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FE" w:rsidRDefault="007061FE" w:rsidP="007061FE">
      <w:pPr>
        <w:jc w:val="center"/>
      </w:pPr>
      <w:r>
        <w:rPr>
          <w:noProof/>
          <w:lang w:eastAsia="sq-AL"/>
        </w:rPr>
        <w:drawing>
          <wp:anchor distT="0" distB="0" distL="114300" distR="114300" simplePos="0" relativeHeight="251660288" behindDoc="1" locked="0" layoutInCell="1" allowOverlap="1">
            <wp:simplePos x="0" y="0"/>
            <wp:positionH relativeFrom="column">
              <wp:posOffset>5029200</wp:posOffset>
            </wp:positionH>
            <wp:positionV relativeFrom="paragraph">
              <wp:posOffset>-114300</wp:posOffset>
            </wp:positionV>
            <wp:extent cx="1143000" cy="895985"/>
            <wp:effectExtent l="19050" t="0" r="0" b="0"/>
            <wp:wrapNone/>
            <wp:docPr id="3" name="Picture 3"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a%201"/>
                    <pic:cNvPicPr>
                      <a:picLocks noChangeAspect="1" noChangeArrowheads="1"/>
                    </pic:cNvPicPr>
                  </pic:nvPicPr>
                  <pic:blipFill>
                    <a:blip r:embed="rId8" cstate="print"/>
                    <a:srcRect/>
                    <a:stretch>
                      <a:fillRect/>
                    </a:stretch>
                  </pic:blipFill>
                  <pic:spPr bwMode="auto">
                    <a:xfrm>
                      <a:off x="0" y="0"/>
                      <a:ext cx="1143000" cy="895985"/>
                    </a:xfrm>
                    <a:prstGeom prst="rect">
                      <a:avLst/>
                    </a:prstGeom>
                    <a:noFill/>
                  </pic:spPr>
                </pic:pic>
              </a:graphicData>
            </a:graphic>
          </wp:anchor>
        </w:drawing>
      </w:r>
      <w:r>
        <w:rPr>
          <w:noProof/>
          <w:lang w:eastAsia="sq-AL"/>
        </w:rPr>
        <w:drawing>
          <wp:anchor distT="0" distB="0" distL="114300" distR="114300" simplePos="0" relativeHeight="251659264" behindDoc="1" locked="0" layoutInCell="1" allowOverlap="1">
            <wp:simplePos x="0" y="0"/>
            <wp:positionH relativeFrom="column">
              <wp:posOffset>76200</wp:posOffset>
            </wp:positionH>
            <wp:positionV relativeFrom="paragraph">
              <wp:posOffset>3810</wp:posOffset>
            </wp:positionV>
            <wp:extent cx="622300" cy="660400"/>
            <wp:effectExtent l="19050" t="0" r="6350" b="0"/>
            <wp:wrapNone/>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cstate="print"/>
                    <a:srcRect/>
                    <a:stretch>
                      <a:fillRect/>
                    </a:stretch>
                  </pic:blipFill>
                  <pic:spPr bwMode="auto">
                    <a:xfrm>
                      <a:off x="0" y="0"/>
                      <a:ext cx="622300" cy="660400"/>
                    </a:xfrm>
                    <a:prstGeom prst="rect">
                      <a:avLst/>
                    </a:prstGeom>
                    <a:noFill/>
                  </pic:spPr>
                </pic:pic>
              </a:graphicData>
            </a:graphic>
          </wp:anchor>
        </w:drawing>
      </w:r>
      <w:r>
        <w:rPr>
          <w:rFonts w:ascii="Book Antiqua" w:hAnsi="Book Antiqua"/>
          <w:b/>
          <w:sz w:val="48"/>
          <w:szCs w:val="48"/>
        </w:rPr>
        <w:t>REPUBLIKA E KOSOVËS</w:t>
      </w:r>
    </w:p>
    <w:p w:rsidR="007061FE" w:rsidRDefault="007061FE" w:rsidP="007061FE">
      <w:pPr>
        <w:jc w:val="center"/>
        <w:rPr>
          <w:b/>
          <w:color w:val="000000"/>
          <w:sz w:val="32"/>
          <w:szCs w:val="32"/>
        </w:rPr>
      </w:pPr>
      <w:r>
        <w:rPr>
          <w:b/>
          <w:color w:val="000000"/>
          <w:sz w:val="32"/>
          <w:szCs w:val="32"/>
        </w:rPr>
        <w:t>KOMUNA E SHTIMES</w:t>
      </w:r>
    </w:p>
    <w:p w:rsidR="007061FE" w:rsidRDefault="007061FE" w:rsidP="007061FE">
      <w:pPr>
        <w:pBdr>
          <w:bottom w:val="single" w:sz="12" w:space="1" w:color="auto"/>
        </w:pBdr>
        <w:jc w:val="center"/>
        <w:rPr>
          <w:b/>
          <w:color w:val="000000"/>
          <w:sz w:val="32"/>
          <w:szCs w:val="32"/>
        </w:rPr>
      </w:pPr>
      <w:r>
        <w:rPr>
          <w:b/>
          <w:color w:val="000000"/>
          <w:sz w:val="32"/>
          <w:szCs w:val="32"/>
        </w:rPr>
        <w:t>Zyra e Kryetarit</w:t>
      </w:r>
    </w:p>
    <w:p w:rsidR="007061FE" w:rsidRDefault="007061FE" w:rsidP="007061FE">
      <w:pPr>
        <w:jc w:val="center"/>
        <w:rPr>
          <w:rFonts w:cstheme="minorHAnsi"/>
          <w:b/>
        </w:rPr>
      </w:pPr>
    </w:p>
    <w:p w:rsidR="007061FE" w:rsidRDefault="007061FE" w:rsidP="007061FE">
      <w:pPr>
        <w:jc w:val="center"/>
        <w:rPr>
          <w:rFonts w:cstheme="minorHAnsi"/>
          <w:b/>
        </w:rPr>
      </w:pPr>
    </w:p>
    <w:p w:rsidR="007061FE" w:rsidRDefault="007061FE" w:rsidP="007061FE">
      <w:pPr>
        <w:jc w:val="center"/>
        <w:rPr>
          <w:rFonts w:cstheme="minorHAnsi"/>
          <w:b/>
        </w:rPr>
      </w:pPr>
    </w:p>
    <w:p w:rsidR="007061FE" w:rsidRDefault="007061FE" w:rsidP="007061FE">
      <w:pPr>
        <w:jc w:val="center"/>
        <w:rPr>
          <w:rFonts w:cstheme="minorHAnsi"/>
          <w:b/>
        </w:rPr>
      </w:pPr>
    </w:p>
    <w:p w:rsidR="007061FE" w:rsidRDefault="007061FE" w:rsidP="007061FE">
      <w:pPr>
        <w:jc w:val="center"/>
        <w:rPr>
          <w:rFonts w:cstheme="minorHAnsi"/>
          <w:b/>
        </w:rPr>
      </w:pPr>
    </w:p>
    <w:p w:rsidR="007061FE" w:rsidRDefault="007061FE" w:rsidP="007061FE">
      <w:pPr>
        <w:jc w:val="center"/>
        <w:rPr>
          <w:rFonts w:cstheme="minorHAnsi"/>
          <w:b/>
        </w:rPr>
      </w:pPr>
    </w:p>
    <w:p w:rsidR="00B95364" w:rsidRDefault="00B95364" w:rsidP="007061FE">
      <w:pPr>
        <w:jc w:val="center"/>
        <w:rPr>
          <w:rFonts w:cstheme="minorHAnsi"/>
          <w:b/>
        </w:rPr>
      </w:pPr>
    </w:p>
    <w:p w:rsidR="007061FE" w:rsidRDefault="007061FE" w:rsidP="007061FE">
      <w:pPr>
        <w:jc w:val="center"/>
        <w:rPr>
          <w:rFonts w:cstheme="minorHAnsi"/>
          <w:b/>
        </w:rPr>
      </w:pPr>
    </w:p>
    <w:p w:rsidR="007061FE" w:rsidRDefault="007061FE" w:rsidP="007061FE">
      <w:pPr>
        <w:jc w:val="center"/>
        <w:rPr>
          <w:rFonts w:cstheme="minorHAnsi"/>
          <w:b/>
        </w:rPr>
      </w:pPr>
    </w:p>
    <w:p w:rsidR="007061FE" w:rsidRDefault="007061FE" w:rsidP="007061FE">
      <w:pPr>
        <w:jc w:val="center"/>
        <w:rPr>
          <w:rFonts w:cstheme="minorHAnsi"/>
          <w:b/>
        </w:rPr>
      </w:pPr>
    </w:p>
    <w:p w:rsidR="007061FE" w:rsidRPr="00D61537" w:rsidRDefault="007061FE" w:rsidP="007061FE">
      <w:pPr>
        <w:jc w:val="center"/>
        <w:rPr>
          <w:rFonts w:cstheme="minorHAnsi"/>
          <w:b/>
        </w:rPr>
      </w:pPr>
    </w:p>
    <w:p w:rsidR="007061FE" w:rsidRPr="00B95364" w:rsidRDefault="007061FE" w:rsidP="007061FE">
      <w:pPr>
        <w:jc w:val="center"/>
        <w:rPr>
          <w:rFonts w:cstheme="minorHAnsi"/>
          <w:b/>
          <w:color w:val="0070C0"/>
          <w:sz w:val="56"/>
          <w:szCs w:val="56"/>
        </w:rPr>
      </w:pPr>
      <w:bookmarkStart w:id="0" w:name="_GoBack"/>
      <w:r w:rsidRPr="00B95364">
        <w:rPr>
          <w:rFonts w:cstheme="minorHAnsi"/>
          <w:b/>
          <w:color w:val="0070C0"/>
          <w:sz w:val="56"/>
          <w:szCs w:val="56"/>
        </w:rPr>
        <w:t xml:space="preserve">RAPORT I PUNËS SË KRYETARIT TË KOMUNËS SË SHTIMES PËR GJASHTËMUJORIN E </w:t>
      </w:r>
      <w:r w:rsidR="00F94110">
        <w:rPr>
          <w:rFonts w:cstheme="minorHAnsi"/>
          <w:b/>
          <w:color w:val="0070C0"/>
          <w:sz w:val="56"/>
          <w:szCs w:val="56"/>
        </w:rPr>
        <w:t>PAR</w:t>
      </w:r>
      <w:r w:rsidR="00653835">
        <w:rPr>
          <w:rFonts w:cstheme="minorHAnsi"/>
          <w:b/>
          <w:color w:val="0070C0"/>
          <w:sz w:val="56"/>
          <w:szCs w:val="56"/>
        </w:rPr>
        <w:t>Ë</w:t>
      </w:r>
      <w:r w:rsidR="00F94110">
        <w:rPr>
          <w:rFonts w:cstheme="minorHAnsi"/>
          <w:b/>
          <w:color w:val="0070C0"/>
          <w:sz w:val="56"/>
          <w:szCs w:val="56"/>
        </w:rPr>
        <w:t xml:space="preserve"> – 2020</w:t>
      </w:r>
      <w:r w:rsidRPr="00B95364">
        <w:rPr>
          <w:rFonts w:cstheme="minorHAnsi"/>
          <w:b/>
          <w:color w:val="0070C0"/>
          <w:sz w:val="56"/>
          <w:szCs w:val="56"/>
        </w:rPr>
        <w:t xml:space="preserve"> </w:t>
      </w:r>
    </w:p>
    <w:bookmarkEnd w:id="0"/>
    <w:p w:rsidR="007061FE" w:rsidRDefault="007061FE" w:rsidP="007061FE">
      <w:pPr>
        <w:jc w:val="center"/>
        <w:rPr>
          <w:rFonts w:cstheme="minorHAnsi"/>
          <w:b/>
        </w:rPr>
      </w:pPr>
    </w:p>
    <w:p w:rsidR="007061FE" w:rsidRDefault="007061FE" w:rsidP="007061FE">
      <w:pPr>
        <w:jc w:val="center"/>
        <w:rPr>
          <w:rFonts w:cstheme="minorHAnsi"/>
          <w:b/>
        </w:rPr>
      </w:pPr>
    </w:p>
    <w:p w:rsidR="007061FE" w:rsidRDefault="007061FE" w:rsidP="007061FE">
      <w:pPr>
        <w:jc w:val="center"/>
        <w:rPr>
          <w:rFonts w:cstheme="minorHAnsi"/>
          <w:b/>
        </w:rPr>
      </w:pPr>
    </w:p>
    <w:p w:rsidR="007061FE" w:rsidRDefault="007061FE" w:rsidP="007061FE">
      <w:pPr>
        <w:rPr>
          <w:rFonts w:cstheme="minorHAnsi"/>
          <w:b/>
        </w:rPr>
      </w:pPr>
    </w:p>
    <w:p w:rsidR="00A86186" w:rsidRDefault="00A86186" w:rsidP="007061FE">
      <w:pPr>
        <w:rPr>
          <w:rFonts w:cstheme="minorHAnsi"/>
          <w:b/>
        </w:rPr>
      </w:pPr>
    </w:p>
    <w:p w:rsidR="00A86186" w:rsidRDefault="00A86186" w:rsidP="007061FE">
      <w:pPr>
        <w:rPr>
          <w:rFonts w:cstheme="minorHAnsi"/>
          <w:b/>
        </w:rPr>
      </w:pPr>
    </w:p>
    <w:p w:rsidR="00A86186" w:rsidRDefault="00A86186" w:rsidP="007061FE">
      <w:pPr>
        <w:rPr>
          <w:rFonts w:cstheme="minorHAnsi"/>
          <w:b/>
        </w:rPr>
      </w:pPr>
    </w:p>
    <w:p w:rsidR="00B95364" w:rsidRDefault="00B95364" w:rsidP="007061FE">
      <w:pPr>
        <w:rPr>
          <w:rFonts w:cstheme="minorHAnsi"/>
          <w:b/>
        </w:rPr>
      </w:pPr>
    </w:p>
    <w:p w:rsidR="00B95364" w:rsidRDefault="00B95364" w:rsidP="007061FE">
      <w:pPr>
        <w:rPr>
          <w:rFonts w:cstheme="minorHAnsi"/>
          <w:b/>
        </w:rPr>
      </w:pPr>
    </w:p>
    <w:p w:rsidR="00B95364" w:rsidRDefault="00B95364" w:rsidP="007061FE">
      <w:pPr>
        <w:rPr>
          <w:rFonts w:cstheme="minorHAnsi"/>
          <w:b/>
        </w:rPr>
      </w:pPr>
    </w:p>
    <w:p w:rsidR="00B95364" w:rsidRDefault="00B95364" w:rsidP="007061FE">
      <w:pPr>
        <w:rPr>
          <w:rFonts w:cstheme="minorHAnsi"/>
          <w:b/>
        </w:rPr>
      </w:pPr>
    </w:p>
    <w:p w:rsidR="00A86186" w:rsidRDefault="00A86186" w:rsidP="007061FE">
      <w:pPr>
        <w:rPr>
          <w:rFonts w:cstheme="minorHAnsi"/>
          <w:b/>
        </w:rPr>
      </w:pPr>
    </w:p>
    <w:p w:rsidR="007061FE" w:rsidRPr="00717C0E" w:rsidRDefault="00F94110" w:rsidP="007061FE">
      <w:pPr>
        <w:jc w:val="center"/>
        <w:rPr>
          <w:rFonts w:cstheme="minorHAnsi"/>
          <w:b/>
          <w:sz w:val="32"/>
          <w:szCs w:val="32"/>
        </w:rPr>
      </w:pPr>
      <w:r>
        <w:rPr>
          <w:rFonts w:cstheme="minorHAnsi"/>
          <w:b/>
          <w:sz w:val="32"/>
          <w:szCs w:val="32"/>
        </w:rPr>
        <w:t>26</w:t>
      </w:r>
      <w:r w:rsidR="007061FE">
        <w:rPr>
          <w:rFonts w:cstheme="minorHAnsi"/>
          <w:b/>
          <w:sz w:val="32"/>
          <w:szCs w:val="32"/>
        </w:rPr>
        <w:t xml:space="preserve"> </w:t>
      </w:r>
      <w:r>
        <w:rPr>
          <w:rFonts w:cstheme="minorHAnsi"/>
          <w:b/>
          <w:sz w:val="32"/>
          <w:szCs w:val="32"/>
        </w:rPr>
        <w:t>qershor 2020</w:t>
      </w:r>
    </w:p>
    <w:p w:rsidR="00A86186" w:rsidRDefault="00A86186" w:rsidP="007061FE">
      <w:pPr>
        <w:jc w:val="center"/>
        <w:rPr>
          <w:rFonts w:cstheme="minorHAnsi"/>
          <w:b/>
        </w:rPr>
      </w:pPr>
    </w:p>
    <w:p w:rsidR="00B95364" w:rsidRDefault="00B95364" w:rsidP="00370D05">
      <w:pPr>
        <w:spacing w:line="240" w:lineRule="auto"/>
        <w:rPr>
          <w:b/>
          <w:color w:val="4472C4" w:themeColor="accent5"/>
          <w:sz w:val="28"/>
          <w:szCs w:val="28"/>
        </w:rPr>
      </w:pPr>
    </w:p>
    <w:p w:rsidR="00B95364" w:rsidRDefault="00B95364" w:rsidP="00370D05">
      <w:pPr>
        <w:spacing w:line="240" w:lineRule="auto"/>
        <w:rPr>
          <w:b/>
          <w:color w:val="4472C4" w:themeColor="accent5"/>
          <w:sz w:val="28"/>
          <w:szCs w:val="28"/>
        </w:rPr>
      </w:pPr>
    </w:p>
    <w:p w:rsidR="00370D05" w:rsidRDefault="00573FEC" w:rsidP="00370D05">
      <w:pPr>
        <w:spacing w:line="240" w:lineRule="auto"/>
        <w:rPr>
          <w:b/>
          <w:color w:val="4472C4" w:themeColor="accent5"/>
          <w:sz w:val="28"/>
          <w:szCs w:val="28"/>
        </w:rPr>
      </w:pPr>
      <w:r w:rsidRPr="00573FEC">
        <w:rPr>
          <w:b/>
          <w:color w:val="4472C4" w:themeColor="accent5"/>
          <w:sz w:val="28"/>
          <w:szCs w:val="28"/>
        </w:rPr>
        <w:t xml:space="preserve">PËRMBAJTJA: </w:t>
      </w:r>
    </w:p>
    <w:p w:rsidR="00B95364" w:rsidRPr="00573FEC" w:rsidRDefault="00B95364" w:rsidP="00370D05">
      <w:pPr>
        <w:spacing w:line="240" w:lineRule="auto"/>
        <w:rPr>
          <w:rFonts w:cstheme="minorHAnsi"/>
          <w:b/>
          <w:color w:val="4472C4" w:themeColor="accent5"/>
          <w:sz w:val="28"/>
          <w:szCs w:val="28"/>
        </w:rPr>
      </w:pPr>
    </w:p>
    <w:p w:rsidR="00370D05" w:rsidRPr="00CB5CB2" w:rsidRDefault="00CB5CB2" w:rsidP="00CB5CB2">
      <w:pPr>
        <w:spacing w:line="240" w:lineRule="auto"/>
        <w:rPr>
          <w:rFonts w:ascii="Times New Roman" w:eastAsia="Calibri" w:hAnsi="Times New Roman" w:cs="Times New Roman"/>
          <w:b/>
        </w:rPr>
      </w:pPr>
      <w:r>
        <w:rPr>
          <w:rFonts w:ascii="Times New Roman" w:hAnsi="Times New Roman" w:cs="Times New Roman"/>
          <w:b/>
        </w:rPr>
        <w:t xml:space="preserve">DREJTORIA PËR </w:t>
      </w:r>
      <w:r w:rsidR="00370D05" w:rsidRPr="00CB5CB2">
        <w:rPr>
          <w:rFonts w:ascii="Times New Roman" w:hAnsi="Times New Roman" w:cs="Times New Roman"/>
          <w:b/>
        </w:rPr>
        <w:t>PLANIFIKIM URBAN, KADASTËR DHE GJEODEZI</w:t>
      </w:r>
      <w:r w:rsidR="003A6857">
        <w:rPr>
          <w:rFonts w:ascii="Times New Roman" w:hAnsi="Times New Roman" w:cs="Times New Roman"/>
          <w:b/>
        </w:rPr>
        <w:t xml:space="preserve"> .......................... 3</w:t>
      </w:r>
    </w:p>
    <w:p w:rsidR="00CB5CB2" w:rsidRDefault="00CB5CB2" w:rsidP="00CB5CB2">
      <w:pPr>
        <w:autoSpaceDE w:val="0"/>
        <w:autoSpaceDN w:val="0"/>
        <w:adjustRightInd w:val="0"/>
        <w:spacing w:line="240" w:lineRule="auto"/>
        <w:rPr>
          <w:rFonts w:ascii="Times New Roman" w:hAnsi="Times New Roman" w:cs="Times New Roman"/>
          <w:b/>
        </w:rPr>
      </w:pPr>
      <w:r w:rsidRPr="00CB5CB2">
        <w:rPr>
          <w:rFonts w:ascii="Times New Roman" w:hAnsi="Times New Roman" w:cs="Times New Roman"/>
          <w:b/>
        </w:rPr>
        <w:t xml:space="preserve">DREJTORIA </w:t>
      </w:r>
      <w:r>
        <w:rPr>
          <w:rFonts w:ascii="Times New Roman" w:hAnsi="Times New Roman" w:cs="Times New Roman"/>
          <w:b/>
        </w:rPr>
        <w:t>PËR</w:t>
      </w:r>
      <w:r w:rsidRPr="00CB5CB2">
        <w:rPr>
          <w:rFonts w:ascii="Times New Roman" w:hAnsi="Times New Roman" w:cs="Times New Roman"/>
          <w:b/>
        </w:rPr>
        <w:t xml:space="preserve"> PROKURIM PUBLIK</w:t>
      </w:r>
      <w:r w:rsidR="009D3CB8">
        <w:rPr>
          <w:rFonts w:ascii="Times New Roman" w:hAnsi="Times New Roman" w:cs="Times New Roman"/>
          <w:b/>
        </w:rPr>
        <w:t xml:space="preserve"> ....................................................</w:t>
      </w:r>
      <w:r w:rsidR="00A53484">
        <w:rPr>
          <w:rFonts w:ascii="Times New Roman" w:hAnsi="Times New Roman" w:cs="Times New Roman"/>
          <w:b/>
        </w:rPr>
        <w:t>............................. 14</w:t>
      </w:r>
    </w:p>
    <w:p w:rsidR="00A86186" w:rsidRPr="00CB5CB2" w:rsidRDefault="00A86186" w:rsidP="00CB5CB2">
      <w:pPr>
        <w:autoSpaceDE w:val="0"/>
        <w:autoSpaceDN w:val="0"/>
        <w:adjustRightInd w:val="0"/>
        <w:spacing w:line="240" w:lineRule="auto"/>
        <w:rPr>
          <w:rFonts w:ascii="Times New Roman" w:hAnsi="Times New Roman" w:cs="Times New Roman"/>
          <w:b/>
        </w:rPr>
      </w:pPr>
      <w:r>
        <w:rPr>
          <w:rFonts w:ascii="Times New Roman" w:hAnsi="Times New Roman" w:cs="Times New Roman"/>
          <w:b/>
        </w:rPr>
        <w:t>DREJTORIA PËR ARSIM</w:t>
      </w:r>
      <w:r w:rsidR="009D3CB8">
        <w:rPr>
          <w:rFonts w:ascii="Times New Roman" w:hAnsi="Times New Roman" w:cs="Times New Roman"/>
          <w:b/>
        </w:rPr>
        <w:t xml:space="preserve"> ..............................................................................</w:t>
      </w:r>
      <w:r w:rsidR="00EE0007">
        <w:rPr>
          <w:rFonts w:ascii="Times New Roman" w:hAnsi="Times New Roman" w:cs="Times New Roman"/>
          <w:b/>
        </w:rPr>
        <w:t>....................</w:t>
      </w:r>
      <w:r w:rsidR="00A53484">
        <w:rPr>
          <w:rFonts w:ascii="Times New Roman" w:hAnsi="Times New Roman" w:cs="Times New Roman"/>
          <w:b/>
        </w:rPr>
        <w:t>......... 17</w:t>
      </w:r>
      <w:r>
        <w:rPr>
          <w:rFonts w:ascii="Times New Roman" w:hAnsi="Times New Roman" w:cs="Times New Roman"/>
          <w:b/>
        </w:rPr>
        <w:t xml:space="preserve"> </w:t>
      </w:r>
    </w:p>
    <w:p w:rsidR="00A86186" w:rsidRPr="00CB5CB2" w:rsidRDefault="00A86186" w:rsidP="00A86186">
      <w:pPr>
        <w:autoSpaceDE w:val="0"/>
        <w:autoSpaceDN w:val="0"/>
        <w:adjustRightInd w:val="0"/>
        <w:spacing w:line="240" w:lineRule="auto"/>
        <w:rPr>
          <w:rFonts w:ascii="Times New Roman" w:hAnsi="Times New Roman" w:cs="Times New Roman"/>
          <w:b/>
        </w:rPr>
      </w:pPr>
      <w:r>
        <w:rPr>
          <w:rFonts w:ascii="Times New Roman" w:hAnsi="Times New Roman" w:cs="Times New Roman"/>
          <w:b/>
        </w:rPr>
        <w:t>DREJTORIA PËR KULTURË, RINI DHE SPORT</w:t>
      </w:r>
      <w:r w:rsidR="009D3CB8">
        <w:rPr>
          <w:rFonts w:ascii="Times New Roman" w:hAnsi="Times New Roman" w:cs="Times New Roman"/>
          <w:b/>
        </w:rPr>
        <w:t xml:space="preserve"> .....................................</w:t>
      </w:r>
      <w:r w:rsidR="00141557">
        <w:rPr>
          <w:rFonts w:ascii="Times New Roman" w:hAnsi="Times New Roman" w:cs="Times New Roman"/>
          <w:b/>
        </w:rPr>
        <w:t>............................. 28</w:t>
      </w:r>
    </w:p>
    <w:p w:rsidR="00A86186" w:rsidRDefault="00D52418" w:rsidP="00A86186">
      <w:pPr>
        <w:autoSpaceDE w:val="0"/>
        <w:autoSpaceDN w:val="0"/>
        <w:adjustRightInd w:val="0"/>
        <w:spacing w:line="240" w:lineRule="auto"/>
        <w:rPr>
          <w:rFonts w:ascii="Times New Roman" w:hAnsi="Times New Roman" w:cs="Times New Roman"/>
          <w:b/>
        </w:rPr>
      </w:pPr>
      <w:r>
        <w:rPr>
          <w:rFonts w:ascii="Times New Roman" w:hAnsi="Times New Roman" w:cs="Times New Roman"/>
          <w:b/>
        </w:rPr>
        <w:t>DREJTORIA PËR ADMINISTRATË TË PËRGJITHSHME</w:t>
      </w:r>
      <w:r w:rsidR="009D3CB8">
        <w:rPr>
          <w:rFonts w:ascii="Times New Roman" w:hAnsi="Times New Roman" w:cs="Times New Roman"/>
          <w:b/>
        </w:rPr>
        <w:t xml:space="preserve"> ................................................</w:t>
      </w:r>
      <w:r w:rsidR="00D14BD6">
        <w:rPr>
          <w:rFonts w:ascii="Times New Roman" w:hAnsi="Times New Roman" w:cs="Times New Roman"/>
          <w:b/>
        </w:rPr>
        <w:t>.. 32</w:t>
      </w:r>
    </w:p>
    <w:p w:rsidR="00187567" w:rsidRPr="00CB5CB2" w:rsidRDefault="00187567" w:rsidP="00A86186">
      <w:pPr>
        <w:autoSpaceDE w:val="0"/>
        <w:autoSpaceDN w:val="0"/>
        <w:adjustRightInd w:val="0"/>
        <w:spacing w:line="240" w:lineRule="auto"/>
        <w:rPr>
          <w:rFonts w:ascii="Times New Roman" w:hAnsi="Times New Roman" w:cs="Times New Roman"/>
          <w:b/>
        </w:rPr>
      </w:pPr>
      <w:r>
        <w:rPr>
          <w:rFonts w:ascii="Times New Roman" w:hAnsi="Times New Roman" w:cs="Times New Roman"/>
          <w:b/>
        </w:rPr>
        <w:t>DREJTORIA PËR SHËRBIME PUBLIKE ....................................................</w:t>
      </w:r>
      <w:r w:rsidR="00A05C04">
        <w:rPr>
          <w:rFonts w:ascii="Times New Roman" w:hAnsi="Times New Roman" w:cs="Times New Roman"/>
          <w:b/>
        </w:rPr>
        <w:t>............................. 35</w:t>
      </w:r>
    </w:p>
    <w:p w:rsidR="00573FEC" w:rsidRDefault="00573FEC" w:rsidP="00A86186">
      <w:pPr>
        <w:autoSpaceDE w:val="0"/>
        <w:autoSpaceDN w:val="0"/>
        <w:adjustRightInd w:val="0"/>
        <w:spacing w:line="240" w:lineRule="auto"/>
        <w:rPr>
          <w:rFonts w:ascii="Times New Roman" w:hAnsi="Times New Roman" w:cs="Times New Roman"/>
          <w:b/>
        </w:rPr>
      </w:pPr>
      <w:r>
        <w:rPr>
          <w:rFonts w:ascii="Times New Roman" w:hAnsi="Times New Roman" w:cs="Times New Roman"/>
          <w:b/>
        </w:rPr>
        <w:t>DREJTORIA PËR SHËNDETËSI DHE MIRËQENIE SOCIALE</w:t>
      </w:r>
      <w:r w:rsidR="009D3CB8">
        <w:rPr>
          <w:rFonts w:ascii="Times New Roman" w:hAnsi="Times New Roman" w:cs="Times New Roman"/>
          <w:b/>
        </w:rPr>
        <w:t xml:space="preserve"> .............</w:t>
      </w:r>
      <w:r w:rsidR="00187567">
        <w:rPr>
          <w:rFonts w:ascii="Times New Roman" w:hAnsi="Times New Roman" w:cs="Times New Roman"/>
          <w:b/>
        </w:rPr>
        <w:t>..................</w:t>
      </w:r>
      <w:r w:rsidR="008C0FCF">
        <w:rPr>
          <w:rFonts w:ascii="Times New Roman" w:hAnsi="Times New Roman" w:cs="Times New Roman"/>
          <w:b/>
        </w:rPr>
        <w:t>........... 40</w:t>
      </w:r>
    </w:p>
    <w:p w:rsidR="00187567" w:rsidRDefault="00187567" w:rsidP="00A86186">
      <w:pPr>
        <w:autoSpaceDE w:val="0"/>
        <w:autoSpaceDN w:val="0"/>
        <w:adjustRightInd w:val="0"/>
        <w:spacing w:line="240" w:lineRule="auto"/>
        <w:rPr>
          <w:rFonts w:ascii="Times New Roman" w:hAnsi="Times New Roman" w:cs="Times New Roman"/>
          <w:b/>
        </w:rPr>
      </w:pPr>
      <w:r>
        <w:rPr>
          <w:rFonts w:ascii="Times New Roman" w:hAnsi="Times New Roman" w:cs="Times New Roman"/>
          <w:b/>
        </w:rPr>
        <w:t>DREJTORIA PËR ZHVILLIM EKONOMIK ...............................................</w:t>
      </w:r>
      <w:r w:rsidR="008C0FCF">
        <w:rPr>
          <w:rFonts w:ascii="Times New Roman" w:hAnsi="Times New Roman" w:cs="Times New Roman"/>
          <w:b/>
        </w:rPr>
        <w:t>............................. 58</w:t>
      </w:r>
    </w:p>
    <w:p w:rsidR="00A86186" w:rsidRDefault="00A86186" w:rsidP="00A86186">
      <w:pPr>
        <w:autoSpaceDE w:val="0"/>
        <w:autoSpaceDN w:val="0"/>
        <w:adjustRightInd w:val="0"/>
        <w:spacing w:line="240" w:lineRule="auto"/>
        <w:rPr>
          <w:rFonts w:ascii="Times New Roman" w:hAnsi="Times New Roman" w:cs="Times New Roman"/>
          <w:b/>
        </w:rPr>
      </w:pPr>
      <w:r>
        <w:rPr>
          <w:rFonts w:ascii="Times New Roman" w:hAnsi="Times New Roman" w:cs="Times New Roman"/>
          <w:b/>
        </w:rPr>
        <w:t>ZYRA KOMUNALE PËR KTHIM DHE KOMUNITETE</w:t>
      </w:r>
      <w:r w:rsidR="009D3CB8">
        <w:rPr>
          <w:rFonts w:ascii="Times New Roman" w:hAnsi="Times New Roman" w:cs="Times New Roman"/>
          <w:b/>
        </w:rPr>
        <w:t xml:space="preserve"> ..........................</w:t>
      </w:r>
      <w:r w:rsidR="008C0FCF">
        <w:rPr>
          <w:rFonts w:ascii="Times New Roman" w:hAnsi="Times New Roman" w:cs="Times New Roman"/>
          <w:b/>
        </w:rPr>
        <w:t>............................. 63</w:t>
      </w:r>
    </w:p>
    <w:p w:rsidR="00A86186" w:rsidRPr="00CB5CB2" w:rsidRDefault="00A86186" w:rsidP="00A86186">
      <w:pPr>
        <w:autoSpaceDE w:val="0"/>
        <w:autoSpaceDN w:val="0"/>
        <w:adjustRightInd w:val="0"/>
        <w:spacing w:line="240" w:lineRule="auto"/>
        <w:rPr>
          <w:rFonts w:ascii="Times New Roman" w:hAnsi="Times New Roman" w:cs="Times New Roman"/>
          <w:b/>
        </w:rPr>
      </w:pPr>
      <w:r>
        <w:rPr>
          <w:rFonts w:ascii="Times New Roman" w:hAnsi="Times New Roman" w:cs="Times New Roman"/>
          <w:b/>
        </w:rPr>
        <w:t xml:space="preserve">ZYRA PËR FINANCA </w:t>
      </w:r>
      <w:r w:rsidR="009D3CB8">
        <w:rPr>
          <w:rFonts w:ascii="Times New Roman" w:hAnsi="Times New Roman" w:cs="Times New Roman"/>
          <w:b/>
        </w:rPr>
        <w:t>.....................................................................................</w:t>
      </w:r>
      <w:r w:rsidR="00BC4CF9">
        <w:rPr>
          <w:rFonts w:ascii="Times New Roman" w:hAnsi="Times New Roman" w:cs="Times New Roman"/>
          <w:b/>
        </w:rPr>
        <w:t>.</w:t>
      </w:r>
      <w:r w:rsidR="008C0FCF">
        <w:rPr>
          <w:rFonts w:ascii="Times New Roman" w:hAnsi="Times New Roman" w:cs="Times New Roman"/>
          <w:b/>
        </w:rPr>
        <w:t>............................. 66</w:t>
      </w:r>
    </w:p>
    <w:p w:rsidR="0066563A" w:rsidRPr="00D10AE7" w:rsidRDefault="0066563A" w:rsidP="0066563A">
      <w:pPr>
        <w:rPr>
          <w:rFonts w:ascii="Times New Roman" w:eastAsia="Calibri" w:hAnsi="Times New Roman" w:cs="Times New Roman"/>
          <w:b/>
        </w:rPr>
      </w:pPr>
      <w:r w:rsidRPr="005A11EA">
        <w:rPr>
          <w:rFonts w:ascii="Times New Roman" w:eastAsia="Calibri" w:hAnsi="Times New Roman" w:cs="Times New Roman"/>
          <w:b/>
        </w:rPr>
        <w:t>DREJTORIA</w:t>
      </w:r>
      <w:r>
        <w:rPr>
          <w:rFonts w:ascii="Times New Roman" w:hAnsi="Times New Roman" w:cs="Times New Roman"/>
          <w:b/>
        </w:rPr>
        <w:t xml:space="preserve"> PËR INOVACION DHE ZHVILLIM TË</w:t>
      </w:r>
      <w:r w:rsidRPr="005A11EA">
        <w:rPr>
          <w:rFonts w:ascii="Times New Roman" w:eastAsia="Calibri" w:hAnsi="Times New Roman" w:cs="Times New Roman"/>
          <w:b/>
        </w:rPr>
        <w:t xml:space="preserve"> PROJEKTEVE</w:t>
      </w:r>
      <w:r>
        <w:rPr>
          <w:rFonts w:ascii="Times New Roman" w:eastAsia="Calibri" w:hAnsi="Times New Roman" w:cs="Times New Roman"/>
          <w:b/>
        </w:rPr>
        <w:t xml:space="preserve"> ...............................</w:t>
      </w:r>
      <w:r w:rsidR="008C0FCF">
        <w:rPr>
          <w:rFonts w:ascii="Times New Roman" w:eastAsia="Calibri" w:hAnsi="Times New Roman" w:cs="Times New Roman"/>
          <w:b/>
        </w:rPr>
        <w:t xml:space="preserve"> </w:t>
      </w:r>
      <w:r w:rsidR="004A413B">
        <w:rPr>
          <w:rFonts w:ascii="Times New Roman" w:eastAsia="Calibri" w:hAnsi="Times New Roman" w:cs="Times New Roman"/>
          <w:b/>
        </w:rPr>
        <w:t>70</w:t>
      </w:r>
    </w:p>
    <w:p w:rsidR="004A413B" w:rsidRDefault="004A413B" w:rsidP="004A413B">
      <w:pPr>
        <w:autoSpaceDE w:val="0"/>
        <w:autoSpaceDN w:val="0"/>
        <w:adjustRightInd w:val="0"/>
        <w:spacing w:line="240" w:lineRule="auto"/>
        <w:rPr>
          <w:rFonts w:ascii="Times New Roman" w:hAnsi="Times New Roman" w:cs="Times New Roman"/>
          <w:b/>
        </w:rPr>
      </w:pPr>
      <w:r>
        <w:rPr>
          <w:rFonts w:ascii="Times New Roman" w:hAnsi="Times New Roman" w:cs="Times New Roman"/>
          <w:b/>
        </w:rPr>
        <w:t xml:space="preserve">ZYRA PËR INTEGRIME EVROPIANE .................................................................................... </w:t>
      </w:r>
    </w:p>
    <w:p w:rsidR="00CB5CB2" w:rsidRPr="005A11EA" w:rsidRDefault="00CB5CB2" w:rsidP="00CB5CB2">
      <w:pPr>
        <w:rPr>
          <w:rFonts w:ascii="Times New Roman" w:eastAsia="Calibri" w:hAnsi="Times New Roman" w:cs="Times New Roman"/>
          <w:b/>
        </w:rPr>
      </w:pPr>
    </w:p>
    <w:p w:rsidR="007061FE" w:rsidRDefault="007061FE" w:rsidP="00CB5CB2">
      <w:pPr>
        <w:rPr>
          <w:rFonts w:cstheme="minorHAnsi"/>
          <w:b/>
        </w:rPr>
      </w:pPr>
    </w:p>
    <w:p w:rsidR="00A01ACF" w:rsidRDefault="00A01ACF" w:rsidP="007061FE">
      <w:pPr>
        <w:jc w:val="center"/>
        <w:rPr>
          <w:rFonts w:cstheme="minorHAnsi"/>
          <w:b/>
        </w:rPr>
      </w:pPr>
    </w:p>
    <w:p w:rsidR="00A01ACF" w:rsidRDefault="00A01ACF" w:rsidP="007061FE">
      <w:pPr>
        <w:jc w:val="center"/>
        <w:rPr>
          <w:rFonts w:cstheme="minorHAnsi"/>
          <w:b/>
        </w:rPr>
      </w:pPr>
    </w:p>
    <w:p w:rsidR="00A01ACF" w:rsidRDefault="00A01ACF" w:rsidP="007061FE">
      <w:pPr>
        <w:jc w:val="center"/>
        <w:rPr>
          <w:rFonts w:cstheme="minorHAnsi"/>
          <w:b/>
        </w:rPr>
      </w:pPr>
    </w:p>
    <w:p w:rsidR="007061FE" w:rsidRPr="00932424" w:rsidRDefault="007061FE" w:rsidP="007061FE">
      <w:pPr>
        <w:ind w:firstLine="720"/>
        <w:jc w:val="both"/>
        <w:rPr>
          <w:rFonts w:cstheme="minorHAnsi"/>
        </w:rPr>
      </w:pPr>
    </w:p>
    <w:p w:rsidR="007061FE" w:rsidRPr="00932424" w:rsidRDefault="007061FE" w:rsidP="007061FE">
      <w:pPr>
        <w:ind w:firstLine="720"/>
        <w:jc w:val="both"/>
        <w:rPr>
          <w:rFonts w:cstheme="minorHAnsi"/>
        </w:rPr>
      </w:pPr>
    </w:p>
    <w:p w:rsidR="00692743" w:rsidRDefault="00692743" w:rsidP="00692743">
      <w:pPr>
        <w:spacing w:line="240" w:lineRule="auto"/>
        <w:jc w:val="center"/>
        <w:rPr>
          <w:rFonts w:cstheme="minorHAnsi"/>
          <w:b/>
        </w:rPr>
      </w:pPr>
    </w:p>
    <w:p w:rsidR="00B95364" w:rsidRDefault="00B95364" w:rsidP="00692743">
      <w:pPr>
        <w:spacing w:line="240" w:lineRule="auto"/>
        <w:jc w:val="center"/>
        <w:rPr>
          <w:rFonts w:cstheme="minorHAnsi"/>
          <w:b/>
        </w:rPr>
      </w:pPr>
    </w:p>
    <w:p w:rsidR="00B95364" w:rsidRDefault="00B95364" w:rsidP="00692743">
      <w:pPr>
        <w:spacing w:line="240" w:lineRule="auto"/>
        <w:jc w:val="center"/>
        <w:rPr>
          <w:rFonts w:cstheme="minorHAnsi"/>
          <w:b/>
        </w:rPr>
      </w:pPr>
    </w:p>
    <w:p w:rsidR="00B95364" w:rsidRDefault="00B95364" w:rsidP="00653835">
      <w:pPr>
        <w:spacing w:line="240" w:lineRule="auto"/>
        <w:rPr>
          <w:rFonts w:cstheme="minorHAnsi"/>
          <w:b/>
        </w:rPr>
      </w:pPr>
    </w:p>
    <w:p w:rsidR="00653835" w:rsidRDefault="00653835" w:rsidP="00653835">
      <w:pPr>
        <w:spacing w:line="240" w:lineRule="auto"/>
        <w:rPr>
          <w:rFonts w:cstheme="minorHAnsi"/>
          <w:b/>
        </w:rPr>
      </w:pPr>
    </w:p>
    <w:p w:rsidR="00B95364" w:rsidRDefault="00B95364" w:rsidP="00692743">
      <w:pPr>
        <w:spacing w:line="240" w:lineRule="auto"/>
        <w:jc w:val="center"/>
        <w:rPr>
          <w:rFonts w:cstheme="minorHAnsi"/>
          <w:b/>
        </w:rPr>
      </w:pPr>
    </w:p>
    <w:p w:rsidR="00B95364" w:rsidRDefault="00B95364" w:rsidP="00692743">
      <w:pPr>
        <w:spacing w:line="240" w:lineRule="auto"/>
        <w:jc w:val="center"/>
        <w:rPr>
          <w:rFonts w:cstheme="minorHAnsi"/>
          <w:b/>
        </w:rPr>
      </w:pPr>
    </w:p>
    <w:p w:rsidR="00B95364" w:rsidRDefault="00B95364" w:rsidP="00692743">
      <w:pPr>
        <w:spacing w:line="240" w:lineRule="auto"/>
        <w:jc w:val="center"/>
        <w:rPr>
          <w:rFonts w:cstheme="minorHAnsi"/>
          <w:b/>
        </w:rPr>
      </w:pPr>
    </w:p>
    <w:p w:rsidR="00B95364" w:rsidRDefault="00B95364" w:rsidP="00F14249">
      <w:pPr>
        <w:spacing w:line="240" w:lineRule="auto"/>
        <w:rPr>
          <w:rFonts w:cstheme="minorHAnsi"/>
          <w:b/>
        </w:rPr>
      </w:pPr>
    </w:p>
    <w:p w:rsidR="00540BF3" w:rsidRDefault="00540BF3" w:rsidP="00F14249">
      <w:pPr>
        <w:spacing w:line="240" w:lineRule="auto"/>
        <w:rPr>
          <w:rFonts w:cstheme="minorHAnsi"/>
          <w:b/>
        </w:rPr>
      </w:pPr>
    </w:p>
    <w:p w:rsidR="00540BF3" w:rsidRDefault="00540BF3" w:rsidP="00F14249">
      <w:pPr>
        <w:spacing w:line="240" w:lineRule="auto"/>
        <w:rPr>
          <w:rFonts w:cstheme="minorHAnsi"/>
          <w:b/>
        </w:rPr>
      </w:pPr>
    </w:p>
    <w:p w:rsidR="00540BF3" w:rsidRDefault="00540BF3" w:rsidP="00F14249">
      <w:pPr>
        <w:spacing w:line="240" w:lineRule="auto"/>
        <w:rPr>
          <w:rFonts w:cstheme="minorHAnsi"/>
          <w:b/>
        </w:rPr>
      </w:pPr>
    </w:p>
    <w:p w:rsidR="00540BF3" w:rsidRDefault="00540BF3" w:rsidP="00F14249">
      <w:pPr>
        <w:spacing w:line="240" w:lineRule="auto"/>
        <w:rPr>
          <w:rFonts w:cstheme="minorHAnsi"/>
          <w:b/>
        </w:rPr>
      </w:pPr>
    </w:p>
    <w:p w:rsidR="007D3CA6" w:rsidRDefault="007D3CA6" w:rsidP="001B347B">
      <w:pPr>
        <w:spacing w:line="240" w:lineRule="auto"/>
        <w:jc w:val="center"/>
        <w:rPr>
          <w:rFonts w:ascii="Times New Roman" w:hAnsi="Times New Roman" w:cs="Times New Roman"/>
          <w:b/>
          <w:color w:val="4472C4" w:themeColor="accent5"/>
        </w:rPr>
      </w:pPr>
    </w:p>
    <w:p w:rsidR="000619DE" w:rsidRDefault="000619DE" w:rsidP="001B347B">
      <w:pPr>
        <w:spacing w:line="240" w:lineRule="auto"/>
        <w:jc w:val="center"/>
        <w:rPr>
          <w:rFonts w:ascii="Times New Roman" w:hAnsi="Times New Roman" w:cs="Times New Roman"/>
          <w:b/>
          <w:color w:val="4472C4" w:themeColor="accent5"/>
        </w:rPr>
      </w:pPr>
    </w:p>
    <w:p w:rsidR="001B347B" w:rsidRDefault="00692743" w:rsidP="001B347B">
      <w:pPr>
        <w:spacing w:line="240" w:lineRule="auto"/>
        <w:jc w:val="center"/>
        <w:rPr>
          <w:rFonts w:ascii="Times New Roman" w:hAnsi="Times New Roman" w:cs="Times New Roman"/>
          <w:b/>
          <w:color w:val="4472C4" w:themeColor="accent5"/>
        </w:rPr>
      </w:pPr>
      <w:r w:rsidRPr="006D6B14">
        <w:rPr>
          <w:rFonts w:ascii="Times New Roman" w:hAnsi="Times New Roman" w:cs="Times New Roman"/>
          <w:b/>
          <w:color w:val="4472C4" w:themeColor="accent5"/>
        </w:rPr>
        <w:lastRenderedPageBreak/>
        <w:t>DREJTORIA PËR PLANIFIKIM URBAN, KADASTËR DHE GJEODEZI</w:t>
      </w:r>
    </w:p>
    <w:p w:rsidR="00A54BC5" w:rsidRPr="00A54BC5" w:rsidRDefault="00A54BC5" w:rsidP="001B347B">
      <w:pPr>
        <w:spacing w:line="240" w:lineRule="auto"/>
        <w:jc w:val="center"/>
        <w:rPr>
          <w:rFonts w:ascii="Times New Roman" w:hAnsi="Times New Roman" w:cs="Times New Roman"/>
          <w:b/>
          <w:color w:val="4472C4" w:themeColor="accent5"/>
          <w:sz w:val="24"/>
          <w:szCs w:val="24"/>
        </w:rPr>
      </w:pPr>
    </w:p>
    <w:p w:rsidR="00A54BC5" w:rsidRPr="00A54BC5" w:rsidRDefault="00A54BC5" w:rsidP="00A54BC5">
      <w:pPr>
        <w:jc w:val="both"/>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Puna dhe aktiviteti në drejtori është e organizuar në tri sektore:</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numPr>
          <w:ilvl w:val="0"/>
          <w:numId w:val="1"/>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Sektori për Planifikim Urban, Mjedis dhe Ndërtim me 2 zyrtar</w:t>
      </w:r>
      <w:r>
        <w:rPr>
          <w:rFonts w:ascii="Times New Roman" w:eastAsia="Times New Roman" w:hAnsi="Times New Roman" w:cs="Times New Roman"/>
          <w:sz w:val="24"/>
          <w:szCs w:val="24"/>
          <w:lang w:val="en-US"/>
        </w:rPr>
        <w:t>ë,</w:t>
      </w:r>
    </w:p>
    <w:p w:rsidR="00A54BC5" w:rsidRPr="00A54BC5" w:rsidRDefault="00A54BC5" w:rsidP="00A54BC5">
      <w:pPr>
        <w:numPr>
          <w:ilvl w:val="0"/>
          <w:numId w:val="1"/>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Sektori për Kadastër dhe pronësi me 3 zyrtar</w:t>
      </w:r>
      <w:r>
        <w:rPr>
          <w:rFonts w:ascii="Times New Roman" w:eastAsia="Times New Roman" w:hAnsi="Times New Roman" w:cs="Times New Roman"/>
          <w:sz w:val="24"/>
          <w:szCs w:val="24"/>
        </w:rPr>
        <w:t>ë,</w:t>
      </w:r>
    </w:p>
    <w:p w:rsidR="00A54BC5" w:rsidRDefault="00A54BC5" w:rsidP="00A54BC5">
      <w:pPr>
        <w:numPr>
          <w:ilvl w:val="0"/>
          <w:numId w:val="1"/>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Sektori për Gjeodezi me 3 zyrtar</w:t>
      </w:r>
      <w:r>
        <w:rPr>
          <w:rFonts w:ascii="Times New Roman" w:eastAsia="Times New Roman" w:hAnsi="Times New Roman" w:cs="Times New Roman"/>
          <w:sz w:val="24"/>
          <w:szCs w:val="24"/>
        </w:rPr>
        <w:t>ë</w:t>
      </w:r>
      <w:r w:rsidRPr="00A54BC5">
        <w:rPr>
          <w:rFonts w:ascii="Times New Roman" w:eastAsia="Times New Roman" w:hAnsi="Times New Roman" w:cs="Times New Roman"/>
          <w:sz w:val="24"/>
          <w:szCs w:val="24"/>
        </w:rPr>
        <w:t xml:space="preserve"> dhe</w:t>
      </w:r>
    </w:p>
    <w:p w:rsidR="00A54BC5" w:rsidRPr="00A54BC5" w:rsidRDefault="00A54BC5" w:rsidP="00A54BC5">
      <w:pPr>
        <w:pStyle w:val="ListParagraph"/>
        <w:numPr>
          <w:ilvl w:val="0"/>
          <w:numId w:val="1"/>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Drejtori i drejtorisë për PUKGJ</w:t>
      </w:r>
      <w:r>
        <w:rPr>
          <w:rFonts w:ascii="Times New Roman" w:eastAsia="Times New Roman" w:hAnsi="Times New Roman" w:cs="Times New Roman"/>
          <w:sz w:val="24"/>
          <w:szCs w:val="24"/>
        </w:rPr>
        <w:t>.</w:t>
      </w:r>
    </w:p>
    <w:p w:rsidR="00A54BC5" w:rsidRPr="00A54BC5" w:rsidRDefault="00A54BC5" w:rsidP="00A54BC5">
      <w:pPr>
        <w:spacing w:after="0" w:line="240" w:lineRule="auto"/>
        <w:ind w:left="720"/>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Në të gjithë sektorët kemi mos përmbushje të </w:t>
      </w:r>
      <w:r>
        <w:rPr>
          <w:rFonts w:ascii="Times New Roman" w:eastAsia="Times New Roman" w:hAnsi="Times New Roman" w:cs="Times New Roman"/>
          <w:sz w:val="24"/>
          <w:szCs w:val="24"/>
        </w:rPr>
        <w:t>objektivave për këtë periudhë pë</w:t>
      </w:r>
      <w:r w:rsidRPr="00A54BC5">
        <w:rPr>
          <w:rFonts w:ascii="Times New Roman" w:eastAsia="Times New Roman" w:hAnsi="Times New Roman" w:cs="Times New Roman"/>
          <w:sz w:val="24"/>
          <w:szCs w:val="24"/>
        </w:rPr>
        <w:t xml:space="preserve">r shkak të situatës me pandeminë COVID-19, </w:t>
      </w:r>
      <w:r>
        <w:rPr>
          <w:rFonts w:ascii="Times New Roman" w:eastAsia="Times New Roman" w:hAnsi="Times New Roman" w:cs="Times New Roman"/>
          <w:sz w:val="24"/>
          <w:szCs w:val="24"/>
        </w:rPr>
        <w:t>po ashtu kjo situatë</w:t>
      </w:r>
      <w:r w:rsidRPr="00A54BC5">
        <w:rPr>
          <w:rFonts w:ascii="Times New Roman" w:eastAsia="Times New Roman" w:hAnsi="Times New Roman" w:cs="Times New Roman"/>
          <w:sz w:val="24"/>
          <w:szCs w:val="24"/>
        </w:rPr>
        <w:t xml:space="preserve"> ka ndiku</w:t>
      </w:r>
      <w:r>
        <w:rPr>
          <w:rFonts w:ascii="Times New Roman" w:eastAsia="Times New Roman" w:hAnsi="Times New Roman" w:cs="Times New Roman"/>
          <w:sz w:val="24"/>
          <w:szCs w:val="24"/>
        </w:rPr>
        <w:t xml:space="preserve"> në</w:t>
      </w:r>
      <w:r w:rsidRPr="00A54BC5">
        <w:rPr>
          <w:rFonts w:ascii="Times New Roman" w:eastAsia="Times New Roman" w:hAnsi="Times New Roman" w:cs="Times New Roman"/>
          <w:sz w:val="24"/>
          <w:szCs w:val="24"/>
        </w:rPr>
        <w:t xml:space="preserve"> realizimin e projekteve kapitale po ashtu edhe </w:t>
      </w:r>
      <w:r>
        <w:rPr>
          <w:rFonts w:ascii="Times New Roman" w:eastAsia="Times New Roman" w:hAnsi="Times New Roman" w:cs="Times New Roman"/>
          <w:sz w:val="24"/>
          <w:szCs w:val="24"/>
        </w:rPr>
        <w:t>në të</w:t>
      </w:r>
      <w:r w:rsidRPr="00A54BC5">
        <w:rPr>
          <w:rFonts w:ascii="Times New Roman" w:eastAsia="Times New Roman" w:hAnsi="Times New Roman" w:cs="Times New Roman"/>
          <w:sz w:val="24"/>
          <w:szCs w:val="24"/>
        </w:rPr>
        <w:t xml:space="preserve"> hyrat vetenake </w:t>
      </w:r>
      <w:r>
        <w:rPr>
          <w:rFonts w:ascii="Times New Roman" w:eastAsia="Times New Roman" w:hAnsi="Times New Roman" w:cs="Times New Roman"/>
          <w:sz w:val="24"/>
          <w:szCs w:val="24"/>
        </w:rPr>
        <w:t>në të</w:t>
      </w:r>
      <w:r w:rsidRPr="00A54BC5">
        <w:rPr>
          <w:rFonts w:ascii="Times New Roman" w:eastAsia="Times New Roman" w:hAnsi="Times New Roman" w:cs="Times New Roman"/>
          <w:sz w:val="24"/>
          <w:szCs w:val="24"/>
        </w:rPr>
        <w:t xml:space="preserve"> trija sektoret,</w:t>
      </w:r>
      <w:r>
        <w:rPr>
          <w:rFonts w:ascii="Times New Roman" w:eastAsia="Times New Roman" w:hAnsi="Times New Roman" w:cs="Times New Roman"/>
          <w:sz w:val="24"/>
          <w:szCs w:val="24"/>
        </w:rPr>
        <w:t xml:space="preserve"> mirëpo tani që</w:t>
      </w:r>
      <w:r w:rsidRPr="00A54BC5">
        <w:rPr>
          <w:rFonts w:ascii="Times New Roman" w:eastAsia="Times New Roman" w:hAnsi="Times New Roman" w:cs="Times New Roman"/>
          <w:sz w:val="24"/>
          <w:szCs w:val="24"/>
        </w:rPr>
        <w:t xml:space="preserve"> nga 1 qe</w:t>
      </w:r>
      <w:r>
        <w:rPr>
          <w:rFonts w:ascii="Times New Roman" w:eastAsia="Times New Roman" w:hAnsi="Times New Roman" w:cs="Times New Roman"/>
          <w:sz w:val="24"/>
          <w:szCs w:val="24"/>
        </w:rPr>
        <w:t>rshori situata së</w:t>
      </w:r>
      <w:r w:rsidRPr="00A54BC5">
        <w:rPr>
          <w:rFonts w:ascii="Times New Roman" w:eastAsia="Times New Roman" w:hAnsi="Times New Roman" w:cs="Times New Roman"/>
          <w:sz w:val="24"/>
          <w:szCs w:val="24"/>
        </w:rPr>
        <w:t>rish</w:t>
      </w:r>
      <w:r>
        <w:rPr>
          <w:rFonts w:ascii="Times New Roman" w:eastAsia="Times New Roman" w:hAnsi="Times New Roman" w:cs="Times New Roman"/>
          <w:sz w:val="24"/>
          <w:szCs w:val="24"/>
        </w:rPr>
        <w:t>t është</w:t>
      </w:r>
      <w:r w:rsidRPr="00A54BC5">
        <w:rPr>
          <w:rFonts w:ascii="Times New Roman" w:eastAsia="Times New Roman" w:hAnsi="Times New Roman" w:cs="Times New Roman"/>
          <w:sz w:val="24"/>
          <w:szCs w:val="24"/>
        </w:rPr>
        <w:t xml:space="preserve"> stabile dhe mund</w:t>
      </w:r>
      <w:r>
        <w:rPr>
          <w:rFonts w:ascii="Times New Roman" w:eastAsia="Times New Roman" w:hAnsi="Times New Roman" w:cs="Times New Roman"/>
          <w:sz w:val="24"/>
          <w:szCs w:val="24"/>
        </w:rPr>
        <w:t>e të them që deri në fund të vitit edhe objektivat do të</w:t>
      </w:r>
      <w:r w:rsidR="00DB68C5">
        <w:rPr>
          <w:rFonts w:ascii="Times New Roman" w:eastAsia="Times New Roman" w:hAnsi="Times New Roman" w:cs="Times New Roman"/>
          <w:sz w:val="24"/>
          <w:szCs w:val="24"/>
        </w:rPr>
        <w:t xml:space="preserve"> përmbushen në një përqindje të kënaqë</w:t>
      </w:r>
      <w:r w:rsidRPr="00A54BC5">
        <w:rPr>
          <w:rFonts w:ascii="Times New Roman" w:eastAsia="Times New Roman" w:hAnsi="Times New Roman" w:cs="Times New Roman"/>
          <w:sz w:val="24"/>
          <w:szCs w:val="24"/>
        </w:rPr>
        <w:t>shme d</w:t>
      </w:r>
      <w:r w:rsidR="00DB68C5">
        <w:rPr>
          <w:rFonts w:ascii="Times New Roman" w:eastAsia="Times New Roman" w:hAnsi="Times New Roman" w:cs="Times New Roman"/>
          <w:sz w:val="24"/>
          <w:szCs w:val="24"/>
        </w:rPr>
        <w:t>he të hyrat po ashtu do të rriten. Më së shumti është vë</w:t>
      </w:r>
      <w:r w:rsidRPr="00A54BC5">
        <w:rPr>
          <w:rFonts w:ascii="Times New Roman" w:eastAsia="Times New Roman" w:hAnsi="Times New Roman" w:cs="Times New Roman"/>
          <w:sz w:val="24"/>
          <w:szCs w:val="24"/>
        </w:rPr>
        <w:t xml:space="preserve">rejtur ulje </w:t>
      </w:r>
      <w:r w:rsidR="00DB68C5">
        <w:rPr>
          <w:rFonts w:ascii="Times New Roman" w:eastAsia="Times New Roman" w:hAnsi="Times New Roman" w:cs="Times New Roman"/>
          <w:sz w:val="24"/>
          <w:szCs w:val="24"/>
        </w:rPr>
        <w:t>tek të hyrat nga Lejet Ndë</w:t>
      </w:r>
      <w:r w:rsidRPr="00A54BC5">
        <w:rPr>
          <w:rFonts w:ascii="Times New Roman" w:eastAsia="Times New Roman" w:hAnsi="Times New Roman" w:cs="Times New Roman"/>
          <w:sz w:val="24"/>
          <w:szCs w:val="24"/>
        </w:rPr>
        <w:t>rtimore duke krahasuar me vitet paraprake.</w:t>
      </w: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Planifikimet buxhetore për Investime Kapitale në komunë për vitin 2020 janë gjithsej 1,020,451.00€.</w:t>
      </w: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Në këtë vit </w:t>
      </w:r>
      <w:r w:rsidR="00DB68C5">
        <w:rPr>
          <w:rFonts w:ascii="Times New Roman" w:eastAsia="Times New Roman" w:hAnsi="Times New Roman" w:cs="Times New Roman"/>
          <w:sz w:val="24"/>
          <w:szCs w:val="24"/>
        </w:rPr>
        <w:t>mund</w:t>
      </w:r>
      <w:r w:rsidRPr="00A54BC5">
        <w:rPr>
          <w:rFonts w:ascii="Times New Roman" w:eastAsia="Times New Roman" w:hAnsi="Times New Roman" w:cs="Times New Roman"/>
          <w:sz w:val="24"/>
          <w:szCs w:val="24"/>
        </w:rPr>
        <w:t xml:space="preserve"> të kemi investime nga donatorët të brendshëm</w:t>
      </w:r>
      <w:r w:rsidR="00DB68C5">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 xml:space="preserve">(ministritë e linjës) dhe të jashtëm (organizata të ndryshme ndërkombëtare) në shumë financiare afër  1,500,000€ për vitet 2020/21.  </w:t>
      </w: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Gjithsej janë 15 projekte në faza të ndryshme të realizimit sa</w:t>
      </w:r>
      <w:r w:rsidR="00DB68C5">
        <w:rPr>
          <w:rFonts w:ascii="Times New Roman" w:eastAsia="Times New Roman" w:hAnsi="Times New Roman" w:cs="Times New Roman"/>
          <w:sz w:val="24"/>
          <w:szCs w:val="24"/>
        </w:rPr>
        <w:t xml:space="preserve"> i perket projekteve kapitale të</w:t>
      </w:r>
      <w:r w:rsidRPr="00A54BC5">
        <w:rPr>
          <w:rFonts w:ascii="Times New Roman" w:eastAsia="Times New Roman" w:hAnsi="Times New Roman" w:cs="Times New Roman"/>
          <w:sz w:val="24"/>
          <w:szCs w:val="24"/>
        </w:rPr>
        <w:t xml:space="preserve"> DPUKGJ-së .</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0373EC">
      <w:pPr>
        <w:numPr>
          <w:ilvl w:val="0"/>
          <w:numId w:val="5"/>
        </w:numPr>
        <w:spacing w:after="0" w:line="240" w:lineRule="auto"/>
        <w:jc w:val="both"/>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 xml:space="preserve">Sektori për Urbanizëm, Ndërtim dhe Mjedis </w:t>
      </w:r>
    </w:p>
    <w:p w:rsidR="00A54BC5" w:rsidRPr="00A54BC5" w:rsidRDefault="00A54BC5" w:rsidP="00A54BC5">
      <w:pPr>
        <w:ind w:left="720"/>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Në periudhën Janar-Qershor, viti 2020, Sektori për Urbanizëm dhe Ndërtim, përveç punëve që janë të paraparë me përshkrimin e detyrave të punës, bashkë me drejtorin e drejtorisë kemi caktuar disa objektiva në kuadër të sektorit:</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Njësia për Urbanizëm:</w:t>
      </w:r>
    </w:p>
    <w:tbl>
      <w:tblPr>
        <w:tblW w:w="990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0A0" w:firstRow="1" w:lastRow="0" w:firstColumn="1" w:lastColumn="0" w:noHBand="0" w:noVBand="0"/>
      </w:tblPr>
      <w:tblGrid>
        <w:gridCol w:w="471"/>
        <w:gridCol w:w="3232"/>
        <w:gridCol w:w="6197"/>
      </w:tblGrid>
      <w:tr w:rsidR="00A54BC5" w:rsidRPr="00A54BC5" w:rsidTr="00442254">
        <w:tc>
          <w:tcPr>
            <w:tcW w:w="471" w:type="dxa"/>
            <w:tcBorders>
              <w:top w:val="single" w:sz="4" w:space="0" w:color="FFC000"/>
              <w:left w:val="single" w:sz="4" w:space="0" w:color="FFC000"/>
              <w:bottom w:val="single" w:sz="4" w:space="0" w:color="FFC000"/>
              <w:right w:val="nil"/>
            </w:tcBorders>
            <w:shd w:val="clear" w:color="auto" w:fill="FFC000"/>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Nr</w:t>
            </w:r>
          </w:p>
        </w:tc>
        <w:tc>
          <w:tcPr>
            <w:tcW w:w="3232" w:type="dxa"/>
            <w:tcBorders>
              <w:top w:val="single" w:sz="4" w:space="0" w:color="FFC000"/>
              <w:left w:val="nil"/>
              <w:bottom w:val="single" w:sz="4" w:space="0" w:color="FFC000"/>
              <w:right w:val="nil"/>
            </w:tcBorders>
            <w:shd w:val="clear" w:color="auto" w:fill="FFC000"/>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Objektivi/detyrae punës</w:t>
            </w:r>
          </w:p>
        </w:tc>
        <w:tc>
          <w:tcPr>
            <w:tcW w:w="6197" w:type="dxa"/>
            <w:tcBorders>
              <w:top w:val="single" w:sz="4" w:space="0" w:color="FFC000"/>
              <w:left w:val="nil"/>
              <w:bottom w:val="single" w:sz="4" w:space="0" w:color="FFC000"/>
              <w:right w:val="single" w:sz="4" w:space="0" w:color="FFC000"/>
            </w:tcBorders>
            <w:shd w:val="clear" w:color="auto" w:fill="FFC000"/>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Aktiviteti</w:t>
            </w:r>
          </w:p>
        </w:tc>
      </w:tr>
      <w:tr w:rsidR="00A54BC5" w:rsidRPr="00A54BC5" w:rsidTr="00442254">
        <w:tc>
          <w:tcPr>
            <w:tcW w:w="471"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w:t>
            </w:r>
          </w:p>
        </w:tc>
        <w:tc>
          <w:tcPr>
            <w:tcW w:w="3232"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Drejton dhe mbikqyr punët në kuadër të sektorit </w:t>
            </w:r>
          </w:p>
        </w:tc>
        <w:tc>
          <w:tcPr>
            <w:tcW w:w="6197"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1.1 Propozon masa preventive  që rregullojnë lëmin e urbanizmit </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1.2 </w:t>
            </w:r>
            <w:r w:rsidR="00DB68C5">
              <w:rPr>
                <w:rFonts w:ascii="Times New Roman" w:eastAsia="Times New Roman" w:hAnsi="Times New Roman" w:cs="Times New Roman"/>
                <w:sz w:val="24"/>
                <w:szCs w:val="24"/>
              </w:rPr>
              <w:t>Menaxh</w:t>
            </w:r>
            <w:r w:rsidRPr="00A54BC5">
              <w:rPr>
                <w:rFonts w:ascii="Times New Roman" w:eastAsia="Times New Roman" w:hAnsi="Times New Roman" w:cs="Times New Roman"/>
                <w:sz w:val="24"/>
                <w:szCs w:val="24"/>
              </w:rPr>
              <w:t>on çështjet komplekse në kuadër të sektorit</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1.3 Interpreton ligjet , Udhëzimet dhe zbatimin e drejtë të tyre</w:t>
            </w:r>
          </w:p>
        </w:tc>
      </w:tr>
      <w:tr w:rsidR="00A54BC5" w:rsidRPr="00A54BC5" w:rsidTr="00442254">
        <w:trPr>
          <w:trHeight w:val="548"/>
        </w:trPr>
        <w:tc>
          <w:tcPr>
            <w:tcW w:w="471" w:type="dxa"/>
            <w:shd w:val="clear" w:color="auto" w:fill="auto"/>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w:t>
            </w:r>
          </w:p>
        </w:tc>
        <w:tc>
          <w:tcPr>
            <w:tcW w:w="3232"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Përgjigjet për lëshimin  e lejeve ndërtimore </w:t>
            </w:r>
          </w:p>
        </w:tc>
        <w:tc>
          <w:tcPr>
            <w:tcW w:w="6197" w:type="dxa"/>
            <w:shd w:val="clear" w:color="auto" w:fill="auto"/>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2.1 L</w:t>
            </w:r>
            <w:r w:rsidR="00DB68C5">
              <w:rPr>
                <w:rFonts w:ascii="Times New Roman" w:eastAsia="Times New Roman" w:hAnsi="Times New Roman" w:cs="Times New Roman"/>
                <w:sz w:val="24"/>
                <w:szCs w:val="24"/>
              </w:rPr>
              <w:t>ë</w:t>
            </w:r>
            <w:r w:rsidRPr="00A54BC5">
              <w:rPr>
                <w:rFonts w:ascii="Times New Roman" w:eastAsia="Times New Roman" w:hAnsi="Times New Roman" w:cs="Times New Roman"/>
                <w:sz w:val="24"/>
                <w:szCs w:val="24"/>
              </w:rPr>
              <w:t>shon sqarim për  kushte urbanistike</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2.2 Kontrollon projektin detal dhe cakton taksat</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2.3 Lëshon leje ndërtimore </w:t>
            </w:r>
          </w:p>
        </w:tc>
      </w:tr>
      <w:tr w:rsidR="00A54BC5" w:rsidRPr="00A54BC5" w:rsidTr="00442254">
        <w:tc>
          <w:tcPr>
            <w:tcW w:w="471"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w:t>
            </w:r>
          </w:p>
        </w:tc>
        <w:tc>
          <w:tcPr>
            <w:tcW w:w="3232"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Mbik</w:t>
            </w:r>
            <w:r w:rsidR="00DB68C5">
              <w:rPr>
                <w:rFonts w:ascii="Times New Roman" w:eastAsia="Times New Roman" w:hAnsi="Times New Roman" w:cs="Times New Roman"/>
                <w:sz w:val="24"/>
                <w:szCs w:val="24"/>
              </w:rPr>
              <w:t>ë</w:t>
            </w:r>
            <w:r w:rsidRPr="00A54BC5">
              <w:rPr>
                <w:rFonts w:ascii="Times New Roman" w:eastAsia="Times New Roman" w:hAnsi="Times New Roman" w:cs="Times New Roman"/>
                <w:sz w:val="24"/>
                <w:szCs w:val="24"/>
              </w:rPr>
              <w:t xml:space="preserve">qyrja e projekteve në terren </w:t>
            </w:r>
          </w:p>
        </w:tc>
        <w:tc>
          <w:tcPr>
            <w:tcW w:w="6197"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3.1  Mbik</w:t>
            </w:r>
            <w:r w:rsidR="00DB68C5">
              <w:rPr>
                <w:rFonts w:ascii="Times New Roman" w:eastAsia="Times New Roman" w:hAnsi="Times New Roman" w:cs="Times New Roman"/>
                <w:sz w:val="24"/>
                <w:szCs w:val="24"/>
              </w:rPr>
              <w:t>ë</w:t>
            </w:r>
            <w:r w:rsidRPr="00A54BC5">
              <w:rPr>
                <w:rFonts w:ascii="Times New Roman" w:eastAsia="Times New Roman" w:hAnsi="Times New Roman" w:cs="Times New Roman"/>
                <w:sz w:val="24"/>
                <w:szCs w:val="24"/>
              </w:rPr>
              <w:t>qyrja e projekteve gjat</w:t>
            </w:r>
            <w:r w:rsidR="00DB68C5">
              <w:rPr>
                <w:rFonts w:ascii="Times New Roman" w:eastAsia="Times New Roman" w:hAnsi="Times New Roman" w:cs="Times New Roman"/>
                <w:sz w:val="24"/>
                <w:szCs w:val="24"/>
              </w:rPr>
              <w:t>ë</w:t>
            </w:r>
            <w:r w:rsidRPr="00A54BC5">
              <w:rPr>
                <w:rFonts w:ascii="Times New Roman" w:eastAsia="Times New Roman" w:hAnsi="Times New Roman" w:cs="Times New Roman"/>
                <w:sz w:val="24"/>
                <w:szCs w:val="24"/>
              </w:rPr>
              <w:t xml:space="preserve"> realizimit të tyre</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3.2  Raporti i punës së përfunuar në terren </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3.3  Kontrollimi i ditarit dhe librit të punës </w:t>
            </w:r>
          </w:p>
        </w:tc>
      </w:tr>
      <w:tr w:rsidR="00A54BC5" w:rsidRPr="00A54BC5" w:rsidTr="00442254">
        <w:tc>
          <w:tcPr>
            <w:tcW w:w="471" w:type="dxa"/>
            <w:shd w:val="clear" w:color="auto" w:fill="auto"/>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lastRenderedPageBreak/>
              <w:t>4</w:t>
            </w:r>
          </w:p>
        </w:tc>
        <w:tc>
          <w:tcPr>
            <w:tcW w:w="3232"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Mbushja e aplikacioneve për fonde të ndryshme </w:t>
            </w:r>
          </w:p>
        </w:tc>
        <w:tc>
          <w:tcPr>
            <w:tcW w:w="6197" w:type="dxa"/>
            <w:shd w:val="clear" w:color="auto" w:fill="auto"/>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4.1  Aplikimi për grande në BE</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4.2  Dhënje e informacioneve per  marrjen e fondeve</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4.3  Ndimon në procesin e hartimit të planit të qytetit</w:t>
            </w:r>
          </w:p>
        </w:tc>
      </w:tr>
      <w:tr w:rsidR="00A54BC5" w:rsidRPr="00A54BC5" w:rsidTr="00442254">
        <w:tc>
          <w:tcPr>
            <w:tcW w:w="471"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w:t>
            </w:r>
          </w:p>
        </w:tc>
        <w:tc>
          <w:tcPr>
            <w:tcW w:w="3232"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Punët tjera në kuadër të sektorit </w:t>
            </w:r>
          </w:p>
        </w:tc>
        <w:tc>
          <w:tcPr>
            <w:tcW w:w="6197" w:type="dxa"/>
            <w:shd w:val="clear" w:color="auto" w:fill="FFF2CC"/>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5.1 Punët për pranime teknike në kuadër të drejtorisë</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5.2  Implemetimi i strategjive zhvillimore të komunës</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5.3  </w:t>
            </w:r>
            <w:r w:rsidR="00DB68C5">
              <w:rPr>
                <w:rFonts w:ascii="Times New Roman" w:eastAsia="Times New Roman" w:hAnsi="Times New Roman" w:cs="Times New Roman"/>
                <w:sz w:val="24"/>
                <w:szCs w:val="24"/>
              </w:rPr>
              <w:t>Mbajtja e evidencës</w:t>
            </w:r>
            <w:r w:rsidRPr="00A54BC5">
              <w:rPr>
                <w:rFonts w:ascii="Times New Roman" w:eastAsia="Times New Roman" w:hAnsi="Times New Roman" w:cs="Times New Roman"/>
                <w:sz w:val="24"/>
                <w:szCs w:val="24"/>
              </w:rPr>
              <w:t xml:space="preserve"> i të hyrave në sektor</w:t>
            </w:r>
          </w:p>
        </w:tc>
      </w:tr>
    </w:tbl>
    <w:p w:rsidR="00A54BC5" w:rsidRPr="00A54BC5" w:rsidRDefault="00A54BC5" w:rsidP="00A54BC5">
      <w:pPr>
        <w:rPr>
          <w:rFonts w:ascii="Times New Roman" w:eastAsia="Times New Roman" w:hAnsi="Times New Roman" w:cs="Times New Roman"/>
          <w:sz w:val="24"/>
          <w:szCs w:val="24"/>
        </w:rPr>
      </w:pP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Njësia për Ndërtim:</w:t>
      </w:r>
    </w:p>
    <w:tbl>
      <w:tblPr>
        <w:tblW w:w="990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ook w:val="00A0" w:firstRow="1" w:lastRow="0" w:firstColumn="1" w:lastColumn="0" w:noHBand="0" w:noVBand="0"/>
      </w:tblPr>
      <w:tblGrid>
        <w:gridCol w:w="471"/>
        <w:gridCol w:w="3232"/>
        <w:gridCol w:w="6197"/>
      </w:tblGrid>
      <w:tr w:rsidR="00A54BC5" w:rsidRPr="00A54BC5" w:rsidTr="00442254">
        <w:tc>
          <w:tcPr>
            <w:tcW w:w="471" w:type="dxa"/>
            <w:tcBorders>
              <w:top w:val="single" w:sz="4" w:space="0" w:color="FFC000"/>
              <w:left w:val="single" w:sz="4" w:space="0" w:color="FFC000"/>
              <w:bottom w:val="single" w:sz="4" w:space="0" w:color="FFC000"/>
              <w:right w:val="nil"/>
            </w:tcBorders>
            <w:shd w:val="clear" w:color="auto" w:fill="FFC000"/>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Nr</w:t>
            </w:r>
          </w:p>
        </w:tc>
        <w:tc>
          <w:tcPr>
            <w:tcW w:w="3232" w:type="dxa"/>
            <w:tcBorders>
              <w:top w:val="single" w:sz="4" w:space="0" w:color="FFC000"/>
              <w:left w:val="nil"/>
              <w:bottom w:val="single" w:sz="4" w:space="0" w:color="FFC000"/>
              <w:right w:val="nil"/>
            </w:tcBorders>
            <w:shd w:val="clear" w:color="auto" w:fill="FFC000"/>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Objektivi/detyrae punës</w:t>
            </w:r>
          </w:p>
        </w:tc>
        <w:tc>
          <w:tcPr>
            <w:tcW w:w="6197" w:type="dxa"/>
            <w:tcBorders>
              <w:top w:val="single" w:sz="4" w:space="0" w:color="FFC000"/>
              <w:left w:val="nil"/>
              <w:bottom w:val="single" w:sz="4" w:space="0" w:color="FFC000"/>
              <w:right w:val="single" w:sz="4" w:space="0" w:color="FFC000"/>
            </w:tcBorders>
            <w:shd w:val="clear" w:color="auto" w:fill="FFC000"/>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Aktiviteti</w:t>
            </w:r>
          </w:p>
        </w:tc>
      </w:tr>
      <w:tr w:rsidR="00A54BC5" w:rsidRPr="00A54BC5" w:rsidTr="00442254">
        <w:tc>
          <w:tcPr>
            <w:tcW w:w="471"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w:t>
            </w:r>
          </w:p>
        </w:tc>
        <w:tc>
          <w:tcPr>
            <w:tcW w:w="3232"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Drejton dhe mbik</w:t>
            </w:r>
            <w:r w:rsidR="00DB68C5">
              <w:rPr>
                <w:rFonts w:ascii="Times New Roman" w:eastAsia="Times New Roman" w:hAnsi="Times New Roman" w:cs="Times New Roman"/>
                <w:sz w:val="24"/>
                <w:szCs w:val="24"/>
              </w:rPr>
              <w:t>ëqyr</w:t>
            </w:r>
            <w:r w:rsidRPr="00A54BC5">
              <w:rPr>
                <w:rFonts w:ascii="Times New Roman" w:eastAsia="Times New Roman" w:hAnsi="Times New Roman" w:cs="Times New Roman"/>
                <w:sz w:val="24"/>
                <w:szCs w:val="24"/>
              </w:rPr>
              <w:t xml:space="preserve"> punët në kuadër të sektorit </w:t>
            </w:r>
          </w:p>
        </w:tc>
        <w:tc>
          <w:tcPr>
            <w:tcW w:w="6197"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1.1 Propozon masa preventive që rregullojnë lëmin e ndërimtarisë</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1.2 </w:t>
            </w:r>
            <w:r w:rsidR="00DB68C5">
              <w:rPr>
                <w:rFonts w:ascii="Times New Roman" w:eastAsia="Times New Roman" w:hAnsi="Times New Roman" w:cs="Times New Roman"/>
                <w:sz w:val="24"/>
                <w:szCs w:val="24"/>
              </w:rPr>
              <w:t>Menaxh</w:t>
            </w:r>
            <w:r w:rsidRPr="00A54BC5">
              <w:rPr>
                <w:rFonts w:ascii="Times New Roman" w:eastAsia="Times New Roman" w:hAnsi="Times New Roman" w:cs="Times New Roman"/>
                <w:sz w:val="24"/>
                <w:szCs w:val="24"/>
              </w:rPr>
              <w:t>on çështjet komplekse në kuadër të sektorit</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1.3 Zbaton ligjet në mënyrë të drejtë </w:t>
            </w:r>
          </w:p>
        </w:tc>
      </w:tr>
      <w:tr w:rsidR="00A54BC5" w:rsidRPr="00A54BC5" w:rsidTr="00442254">
        <w:tc>
          <w:tcPr>
            <w:tcW w:w="471" w:type="dxa"/>
            <w:shd w:val="clear" w:color="auto" w:fill="auto"/>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w:t>
            </w:r>
          </w:p>
        </w:tc>
        <w:tc>
          <w:tcPr>
            <w:tcW w:w="3232"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Mbik</w:t>
            </w:r>
            <w:r w:rsidR="00DB68C5">
              <w:rPr>
                <w:rFonts w:ascii="Times New Roman" w:eastAsia="Times New Roman" w:hAnsi="Times New Roman" w:cs="Times New Roman"/>
                <w:sz w:val="24"/>
                <w:szCs w:val="24"/>
              </w:rPr>
              <w:t>ë</w:t>
            </w:r>
            <w:r w:rsidRPr="00A54BC5">
              <w:rPr>
                <w:rFonts w:ascii="Times New Roman" w:eastAsia="Times New Roman" w:hAnsi="Times New Roman" w:cs="Times New Roman"/>
                <w:sz w:val="24"/>
                <w:szCs w:val="24"/>
              </w:rPr>
              <w:t xml:space="preserve">qyrja e projekteve  në terren </w:t>
            </w:r>
          </w:p>
        </w:tc>
        <w:tc>
          <w:tcPr>
            <w:tcW w:w="6197" w:type="dxa"/>
            <w:shd w:val="clear" w:color="auto" w:fill="auto"/>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2.1  Ndihmon në hartimin e planit të qytetit </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2.2  Ndihmon dhe përcjell dinamikën e punëve në terren</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2.3  Kontrrollimi i ditarit dhe librit ndërtimor </w:t>
            </w:r>
          </w:p>
        </w:tc>
      </w:tr>
      <w:tr w:rsidR="00A54BC5" w:rsidRPr="00A54BC5" w:rsidTr="00442254">
        <w:tc>
          <w:tcPr>
            <w:tcW w:w="471"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w:t>
            </w:r>
          </w:p>
        </w:tc>
        <w:tc>
          <w:tcPr>
            <w:tcW w:w="3232"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Hartimi i projekteve në kuadër të sektorit  </w:t>
            </w:r>
          </w:p>
        </w:tc>
        <w:tc>
          <w:tcPr>
            <w:tcW w:w="6197"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3.1  Ndihmon në hartimin dhe implementimin e strategjive zhillimore </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3.2  Punon në përga</w:t>
            </w:r>
            <w:r w:rsidR="00E3592D">
              <w:rPr>
                <w:rFonts w:ascii="Times New Roman" w:eastAsia="Times New Roman" w:hAnsi="Times New Roman" w:cs="Times New Roman"/>
                <w:sz w:val="24"/>
                <w:szCs w:val="24"/>
              </w:rPr>
              <w:t>tit</w:t>
            </w:r>
            <w:r w:rsidRPr="00A54BC5">
              <w:rPr>
                <w:rFonts w:ascii="Times New Roman" w:eastAsia="Times New Roman" w:hAnsi="Times New Roman" w:cs="Times New Roman"/>
                <w:sz w:val="24"/>
                <w:szCs w:val="24"/>
              </w:rPr>
              <w:t>jen e projekteve dhe përcjell realizimin e tyre</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3.3  Dhënja e informatave profesionale </w:t>
            </w:r>
          </w:p>
        </w:tc>
      </w:tr>
      <w:tr w:rsidR="00A54BC5" w:rsidRPr="00A54BC5" w:rsidTr="00442254">
        <w:tc>
          <w:tcPr>
            <w:tcW w:w="471" w:type="dxa"/>
            <w:shd w:val="clear" w:color="auto" w:fill="auto"/>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w:t>
            </w:r>
          </w:p>
        </w:tc>
        <w:tc>
          <w:tcPr>
            <w:tcW w:w="3232"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Mbushja e aplikacioneve për fonde të ndryshme</w:t>
            </w:r>
          </w:p>
        </w:tc>
        <w:tc>
          <w:tcPr>
            <w:tcW w:w="6197" w:type="dxa"/>
            <w:shd w:val="clear" w:color="auto" w:fill="auto"/>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4.1  Ofron informatat profesionale në procesin e vendimmarrjes</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4.2     Tregon kreativitet per projektet me donator</w:t>
            </w:r>
          </w:p>
        </w:tc>
      </w:tr>
      <w:tr w:rsidR="00A54BC5" w:rsidRPr="00A54BC5" w:rsidTr="00442254">
        <w:tc>
          <w:tcPr>
            <w:tcW w:w="471"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w:t>
            </w:r>
          </w:p>
        </w:tc>
        <w:tc>
          <w:tcPr>
            <w:tcW w:w="3232"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Punët tjera në kuadër të sektorit </w:t>
            </w:r>
          </w:p>
        </w:tc>
        <w:tc>
          <w:tcPr>
            <w:tcW w:w="6197" w:type="dxa"/>
            <w:shd w:val="clear" w:color="auto" w:fill="FFF2CC"/>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5.1  Punët për pranime teknike në kuadër të drejtorisë</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5.2   Implemetimi i strategjive zhvillimore të komunës</w:t>
            </w:r>
          </w:p>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  Mbajtja e evidencës së të i të hyrave në sektor</w:t>
            </w:r>
          </w:p>
        </w:tc>
      </w:tr>
    </w:tbl>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Aktivitetet e përmbushura në bazë objektivave të parashtruara:</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Njësia për Urbanizëm:</w:t>
      </w:r>
    </w:p>
    <w:p w:rsidR="00A54BC5" w:rsidRPr="00A54BC5" w:rsidRDefault="00A54BC5" w:rsidP="00A54BC5">
      <w:pPr>
        <w:ind w:left="720"/>
        <w:contextualSpacing/>
        <w:jc w:val="both"/>
        <w:rPr>
          <w:rFonts w:ascii="Times New Roman" w:eastAsia="Times New Roman" w:hAnsi="Times New Roman" w:cs="Times New Roman"/>
          <w:sz w:val="24"/>
          <w:szCs w:val="24"/>
        </w:rPr>
      </w:pPr>
    </w:p>
    <w:p w:rsidR="00A54BC5" w:rsidRPr="00A54BC5" w:rsidRDefault="00A54BC5" w:rsidP="00A54BC5">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Pasiqë ne Kom</w:t>
      </w:r>
      <w:r w:rsidR="00E3592D">
        <w:rPr>
          <w:rFonts w:ascii="Times New Roman" w:eastAsia="Times New Roman" w:hAnsi="Times New Roman" w:cs="Times New Roman"/>
          <w:sz w:val="24"/>
          <w:szCs w:val="24"/>
        </w:rPr>
        <w:t>una e Shtimes jemi Komuna e parë</w:t>
      </w:r>
      <w:r w:rsidRPr="00A54BC5">
        <w:rPr>
          <w:rFonts w:ascii="Times New Roman" w:eastAsia="Times New Roman" w:hAnsi="Times New Roman" w:cs="Times New Roman"/>
          <w:sz w:val="24"/>
          <w:szCs w:val="24"/>
        </w:rPr>
        <w:t xml:space="preserve"> e cila e ka përf</w:t>
      </w:r>
      <w:r w:rsidR="00E3592D">
        <w:rPr>
          <w:rFonts w:ascii="Times New Roman" w:eastAsia="Times New Roman" w:hAnsi="Times New Roman" w:cs="Times New Roman"/>
          <w:sz w:val="24"/>
          <w:szCs w:val="24"/>
        </w:rPr>
        <w:t>unduar procesin e adresimit (emërtimi i rrugëve dhe vendosja e numrave të</w:t>
      </w:r>
      <w:r w:rsidRPr="00A54BC5">
        <w:rPr>
          <w:rFonts w:ascii="Times New Roman" w:eastAsia="Times New Roman" w:hAnsi="Times New Roman" w:cs="Times New Roman"/>
          <w:sz w:val="24"/>
          <w:szCs w:val="24"/>
        </w:rPr>
        <w:t xml:space="preserve"> objekteve) tani duhet të vazhdojmë që ta mirëmbajmë sistemin ARIS dhe të i identifikojmë  rrugët e reja të cilat do të krijohen dhe pastaj ti emërtojmë.</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ind w:left="720"/>
        <w:jc w:val="both"/>
        <w:rPr>
          <w:rFonts w:ascii="Times New Roman" w:eastAsia="Times New Roman" w:hAnsi="Times New Roman" w:cs="Times New Roman"/>
          <w:sz w:val="24"/>
          <w:szCs w:val="24"/>
        </w:rPr>
      </w:pPr>
    </w:p>
    <w:p w:rsidR="00A54BC5" w:rsidRPr="00A54BC5" w:rsidRDefault="00A54BC5" w:rsidP="000373EC">
      <w:pPr>
        <w:pStyle w:val="ListParagraph"/>
        <w:numPr>
          <w:ilvl w:val="0"/>
          <w:numId w:val="6"/>
        </w:numPr>
        <w:spacing w:after="24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Duke u nisur nga detyrimet e komunës së Shtimes që dalin prej Ligjit për Planifikim Hapësinor (Nr.04/L-174); si dhe nga gjendja momentale e planifikimit hapësinorë si </w:t>
      </w:r>
      <w:r w:rsidRPr="00A54BC5">
        <w:rPr>
          <w:rFonts w:ascii="Times New Roman" w:eastAsia="Times New Roman" w:hAnsi="Times New Roman" w:cs="Times New Roman"/>
          <w:sz w:val="24"/>
          <w:szCs w:val="24"/>
        </w:rPr>
        <w:lastRenderedPageBreak/>
        <w:t>rezultat edhe i kërkesave dhe ndryshimeve që ka sjell ligji i ri i planifikimit, duke pasur parasysh gjendjen e krijuar të komunës me zhvillime të shumta, jo të bazuara në plane, dhe jo të orientuara, e deri në një shkallë edhe të pa kontrolluara, si dhe kërkesat e vazhdueshme të investitorëve dhe pronarëve për zhvillim, Kuvendi i Komunës ka marrë Vendimin  Npi-01/230 me datë 25.08.2017 , për fillimin e hartimit të Hartës Zonale të Komunës së Shtimes. Sektori</w:t>
      </w:r>
      <w:r w:rsidR="00E3592D">
        <w:rPr>
          <w:rFonts w:ascii="Times New Roman" w:eastAsia="Times New Roman" w:hAnsi="Times New Roman" w:cs="Times New Roman"/>
          <w:sz w:val="24"/>
          <w:szCs w:val="24"/>
        </w:rPr>
        <w:t xml:space="preserve"> për urbanizëm është bartës i kë</w:t>
      </w:r>
      <w:r w:rsidRPr="00A54BC5">
        <w:rPr>
          <w:rFonts w:ascii="Times New Roman" w:eastAsia="Times New Roman" w:hAnsi="Times New Roman" w:cs="Times New Roman"/>
          <w:sz w:val="24"/>
          <w:szCs w:val="24"/>
        </w:rPr>
        <w:t>tij</w:t>
      </w:r>
      <w:r w:rsidR="00E3592D">
        <w:rPr>
          <w:rFonts w:ascii="Times New Roman" w:eastAsia="Times New Roman" w:hAnsi="Times New Roman" w:cs="Times New Roman"/>
          <w:sz w:val="24"/>
          <w:szCs w:val="24"/>
        </w:rPr>
        <w:t xml:space="preserve"> projekti dhe ju njoftojmë</w:t>
      </w:r>
      <w:r w:rsidRPr="00A54BC5">
        <w:rPr>
          <w:rFonts w:ascii="Times New Roman" w:eastAsia="Times New Roman" w:hAnsi="Times New Roman" w:cs="Times New Roman"/>
          <w:sz w:val="24"/>
          <w:szCs w:val="24"/>
        </w:rPr>
        <w:t xml:space="preserve"> qe ky p</w:t>
      </w:r>
      <w:r w:rsidR="00E3592D">
        <w:rPr>
          <w:rFonts w:ascii="Times New Roman" w:eastAsia="Times New Roman" w:hAnsi="Times New Roman" w:cs="Times New Roman"/>
          <w:sz w:val="24"/>
          <w:szCs w:val="24"/>
        </w:rPr>
        <w:t>rojekt ë</w:t>
      </w:r>
      <w:r w:rsidRPr="00A54BC5">
        <w:rPr>
          <w:rFonts w:ascii="Times New Roman" w:eastAsia="Times New Roman" w:hAnsi="Times New Roman" w:cs="Times New Roman"/>
          <w:sz w:val="24"/>
          <w:szCs w:val="24"/>
        </w:rPr>
        <w:t>sht</w:t>
      </w:r>
      <w:r w:rsidR="00E3592D">
        <w:rPr>
          <w:rFonts w:ascii="Times New Roman" w:eastAsia="Times New Roman" w:hAnsi="Times New Roman" w:cs="Times New Roman"/>
          <w:sz w:val="24"/>
          <w:szCs w:val="24"/>
        </w:rPr>
        <w:t>ë në fazë</w:t>
      </w:r>
      <w:r w:rsidRPr="00A54BC5">
        <w:rPr>
          <w:rFonts w:ascii="Times New Roman" w:eastAsia="Times New Roman" w:hAnsi="Times New Roman" w:cs="Times New Roman"/>
          <w:sz w:val="24"/>
          <w:szCs w:val="24"/>
        </w:rPr>
        <w:t>n e tenderimit d</w:t>
      </w:r>
      <w:r w:rsidR="00E3592D">
        <w:rPr>
          <w:rFonts w:ascii="Times New Roman" w:eastAsia="Times New Roman" w:hAnsi="Times New Roman" w:cs="Times New Roman"/>
          <w:sz w:val="24"/>
          <w:szCs w:val="24"/>
        </w:rPr>
        <w:t>he pas procesit të</w:t>
      </w:r>
      <w:r w:rsidRPr="00A54BC5">
        <w:rPr>
          <w:rFonts w:ascii="Times New Roman" w:eastAsia="Times New Roman" w:hAnsi="Times New Roman" w:cs="Times New Roman"/>
          <w:sz w:val="24"/>
          <w:szCs w:val="24"/>
        </w:rPr>
        <w:t xml:space="preserve"> tenderimit ne si drejtori </w:t>
      </w:r>
      <w:r w:rsidR="00E3592D">
        <w:rPr>
          <w:rFonts w:ascii="Times New Roman" w:eastAsia="Times New Roman" w:hAnsi="Times New Roman" w:cs="Times New Roman"/>
          <w:sz w:val="24"/>
          <w:szCs w:val="24"/>
        </w:rPr>
        <w:t>jemi në fazë</w:t>
      </w:r>
      <w:r w:rsidRPr="00A54BC5">
        <w:rPr>
          <w:rFonts w:ascii="Times New Roman" w:eastAsia="Times New Roman" w:hAnsi="Times New Roman" w:cs="Times New Roman"/>
          <w:sz w:val="24"/>
          <w:szCs w:val="24"/>
        </w:rPr>
        <w:t>n e draft Pla</w:t>
      </w:r>
      <w:r w:rsidR="00E3592D">
        <w:rPr>
          <w:rFonts w:ascii="Times New Roman" w:eastAsia="Times New Roman" w:hAnsi="Times New Roman" w:cs="Times New Roman"/>
          <w:sz w:val="24"/>
          <w:szCs w:val="24"/>
        </w:rPr>
        <w:t>nit Zhvillimor Komunal dhe Hartë</w:t>
      </w:r>
      <w:r w:rsidRPr="00A54BC5">
        <w:rPr>
          <w:rFonts w:ascii="Times New Roman" w:eastAsia="Times New Roman" w:hAnsi="Times New Roman" w:cs="Times New Roman"/>
          <w:sz w:val="24"/>
          <w:szCs w:val="24"/>
        </w:rPr>
        <w:t>s Zonale Komunale.</w:t>
      </w:r>
    </w:p>
    <w:p w:rsidR="00A54BC5" w:rsidRPr="00A54BC5" w:rsidRDefault="00A54BC5" w:rsidP="00A54BC5">
      <w:pPr>
        <w:pStyle w:val="ListParagraph"/>
        <w:spacing w:after="240" w:line="240" w:lineRule="auto"/>
        <w:jc w:val="both"/>
        <w:rPr>
          <w:rFonts w:ascii="Times New Roman" w:eastAsia="Times New Roman" w:hAnsi="Times New Roman" w:cs="Times New Roman"/>
          <w:sz w:val="24"/>
          <w:szCs w:val="24"/>
        </w:rPr>
      </w:pPr>
    </w:p>
    <w:p w:rsidR="00A54BC5" w:rsidRPr="00A54BC5" w:rsidRDefault="00E3592D" w:rsidP="000373EC">
      <w:pPr>
        <w:pStyle w:val="ListParagraph"/>
        <w:numPr>
          <w:ilvl w:val="0"/>
          <w:numId w:val="6"/>
        </w:numPr>
        <w:spacing w:after="24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Gjatë kë</w:t>
      </w:r>
      <w:r w:rsidR="00A54BC5" w:rsidRPr="00A54BC5">
        <w:rPr>
          <w:rFonts w:ascii="Times New Roman" w:eastAsia="Times New Roman" w:hAnsi="Times New Roman" w:cs="Times New Roman"/>
          <w:sz w:val="24"/>
          <w:szCs w:val="24"/>
        </w:rPr>
        <w:t>tij viti ka fillu</w:t>
      </w:r>
      <w:r>
        <w:rPr>
          <w:rFonts w:ascii="Times New Roman" w:eastAsia="Times New Roman" w:hAnsi="Times New Roman" w:cs="Times New Roman"/>
          <w:sz w:val="24"/>
          <w:szCs w:val="24"/>
        </w:rPr>
        <w:t>ar edhe procesi i legalizimit të</w:t>
      </w:r>
      <w:r w:rsidR="00A54BC5" w:rsidRPr="00A54B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ndë</w:t>
      </w:r>
      <w:r w:rsidR="00A54BC5" w:rsidRPr="00A54BC5">
        <w:rPr>
          <w:rFonts w:ascii="Times New Roman" w:eastAsia="Times New Roman" w:hAnsi="Times New Roman" w:cs="Times New Roman"/>
          <w:sz w:val="24"/>
          <w:szCs w:val="24"/>
        </w:rPr>
        <w:t>rtimeve pa leje dhe deri me tani ne kemi pra</w:t>
      </w:r>
      <w:r>
        <w:rPr>
          <w:rFonts w:ascii="Times New Roman" w:eastAsia="Times New Roman" w:hAnsi="Times New Roman" w:cs="Times New Roman"/>
          <w:sz w:val="24"/>
          <w:szCs w:val="24"/>
        </w:rPr>
        <w:t>nuar disa kë</w:t>
      </w:r>
      <w:r w:rsidR="00A54BC5" w:rsidRPr="00A54BC5">
        <w:rPr>
          <w:rFonts w:ascii="Times New Roman" w:eastAsia="Times New Roman" w:hAnsi="Times New Roman" w:cs="Times New Roman"/>
          <w:sz w:val="24"/>
          <w:szCs w:val="24"/>
        </w:rPr>
        <w:t>rkesa ku 8 prej t</w:t>
      </w:r>
      <w:r>
        <w:rPr>
          <w:rFonts w:ascii="Times New Roman" w:eastAsia="Times New Roman" w:hAnsi="Times New Roman" w:cs="Times New Roman"/>
          <w:sz w:val="24"/>
          <w:szCs w:val="24"/>
        </w:rPr>
        <w:t>yre janë</w:t>
      </w:r>
      <w:r w:rsidR="00A54BC5" w:rsidRPr="00A54BC5">
        <w:rPr>
          <w:rFonts w:ascii="Times New Roman" w:eastAsia="Times New Roman" w:hAnsi="Times New Roman" w:cs="Times New Roman"/>
          <w:sz w:val="24"/>
          <w:szCs w:val="24"/>
        </w:rPr>
        <w:t xml:space="preserve"> shqyrtuar dhe aprovuar</w:t>
      </w:r>
      <w:r>
        <w:rPr>
          <w:rFonts w:ascii="Times New Roman" w:eastAsia="Times New Roman" w:hAnsi="Times New Roman" w:cs="Times New Roman"/>
          <w:sz w:val="24"/>
          <w:szCs w:val="24"/>
        </w:rPr>
        <w:t xml:space="preserve"> ndërsa të</w:t>
      </w:r>
      <w:r w:rsidR="00A54BC5" w:rsidRPr="00A54BC5">
        <w:rPr>
          <w:rFonts w:ascii="Times New Roman" w:eastAsia="Times New Roman" w:hAnsi="Times New Roman" w:cs="Times New Roman"/>
          <w:sz w:val="24"/>
          <w:szCs w:val="24"/>
        </w:rPr>
        <w:t xml:space="preserve"> tjerat </w:t>
      </w:r>
      <w:r>
        <w:rPr>
          <w:rFonts w:ascii="Times New Roman" w:eastAsia="Times New Roman" w:hAnsi="Times New Roman" w:cs="Times New Roman"/>
          <w:sz w:val="24"/>
          <w:szCs w:val="24"/>
        </w:rPr>
        <w:t>kanë marrë njoftimet për plotësim të</w:t>
      </w:r>
      <w:r w:rsidR="00A54BC5" w:rsidRPr="00A54BC5">
        <w:rPr>
          <w:rFonts w:ascii="Times New Roman" w:eastAsia="Times New Roman" w:hAnsi="Times New Roman" w:cs="Times New Roman"/>
          <w:sz w:val="24"/>
          <w:szCs w:val="24"/>
        </w:rPr>
        <w:t xml:space="preserve"> dokume</w:t>
      </w:r>
      <w:r>
        <w:rPr>
          <w:rFonts w:ascii="Times New Roman" w:eastAsia="Times New Roman" w:hAnsi="Times New Roman" w:cs="Times New Roman"/>
          <w:sz w:val="24"/>
          <w:szCs w:val="24"/>
        </w:rPr>
        <w:t>ntacionit shtesë të kërkuar sipas ligjit dhe udhë</w:t>
      </w:r>
      <w:r w:rsidR="00A54BC5" w:rsidRPr="00A54BC5">
        <w:rPr>
          <w:rFonts w:ascii="Times New Roman" w:eastAsia="Times New Roman" w:hAnsi="Times New Roman" w:cs="Times New Roman"/>
          <w:sz w:val="24"/>
          <w:szCs w:val="24"/>
        </w:rPr>
        <w:t>zimeve admini</w:t>
      </w:r>
      <w:r>
        <w:rPr>
          <w:rFonts w:ascii="Times New Roman" w:eastAsia="Times New Roman" w:hAnsi="Times New Roman" w:cs="Times New Roman"/>
          <w:sz w:val="24"/>
          <w:szCs w:val="24"/>
        </w:rPr>
        <w:t>strative në</w:t>
      </w:r>
      <w:r w:rsidR="00A54BC5" w:rsidRPr="00A54BC5">
        <w:rPr>
          <w:rFonts w:ascii="Times New Roman" w:eastAsia="Times New Roman" w:hAnsi="Times New Roman" w:cs="Times New Roman"/>
          <w:sz w:val="24"/>
          <w:szCs w:val="24"/>
        </w:rPr>
        <w:t xml:space="preserve"> fuqi</w:t>
      </w:r>
      <w:r>
        <w:rPr>
          <w:rFonts w:ascii="Times New Roman" w:eastAsia="Times New Roman" w:hAnsi="Times New Roman" w:cs="Times New Roman"/>
          <w:sz w:val="24"/>
          <w:szCs w:val="24"/>
        </w:rPr>
        <w:t>, po ashtu edhe një kërkesë është në Listë</w:t>
      </w:r>
      <w:r w:rsidR="00A54BC5" w:rsidRPr="00A54BC5">
        <w:rPr>
          <w:rFonts w:ascii="Times New Roman" w:eastAsia="Times New Roman" w:hAnsi="Times New Roman" w:cs="Times New Roman"/>
          <w:sz w:val="24"/>
          <w:szCs w:val="24"/>
        </w:rPr>
        <w:t>n e Pritjes.</w:t>
      </w:r>
    </w:p>
    <w:p w:rsidR="00A54BC5" w:rsidRPr="00A54BC5" w:rsidRDefault="00A54BC5" w:rsidP="00A54BC5">
      <w:pPr>
        <w:pStyle w:val="ListParagraph"/>
        <w:rPr>
          <w:rFonts w:ascii="Times New Roman" w:eastAsia="Times New Roman" w:hAnsi="Times New Roman" w:cs="Times New Roman"/>
          <w:sz w:val="24"/>
          <w:szCs w:val="24"/>
        </w:rPr>
      </w:pPr>
    </w:p>
    <w:p w:rsidR="00A54BC5" w:rsidRPr="00A54BC5" w:rsidRDefault="00A54BC5" w:rsidP="00A54BC5">
      <w:pPr>
        <w:pStyle w:val="ListParagraph"/>
        <w:spacing w:after="24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highlight w:val="yellow"/>
        </w:rPr>
        <w:t xml:space="preserve">Te hyrat nga </w:t>
      </w:r>
      <w:r w:rsidR="00E3592D">
        <w:rPr>
          <w:rFonts w:ascii="Times New Roman" w:eastAsia="Times New Roman" w:hAnsi="Times New Roman" w:cs="Times New Roman"/>
          <w:sz w:val="24"/>
          <w:szCs w:val="24"/>
          <w:highlight w:val="yellow"/>
        </w:rPr>
        <w:t>Procesi i Ndë</w:t>
      </w:r>
      <w:r w:rsidRPr="00A54BC5">
        <w:rPr>
          <w:rFonts w:ascii="Times New Roman" w:eastAsia="Times New Roman" w:hAnsi="Times New Roman" w:cs="Times New Roman"/>
          <w:sz w:val="24"/>
          <w:szCs w:val="24"/>
          <w:highlight w:val="yellow"/>
        </w:rPr>
        <w:t xml:space="preserve">rtimeve pa Leje </w:t>
      </w:r>
      <w:r w:rsidR="00E3592D">
        <w:rPr>
          <w:rFonts w:ascii="Times New Roman" w:eastAsia="Times New Roman" w:hAnsi="Times New Roman" w:cs="Times New Roman"/>
          <w:sz w:val="24"/>
          <w:szCs w:val="24"/>
          <w:highlight w:val="yellow"/>
        </w:rPr>
        <w:t>deri me tani janë</w:t>
      </w:r>
      <w:r w:rsidRPr="00A54BC5">
        <w:rPr>
          <w:rFonts w:ascii="Times New Roman" w:eastAsia="Times New Roman" w:hAnsi="Times New Roman" w:cs="Times New Roman"/>
          <w:sz w:val="24"/>
          <w:szCs w:val="24"/>
          <w:highlight w:val="yellow"/>
        </w:rPr>
        <w:t xml:space="preserve"> 2,734.38€</w:t>
      </w:r>
    </w:p>
    <w:p w:rsidR="00A54BC5" w:rsidRPr="00A54BC5" w:rsidRDefault="00A54BC5" w:rsidP="00A54BC5">
      <w:pPr>
        <w:jc w:val="both"/>
        <w:rPr>
          <w:rFonts w:ascii="Times New Roman" w:eastAsia="Times New Roman" w:hAnsi="Times New Roman" w:cs="Times New Roman"/>
          <w:b/>
          <w:bCs/>
          <w:sz w:val="24"/>
          <w:szCs w:val="24"/>
        </w:rPr>
      </w:pPr>
    </w:p>
    <w:p w:rsidR="00A54BC5" w:rsidRPr="00A54BC5" w:rsidRDefault="00A54BC5" w:rsidP="00A54BC5">
      <w:pPr>
        <w:jc w:val="both"/>
        <w:rPr>
          <w:rFonts w:ascii="Times New Roman" w:eastAsia="Times New Roman" w:hAnsi="Times New Roman" w:cs="Times New Roman"/>
          <w:b/>
          <w:bCs/>
          <w:sz w:val="24"/>
          <w:szCs w:val="24"/>
        </w:rPr>
      </w:pPr>
    </w:p>
    <w:p w:rsidR="00A54BC5" w:rsidRPr="00A54BC5" w:rsidRDefault="00A54BC5" w:rsidP="00A54BC5">
      <w:pPr>
        <w:jc w:val="both"/>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Njësia për Ndërtim</w:t>
      </w:r>
    </w:p>
    <w:p w:rsidR="00A54BC5" w:rsidRPr="00A54BC5" w:rsidRDefault="00A54BC5" w:rsidP="00A54BC5">
      <w:pPr>
        <w:contextualSpacing/>
        <w:jc w:val="both"/>
        <w:rPr>
          <w:rFonts w:ascii="Times New Roman" w:eastAsia="Times New Roman" w:hAnsi="Times New Roman" w:cs="Times New Roman"/>
          <w:sz w:val="24"/>
          <w:szCs w:val="24"/>
        </w:rPr>
      </w:pPr>
    </w:p>
    <w:p w:rsidR="00A54BC5" w:rsidRPr="00A54BC5" w:rsidRDefault="00A54BC5" w:rsidP="00A54BC5">
      <w:pPr>
        <w:numPr>
          <w:ilvl w:val="0"/>
          <w:numId w:val="4"/>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Gjatë këtij gjashtë-mujori sektori për ndërtim ka bërë përgatitjen e projekteve të investimeve kapitale si dhe në menaxhimin e tyre gjatë hartimit të projekteve detale.</w:t>
      </w:r>
    </w:p>
    <w:p w:rsidR="00A54BC5" w:rsidRPr="00A54BC5" w:rsidRDefault="00A54BC5" w:rsidP="00A54BC5">
      <w:pPr>
        <w:numPr>
          <w:ilvl w:val="0"/>
          <w:numId w:val="4"/>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Gjatë këtij vitii janë menaxhuar 15 kontrata të projekteve të vitit të kaluar të cilat janë dyvjeçare , </w:t>
      </w:r>
    </w:p>
    <w:p w:rsidR="00A54BC5" w:rsidRPr="00A54BC5" w:rsidRDefault="00A54BC5" w:rsidP="00A54BC5">
      <w:pPr>
        <w:numPr>
          <w:ilvl w:val="0"/>
          <w:numId w:val="4"/>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Menaxhimi i hartimit të projekteve detale me kompaninë e përzgjedhur i cili është realizuar për disa projekte dhe është në vazhdimësi .</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Projektet që janë realizuar dhe janë në fazën e realizimit për periudhen Janar – Qershor - 2020:</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Asfaltimi i rrugeve brenda fshatit Gjurkoc</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rr.”Kuvendi Arbërit”, “Sami Frashëri” dhe rrugica nr rr.”Anton Çetta’’</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kanalizimit fekal dhe asfaltimi në fshatin Davidoc</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Asfaltimi dhe rregullimi i rrugëve mbrendesi të fshatit Pjetërshticë</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Renovimi i objektit  te komunës</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Rrugeve dhe Kanalizimeve ne Çestë</w:t>
      </w:r>
    </w:p>
    <w:p w:rsidR="00A54BC5" w:rsidRPr="00A54BC5" w:rsidRDefault="00A54BC5" w:rsidP="00A54BC5">
      <w:pPr>
        <w:ind w:left="720"/>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Projektet që janë në procedurat e prokurimit për periudhen Janar – Qershor - 2020:</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Zgjerimi i rrugës Ahmet Shtimja</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Asfaltimi i rrugëve  në fshatin Petrovë dhe lagja Luzhak dhe rregullimii kanalizimit.</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Asfaltimi i rrugëve dhe kanalizimi në fshatin Zborc </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Ndërtimi i urave në fshatin Petrovë </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Rregillimi i sheshit te qytetit Shtime – faza e II-të</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Rregullimi i parkut rekreativ sportiv tek pishat </w:t>
      </w:r>
    </w:p>
    <w:p w:rsidR="00A54BC5" w:rsidRPr="00A54BC5" w:rsidRDefault="00A54BC5" w:rsidP="00A54BC5">
      <w:pPr>
        <w:ind w:left="720"/>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lastRenderedPageBreak/>
        <w:t>Projektet që janë në procedurat e hartimit të projekteve ideore dhe kryesore Janar – Qershor - 2020:</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Asfaltimi i rrugëve dhe kanalizimit të ujërave te zeza ne fshatin Godanc </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Asfaltimi i rrugës “Sami Frashëri “ që lidhet me tranzitin “Hasan Prishtina” si dhe rrugëve tjera brednda qytetit Shtime </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Asfaltimi i rrugëve dhe ndriqimi publik dhe trotuarëve në Muzeqinë </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Asfaltimi i rrugëve dhe kanalizimet në fshatin Gjurkoc</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Asfaltimi i rrugëve dhe rregullim i kanalizimit të ujërave të zeza në Lagjen e Pajtimit</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Renovimi i objekteve të komunitetit Muzeqinë – Carralevë</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trotuarëve dhe ndriqimi publik në fshatin Petrovë faza 2</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Rregullimi i trotuarve dhe ndriqimit i rrugëve në Shtime dhe Reçak. </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Asfaltimi i rrugëve në fshatin Davidoc</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aneks kulmit – mbulojes për shkallet e shtëpis së kulturës</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Terene Sportive</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rrethojes dhe tribunave në fushën sportive të qytetit</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parqeve në hapësirat publike</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trotuarëve, ndriqimit, stazës per biciklist dhe gjelberimit ne rruget “Komandant Kumanova”, “Tahir Sinani” “Anton Çetta” dhe Parkingut te Shkolla Fillore</w:t>
      </w:r>
    </w:p>
    <w:p w:rsidR="00A54BC5" w:rsidRPr="00A54BC5" w:rsidRDefault="00A54BC5" w:rsidP="000373EC">
      <w:pPr>
        <w:numPr>
          <w:ilvl w:val="0"/>
          <w:numId w:val="7"/>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Ndërtimi dhe renovimi i objekteve shkollore në Komunën e Shtimës </w:t>
      </w:r>
    </w:p>
    <w:p w:rsidR="00A54BC5" w:rsidRPr="00A54BC5" w:rsidRDefault="00A54BC5" w:rsidP="00A54BC5">
      <w:pPr>
        <w:ind w:left="720"/>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Investimet kapitale për periudhën Janar-Qershor</w:t>
      </w:r>
    </w:p>
    <w:p w:rsidR="00A54BC5" w:rsidRPr="00A54BC5" w:rsidRDefault="00A54BC5" w:rsidP="00A54BC5">
      <w:pPr>
        <w:jc w:val="both"/>
        <w:rPr>
          <w:rFonts w:ascii="Times New Roman" w:eastAsia="Times New Roman" w:hAnsi="Times New Roman" w:cs="Times New Roman"/>
          <w:sz w:val="24"/>
          <w:szCs w:val="24"/>
        </w:rPr>
      </w:pPr>
    </w:p>
    <w:tbl>
      <w:tblPr>
        <w:tblW w:w="10865" w:type="dxa"/>
        <w:jc w:val="center"/>
        <w:tblLayout w:type="fixed"/>
        <w:tblLook w:val="04A0" w:firstRow="1" w:lastRow="0" w:firstColumn="1" w:lastColumn="0" w:noHBand="0" w:noVBand="1"/>
      </w:tblPr>
      <w:tblGrid>
        <w:gridCol w:w="714"/>
        <w:gridCol w:w="846"/>
        <w:gridCol w:w="1276"/>
        <w:gridCol w:w="1313"/>
        <w:gridCol w:w="1130"/>
        <w:gridCol w:w="1136"/>
        <w:gridCol w:w="1383"/>
        <w:gridCol w:w="1717"/>
        <w:gridCol w:w="1350"/>
      </w:tblGrid>
      <w:tr w:rsidR="00A54BC5" w:rsidRPr="00A54BC5" w:rsidTr="00442254">
        <w:trPr>
          <w:trHeight w:val="1133"/>
          <w:jc w:val="center"/>
        </w:trPr>
        <w:tc>
          <w:tcPr>
            <w:tcW w:w="714" w:type="dxa"/>
            <w:tcBorders>
              <w:top w:val="single" w:sz="4" w:space="0" w:color="auto"/>
              <w:left w:val="single" w:sz="4" w:space="0" w:color="auto"/>
              <w:bottom w:val="single" w:sz="4" w:space="0" w:color="auto"/>
              <w:right w:val="single" w:sz="4" w:space="0" w:color="auto"/>
            </w:tcBorders>
            <w:shd w:val="clear" w:color="000000" w:fill="FFFFCC"/>
            <w:noWrap/>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NR.</w:t>
            </w:r>
          </w:p>
        </w:tc>
        <w:tc>
          <w:tcPr>
            <w:tcW w:w="846" w:type="dxa"/>
            <w:tcBorders>
              <w:top w:val="single" w:sz="4" w:space="0" w:color="auto"/>
              <w:left w:val="nil"/>
              <w:bottom w:val="single" w:sz="4" w:space="0" w:color="auto"/>
              <w:right w:val="single" w:sz="4" w:space="0" w:color="auto"/>
            </w:tcBorders>
            <w:shd w:val="clear" w:color="000000" w:fill="FFFFCC"/>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Viti-Realizimit</w:t>
            </w:r>
          </w:p>
        </w:tc>
        <w:tc>
          <w:tcPr>
            <w:tcW w:w="1276" w:type="dxa"/>
            <w:tcBorders>
              <w:top w:val="single" w:sz="4" w:space="0" w:color="auto"/>
              <w:left w:val="nil"/>
              <w:bottom w:val="single" w:sz="4" w:space="0" w:color="auto"/>
              <w:right w:val="single" w:sz="4" w:space="0" w:color="auto"/>
            </w:tcBorders>
            <w:shd w:val="clear" w:color="000000" w:fill="FFFFCC"/>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Km. Rrugëve Asfaltua</w:t>
            </w:r>
          </w:p>
        </w:tc>
        <w:tc>
          <w:tcPr>
            <w:tcW w:w="1313" w:type="dxa"/>
            <w:tcBorders>
              <w:top w:val="single" w:sz="4" w:space="0" w:color="auto"/>
              <w:left w:val="nil"/>
              <w:bottom w:val="single" w:sz="4" w:space="0" w:color="auto"/>
              <w:right w:val="single" w:sz="4" w:space="0" w:color="auto"/>
            </w:tcBorders>
            <w:shd w:val="clear" w:color="000000" w:fill="FFFFCC"/>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Km. Ujësjellës</w:t>
            </w:r>
          </w:p>
        </w:tc>
        <w:tc>
          <w:tcPr>
            <w:tcW w:w="1130" w:type="dxa"/>
            <w:tcBorders>
              <w:top w:val="single" w:sz="4" w:space="0" w:color="auto"/>
              <w:left w:val="nil"/>
              <w:bottom w:val="single" w:sz="4" w:space="0" w:color="auto"/>
              <w:right w:val="single" w:sz="4" w:space="0" w:color="auto"/>
            </w:tcBorders>
            <w:shd w:val="clear" w:color="000000" w:fill="FFFFCC"/>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Km. Kanal. Atmosf.</w:t>
            </w:r>
          </w:p>
        </w:tc>
        <w:tc>
          <w:tcPr>
            <w:tcW w:w="1136" w:type="dxa"/>
            <w:tcBorders>
              <w:top w:val="single" w:sz="4" w:space="0" w:color="auto"/>
              <w:left w:val="nil"/>
              <w:bottom w:val="single" w:sz="4" w:space="0" w:color="auto"/>
              <w:right w:val="single" w:sz="4" w:space="0" w:color="auto"/>
            </w:tcBorders>
            <w:shd w:val="clear" w:color="000000" w:fill="FFFFCC"/>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Km. Kanaliz. fekal</w:t>
            </w:r>
          </w:p>
        </w:tc>
        <w:tc>
          <w:tcPr>
            <w:tcW w:w="1383" w:type="dxa"/>
            <w:tcBorders>
              <w:top w:val="single" w:sz="4" w:space="0" w:color="auto"/>
              <w:left w:val="nil"/>
              <w:bottom w:val="single" w:sz="4" w:space="0" w:color="auto"/>
              <w:right w:val="single" w:sz="4" w:space="0" w:color="auto"/>
            </w:tcBorders>
            <w:shd w:val="clear" w:color="000000" w:fill="FFFFCC"/>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Km. Trotuar rregulluar</w:t>
            </w:r>
          </w:p>
        </w:tc>
        <w:tc>
          <w:tcPr>
            <w:tcW w:w="1717" w:type="dxa"/>
            <w:tcBorders>
              <w:top w:val="single" w:sz="4" w:space="0" w:color="auto"/>
              <w:left w:val="nil"/>
              <w:bottom w:val="single" w:sz="4" w:space="0" w:color="auto"/>
              <w:right w:val="single" w:sz="4" w:space="0" w:color="auto"/>
            </w:tcBorders>
            <w:shd w:val="clear" w:color="000000" w:fill="FFFFCC"/>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(m2)</w:t>
            </w:r>
          </w:p>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Hapsira Gjelbëruese-parqe</w:t>
            </w:r>
          </w:p>
        </w:tc>
        <w:tc>
          <w:tcPr>
            <w:tcW w:w="1350" w:type="dxa"/>
            <w:tcBorders>
              <w:top w:val="single" w:sz="4" w:space="0" w:color="auto"/>
              <w:left w:val="nil"/>
              <w:bottom w:val="single" w:sz="4" w:space="0" w:color="auto"/>
              <w:right w:val="single" w:sz="4" w:space="0" w:color="auto"/>
            </w:tcBorders>
            <w:shd w:val="clear" w:color="000000" w:fill="FFFFCC"/>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Km. Ndriqim Publik</w:t>
            </w:r>
          </w:p>
        </w:tc>
      </w:tr>
      <w:tr w:rsidR="00A54BC5" w:rsidRPr="00A54BC5" w:rsidTr="00442254">
        <w:trPr>
          <w:trHeight w:val="390"/>
          <w:jc w:val="center"/>
        </w:trPr>
        <w:tc>
          <w:tcPr>
            <w:tcW w:w="71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w:t>
            </w:r>
          </w:p>
        </w:tc>
        <w:tc>
          <w:tcPr>
            <w:tcW w:w="846" w:type="dxa"/>
            <w:tcBorders>
              <w:top w:val="single" w:sz="4" w:space="0" w:color="auto"/>
              <w:left w:val="nil"/>
              <w:bottom w:val="single" w:sz="4" w:space="0" w:color="auto"/>
              <w:right w:val="single" w:sz="4" w:space="0" w:color="auto"/>
            </w:tcBorders>
            <w:noWrap/>
            <w:vAlign w:val="bottom"/>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2020</w:t>
            </w:r>
          </w:p>
        </w:tc>
        <w:tc>
          <w:tcPr>
            <w:tcW w:w="1276" w:type="dxa"/>
            <w:tcBorders>
              <w:top w:val="single" w:sz="4" w:space="0" w:color="auto"/>
              <w:left w:val="nil"/>
              <w:bottom w:val="single" w:sz="4" w:space="0" w:color="auto"/>
              <w:right w:val="single" w:sz="4" w:space="0" w:color="auto"/>
            </w:tcBorders>
            <w:noWrap/>
            <w:vAlign w:val="bottom"/>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0.8</w:t>
            </w:r>
          </w:p>
        </w:tc>
        <w:tc>
          <w:tcPr>
            <w:tcW w:w="1313" w:type="dxa"/>
            <w:tcBorders>
              <w:top w:val="single" w:sz="4" w:space="0" w:color="auto"/>
              <w:left w:val="nil"/>
              <w:bottom w:val="single" w:sz="4" w:space="0" w:color="auto"/>
              <w:right w:val="single" w:sz="4" w:space="0" w:color="auto"/>
            </w:tcBorders>
            <w:noWrap/>
            <w:vAlign w:val="bottom"/>
          </w:tcPr>
          <w:p w:rsidR="00A54BC5" w:rsidRPr="00A54BC5" w:rsidRDefault="00A54BC5" w:rsidP="00442254">
            <w:pPr>
              <w:jc w:val="both"/>
              <w:rPr>
                <w:rFonts w:ascii="Times New Roman" w:eastAsia="Times New Roman" w:hAnsi="Times New Roman" w:cs="Times New Roman"/>
                <w:sz w:val="24"/>
                <w:szCs w:val="24"/>
              </w:rPr>
            </w:pPr>
          </w:p>
        </w:tc>
        <w:tc>
          <w:tcPr>
            <w:tcW w:w="1130" w:type="dxa"/>
            <w:tcBorders>
              <w:top w:val="single" w:sz="4" w:space="0" w:color="auto"/>
              <w:left w:val="nil"/>
              <w:bottom w:val="single" w:sz="4" w:space="0" w:color="auto"/>
              <w:right w:val="single" w:sz="4" w:space="0" w:color="auto"/>
            </w:tcBorders>
            <w:noWrap/>
            <w:vAlign w:val="bottom"/>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2.35</w:t>
            </w:r>
          </w:p>
        </w:tc>
        <w:tc>
          <w:tcPr>
            <w:tcW w:w="1136" w:type="dxa"/>
            <w:tcBorders>
              <w:top w:val="single" w:sz="4" w:space="0" w:color="auto"/>
              <w:left w:val="nil"/>
              <w:bottom w:val="single" w:sz="4" w:space="0" w:color="auto"/>
              <w:right w:val="single" w:sz="4" w:space="0" w:color="auto"/>
            </w:tcBorders>
            <w:noWrap/>
            <w:vAlign w:val="bottom"/>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0.12</w:t>
            </w:r>
          </w:p>
        </w:tc>
        <w:tc>
          <w:tcPr>
            <w:tcW w:w="1383" w:type="dxa"/>
            <w:tcBorders>
              <w:top w:val="single" w:sz="4" w:space="0" w:color="auto"/>
              <w:left w:val="nil"/>
              <w:bottom w:val="single" w:sz="4" w:space="0" w:color="auto"/>
              <w:right w:val="single" w:sz="4" w:space="0" w:color="auto"/>
            </w:tcBorders>
            <w:noWrap/>
            <w:vAlign w:val="bottom"/>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0.3</w:t>
            </w:r>
          </w:p>
        </w:tc>
        <w:tc>
          <w:tcPr>
            <w:tcW w:w="1717" w:type="dxa"/>
            <w:tcBorders>
              <w:top w:val="single" w:sz="4" w:space="0" w:color="auto"/>
              <w:left w:val="nil"/>
              <w:bottom w:val="single" w:sz="4" w:space="0" w:color="auto"/>
              <w:right w:val="single" w:sz="4" w:space="0" w:color="auto"/>
            </w:tcBorders>
            <w:noWrap/>
            <w:vAlign w:val="bottom"/>
            <w:hideMark/>
          </w:tcPr>
          <w:p w:rsidR="00A54BC5" w:rsidRPr="00A54BC5" w:rsidRDefault="00A54BC5" w:rsidP="00442254">
            <w:pPr>
              <w:jc w:val="both"/>
              <w:rPr>
                <w:rFonts w:ascii="Times New Roman" w:eastAsia="Times New Roman" w:hAnsi="Times New Roman" w:cs="Times New Roman"/>
                <w:sz w:val="24"/>
                <w:szCs w:val="24"/>
              </w:rPr>
            </w:pPr>
          </w:p>
        </w:tc>
        <w:tc>
          <w:tcPr>
            <w:tcW w:w="1350" w:type="dxa"/>
            <w:tcBorders>
              <w:top w:val="single" w:sz="4" w:space="0" w:color="auto"/>
              <w:left w:val="nil"/>
              <w:bottom w:val="single" w:sz="4" w:space="0" w:color="auto"/>
              <w:right w:val="single" w:sz="4" w:space="0" w:color="auto"/>
            </w:tcBorders>
            <w:noWrap/>
            <w:vAlign w:val="bottom"/>
            <w:hideMark/>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5.6</w:t>
            </w:r>
          </w:p>
        </w:tc>
      </w:tr>
    </w:tbl>
    <w:p w:rsidR="00A54BC5" w:rsidRPr="00A54BC5" w:rsidRDefault="00A54BC5" w:rsidP="00A54BC5">
      <w:pPr>
        <w:rPr>
          <w:rFonts w:ascii="Times New Roman" w:eastAsia="Times New Roman" w:hAnsi="Times New Roman" w:cs="Times New Roman"/>
          <w:sz w:val="24"/>
          <w:szCs w:val="24"/>
        </w:rPr>
      </w:pP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Gjatë periudhës janar-qershor nga sektori për urbanizëm ja</w:t>
      </w:r>
      <w:r w:rsidR="004C1054">
        <w:rPr>
          <w:rFonts w:ascii="Times New Roman" w:eastAsia="Times New Roman" w:hAnsi="Times New Roman" w:cs="Times New Roman"/>
          <w:sz w:val="24"/>
          <w:szCs w:val="24"/>
        </w:rPr>
        <w:t>në përgat</w:t>
      </w:r>
      <w:r w:rsidRPr="00A54BC5">
        <w:rPr>
          <w:rFonts w:ascii="Times New Roman" w:eastAsia="Times New Roman" w:hAnsi="Times New Roman" w:cs="Times New Roman"/>
          <w:sz w:val="24"/>
          <w:szCs w:val="24"/>
        </w:rPr>
        <w:t>itur edhe</w:t>
      </w:r>
      <w:r w:rsidR="004C1054">
        <w:rPr>
          <w:rFonts w:ascii="Times New Roman" w:eastAsia="Times New Roman" w:hAnsi="Times New Roman" w:cs="Times New Roman"/>
          <w:sz w:val="24"/>
          <w:szCs w:val="24"/>
        </w:rPr>
        <w:t xml:space="preserve"> shumë</w:t>
      </w:r>
      <w:r w:rsidRPr="00A54BC5">
        <w:rPr>
          <w:rFonts w:ascii="Times New Roman" w:eastAsia="Times New Roman" w:hAnsi="Times New Roman" w:cs="Times New Roman"/>
          <w:sz w:val="24"/>
          <w:szCs w:val="24"/>
        </w:rPr>
        <w:t xml:space="preserve"> projekte ideore:</w:t>
      </w:r>
    </w:p>
    <w:tbl>
      <w:tblPr>
        <w:tblW w:w="9304" w:type="dxa"/>
        <w:tblInd w:w="113" w:type="dxa"/>
        <w:tblLook w:val="04A0" w:firstRow="1" w:lastRow="0" w:firstColumn="1" w:lastColumn="0" w:noHBand="0" w:noVBand="1"/>
      </w:tblPr>
      <w:tblGrid>
        <w:gridCol w:w="732"/>
        <w:gridCol w:w="4123"/>
        <w:gridCol w:w="1980"/>
        <w:gridCol w:w="2469"/>
      </w:tblGrid>
      <w:tr w:rsidR="00A54BC5" w:rsidRPr="00A54BC5" w:rsidTr="00442254">
        <w:trPr>
          <w:trHeight w:val="375"/>
        </w:trPr>
        <w:tc>
          <w:tcPr>
            <w:tcW w:w="93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Lista  e projekteve  të dërguara për përfitim të donacioneve</w:t>
            </w:r>
          </w:p>
        </w:tc>
      </w:tr>
      <w:tr w:rsidR="00A54BC5" w:rsidRPr="00A54BC5" w:rsidTr="00442254">
        <w:trPr>
          <w:trHeight w:val="315"/>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Nr.</w:t>
            </w:r>
          </w:p>
        </w:tc>
        <w:tc>
          <w:tcPr>
            <w:tcW w:w="4123" w:type="dxa"/>
            <w:tcBorders>
              <w:top w:val="single" w:sz="4" w:space="0" w:color="auto"/>
              <w:left w:val="nil"/>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Emri i projektit</w:t>
            </w:r>
          </w:p>
        </w:tc>
        <w:tc>
          <w:tcPr>
            <w:tcW w:w="1980"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Minstria përkatëse</w:t>
            </w:r>
          </w:p>
        </w:tc>
        <w:tc>
          <w:tcPr>
            <w:tcW w:w="2469"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Shuma në €</w:t>
            </w:r>
          </w:p>
        </w:tc>
      </w:tr>
      <w:tr w:rsidR="00A54BC5" w:rsidRPr="00A54BC5" w:rsidTr="00442254">
        <w:trPr>
          <w:trHeight w:val="575"/>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w:t>
            </w:r>
          </w:p>
        </w:tc>
        <w:tc>
          <w:tcPr>
            <w:tcW w:w="4123" w:type="dxa"/>
            <w:tcBorders>
              <w:top w:val="single" w:sz="4" w:space="0" w:color="auto"/>
              <w:left w:val="nil"/>
              <w:bottom w:val="single" w:sz="4" w:space="0" w:color="auto"/>
              <w:right w:val="single" w:sz="4" w:space="0" w:color="000000"/>
            </w:tcBorders>
            <w:shd w:val="clear" w:color="auto" w:fill="auto"/>
            <w:vAlign w:val="center"/>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sheshit faza II dhe III</w:t>
            </w:r>
          </w:p>
        </w:tc>
        <w:tc>
          <w:tcPr>
            <w:tcW w:w="1980"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MI</w:t>
            </w:r>
          </w:p>
        </w:tc>
        <w:tc>
          <w:tcPr>
            <w:tcW w:w="2469"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1,766,626.75 €</w:t>
            </w:r>
          </w:p>
        </w:tc>
      </w:tr>
      <w:tr w:rsidR="00A54BC5" w:rsidRPr="00A54BC5" w:rsidTr="00442254">
        <w:trPr>
          <w:trHeight w:val="570"/>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w:t>
            </w:r>
          </w:p>
        </w:tc>
        <w:tc>
          <w:tcPr>
            <w:tcW w:w="4123" w:type="dxa"/>
            <w:tcBorders>
              <w:top w:val="single" w:sz="4" w:space="0" w:color="auto"/>
              <w:left w:val="nil"/>
              <w:bottom w:val="single" w:sz="4" w:space="0" w:color="auto"/>
              <w:right w:val="single" w:sz="4" w:space="0" w:color="000000"/>
            </w:tcBorders>
            <w:shd w:val="clear" w:color="auto" w:fill="auto"/>
            <w:vAlign w:val="center"/>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trotuareve te integruar Gjurkoc - Koshare</w:t>
            </w:r>
          </w:p>
        </w:tc>
        <w:tc>
          <w:tcPr>
            <w:tcW w:w="1980"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MI</w:t>
            </w:r>
          </w:p>
        </w:tc>
        <w:tc>
          <w:tcPr>
            <w:tcW w:w="2469"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1,282,619.10 €</w:t>
            </w:r>
          </w:p>
        </w:tc>
      </w:tr>
      <w:tr w:rsidR="00A54BC5" w:rsidRPr="00A54BC5" w:rsidTr="00442254">
        <w:trPr>
          <w:trHeight w:val="615"/>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Rregullimi I sheshit dhe rrugëve te qytetit</w:t>
            </w:r>
          </w:p>
        </w:tc>
        <w:tc>
          <w:tcPr>
            <w:tcW w:w="1980"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MMPH</w:t>
            </w:r>
          </w:p>
        </w:tc>
        <w:tc>
          <w:tcPr>
            <w:tcW w:w="2469"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700,000.00 €</w:t>
            </w:r>
          </w:p>
        </w:tc>
      </w:tr>
      <w:tr w:rsidR="00A54BC5" w:rsidRPr="00A54BC5" w:rsidTr="00442254">
        <w:trPr>
          <w:trHeight w:val="485"/>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6</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Ndertimi I salles sportive per SHFMU "Idriz Ajeti'' - Pjetershticë</w:t>
            </w:r>
          </w:p>
        </w:tc>
        <w:tc>
          <w:tcPr>
            <w:tcW w:w="1980"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MASHT</w:t>
            </w:r>
          </w:p>
        </w:tc>
        <w:tc>
          <w:tcPr>
            <w:tcW w:w="2469"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119,966.06 €</w:t>
            </w:r>
          </w:p>
        </w:tc>
      </w:tr>
      <w:tr w:rsidR="00A54BC5" w:rsidRPr="00A54BC5" w:rsidTr="00442254">
        <w:trPr>
          <w:trHeight w:val="548"/>
        </w:trPr>
        <w:tc>
          <w:tcPr>
            <w:tcW w:w="732" w:type="dxa"/>
            <w:tcBorders>
              <w:top w:val="nil"/>
              <w:left w:val="single" w:sz="4" w:space="0" w:color="auto"/>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7</w:t>
            </w:r>
          </w:p>
        </w:tc>
        <w:tc>
          <w:tcPr>
            <w:tcW w:w="4123" w:type="dxa"/>
            <w:tcBorders>
              <w:top w:val="single" w:sz="4" w:space="0" w:color="auto"/>
              <w:left w:val="nil"/>
              <w:bottom w:val="single" w:sz="4" w:space="0" w:color="auto"/>
              <w:right w:val="single" w:sz="4" w:space="0" w:color="auto"/>
            </w:tcBorders>
            <w:shd w:val="clear" w:color="auto" w:fill="auto"/>
            <w:vAlign w:val="center"/>
            <w:hideMark/>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Ndertimi I objektit te ri per SHFMU "Lasgush Poradeci" - Vojnoc</w:t>
            </w:r>
          </w:p>
        </w:tc>
        <w:tc>
          <w:tcPr>
            <w:tcW w:w="1980"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MASHT</w:t>
            </w:r>
          </w:p>
        </w:tc>
        <w:tc>
          <w:tcPr>
            <w:tcW w:w="2469" w:type="dxa"/>
            <w:tcBorders>
              <w:top w:val="nil"/>
              <w:left w:val="nil"/>
              <w:bottom w:val="single" w:sz="4" w:space="0" w:color="auto"/>
              <w:right w:val="single" w:sz="4" w:space="0" w:color="auto"/>
            </w:tcBorders>
            <w:shd w:val="clear" w:color="auto" w:fill="auto"/>
            <w:noWrap/>
            <w:vAlign w:val="center"/>
            <w:hideMark/>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700,000.00 €</w:t>
            </w:r>
          </w:p>
        </w:tc>
      </w:tr>
    </w:tbl>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Gjatë periudhës janar-qershor në Sektorin për Urbanizëm dhe Ndërtim janë kryer të gjitha punët të cilat janë paraparë në përshkrimin e detyrave si dhe punët tjera të cilat janë paraqitur gjatë këtyre gjashte  muajve, këto punë janë të përshkruara në vijim:</w:t>
      </w:r>
    </w:p>
    <w:p w:rsidR="00A54BC5" w:rsidRPr="00A54BC5" w:rsidRDefault="00A54BC5" w:rsidP="00A54BC5">
      <w:pPr>
        <w:rPr>
          <w:rFonts w:ascii="Times New Roman" w:eastAsia="Times New Roman" w:hAnsi="Times New Roman" w:cs="Times New Roman"/>
          <w:sz w:val="24"/>
          <w:szCs w:val="24"/>
        </w:rPr>
      </w:pPr>
    </w:p>
    <w:p w:rsidR="00A54BC5" w:rsidRPr="00A54BC5" w:rsidRDefault="00A54BC5" w:rsidP="00A54BC5">
      <w:pPr>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Njësia për Urbanizëm:</w:t>
      </w:r>
    </w:p>
    <w:p w:rsidR="00A54BC5" w:rsidRPr="00A54BC5" w:rsidRDefault="00A54BC5" w:rsidP="00A54BC5">
      <w:pPr>
        <w:rPr>
          <w:rFonts w:ascii="Times New Roman" w:eastAsia="Times New Roman" w:hAnsi="Times New Roman" w:cs="Times New Roman"/>
          <w:sz w:val="24"/>
          <w:szCs w:val="24"/>
        </w:rPr>
      </w:pP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Zbatimi i Ligjeve dhe Udhëzuesve për Planifikim Urban dhe Ndërtim si dhe Zbatimi i PZHK-s, PZHU-s dhe PRRU-s</w:t>
      </w:r>
    </w:p>
    <w:p w:rsidR="00A54BC5" w:rsidRPr="00A54BC5" w:rsidRDefault="00A54BC5" w:rsidP="00A54BC5">
      <w:pPr>
        <w:numPr>
          <w:ilvl w:val="0"/>
          <w:numId w:val="2"/>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Lë</w:t>
      </w:r>
      <w:r w:rsidR="004C5EE5">
        <w:rPr>
          <w:rFonts w:ascii="Times New Roman" w:eastAsia="Times New Roman" w:hAnsi="Times New Roman" w:cs="Times New Roman"/>
          <w:sz w:val="24"/>
          <w:szCs w:val="24"/>
        </w:rPr>
        <w:t>shimi i Lejeve Ndërtimore (Gjatë</w:t>
      </w:r>
      <w:r w:rsidRPr="00A54BC5">
        <w:rPr>
          <w:rFonts w:ascii="Times New Roman" w:eastAsia="Times New Roman" w:hAnsi="Times New Roman" w:cs="Times New Roman"/>
          <w:sz w:val="24"/>
          <w:szCs w:val="24"/>
        </w:rPr>
        <w:t xml:space="preserve"> gjashtëmujorit të parë Janar-Qershor të vitit 2020 janë lëshuar 8 Leje Ndërtimore, me vlerë monetare prej 4,955.96€ )</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Lësh</w:t>
      </w:r>
      <w:r w:rsidR="004C5EE5">
        <w:rPr>
          <w:rFonts w:ascii="Times New Roman" w:eastAsia="Times New Roman" w:hAnsi="Times New Roman" w:cs="Times New Roman"/>
          <w:sz w:val="24"/>
          <w:szCs w:val="24"/>
        </w:rPr>
        <w:t>imi i Kushteve Urbanistike(Gjatë</w:t>
      </w:r>
      <w:r w:rsidRPr="00A54BC5">
        <w:rPr>
          <w:rFonts w:ascii="Times New Roman" w:eastAsia="Times New Roman" w:hAnsi="Times New Roman" w:cs="Times New Roman"/>
          <w:sz w:val="24"/>
          <w:szCs w:val="24"/>
        </w:rPr>
        <w:t xml:space="preserve"> gjashtëmujorit të parë Janar-Qershor të vitit 2020 janë lëshuar 10 Kushte Ndërtimore me vlerë monetare prej 10€)</w:t>
      </w:r>
    </w:p>
    <w:p w:rsidR="00A54BC5" w:rsidRPr="00A54BC5" w:rsidRDefault="004C5EE5" w:rsidP="00A54BC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Lëshimi i Referencave (Gjatë</w:t>
      </w:r>
      <w:r w:rsidR="00A54BC5" w:rsidRPr="00A54BC5">
        <w:rPr>
          <w:rFonts w:ascii="Times New Roman" w:eastAsia="Times New Roman" w:hAnsi="Times New Roman" w:cs="Times New Roman"/>
          <w:sz w:val="24"/>
          <w:szCs w:val="24"/>
        </w:rPr>
        <w:t xml:space="preserve"> gjashtëmujorit të parë Janar-Qershor të vitit 2020 janë lëshuar 14 Referenca të punëve të kryera në Komunën e Shtimes me vlerë monetare prej 154€)</w:t>
      </w:r>
    </w:p>
    <w:p w:rsidR="00A54BC5" w:rsidRPr="00A54BC5" w:rsidRDefault="004C5EE5" w:rsidP="00A54BC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Lëshimi i Ç</w:t>
      </w:r>
      <w:r w:rsidR="00A54BC5" w:rsidRPr="00A54BC5">
        <w:rPr>
          <w:rFonts w:ascii="Times New Roman" w:eastAsia="Times New Roman" w:hAnsi="Times New Roman" w:cs="Times New Roman"/>
          <w:sz w:val="24"/>
          <w:szCs w:val="24"/>
        </w:rPr>
        <w:t>ertifikatave të Përdorimit sipas Ligjit</w:t>
      </w:r>
      <w:r>
        <w:rPr>
          <w:rFonts w:ascii="Times New Roman" w:eastAsia="Times New Roman" w:hAnsi="Times New Roman" w:cs="Times New Roman"/>
          <w:sz w:val="24"/>
          <w:szCs w:val="24"/>
        </w:rPr>
        <w:t xml:space="preserve"> të Ndërtimit nr.04/L-110 (Gjatë</w:t>
      </w:r>
      <w:r w:rsidR="00A54BC5" w:rsidRPr="00A54BC5">
        <w:rPr>
          <w:rFonts w:ascii="Times New Roman" w:eastAsia="Times New Roman" w:hAnsi="Times New Roman" w:cs="Times New Roman"/>
          <w:sz w:val="24"/>
          <w:szCs w:val="24"/>
        </w:rPr>
        <w:t xml:space="preserve"> gjashtëmujorit të parë Janar-Qershor të vitit 2020 janë lëshuar 1</w:t>
      </w:r>
      <w:r>
        <w:rPr>
          <w:rFonts w:ascii="Times New Roman" w:eastAsia="Times New Roman" w:hAnsi="Times New Roman" w:cs="Times New Roman"/>
          <w:sz w:val="24"/>
          <w:szCs w:val="24"/>
        </w:rPr>
        <w:t xml:space="preserve"> Ç</w:t>
      </w:r>
      <w:r w:rsidR="00A54BC5" w:rsidRPr="00A54BC5">
        <w:rPr>
          <w:rFonts w:ascii="Times New Roman" w:eastAsia="Times New Roman" w:hAnsi="Times New Roman" w:cs="Times New Roman"/>
          <w:sz w:val="24"/>
          <w:szCs w:val="24"/>
        </w:rPr>
        <w:t>ertifikata të Përdorimit me vlerë monetare prej 1€)</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Kontrollimi i projekteve detale për Leje Ndërtimore (Gjate gjashtëmujorit të parë të vitit 2020 janë  Kontrolluar  8 Projekte Detale)</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Përgatitja e Projekteve, paramasat dhe parallogarit për Projektet e Komunës (Gjate periudhes janar- qershor 2020 janë përgatitur afer 7 paramasa dhe parallogarit për projekte të ndryshme që ka realizuar Komuna e Shtimes)</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Shqyrtimi i kërkesave dhe ankesave ne Sektorin për Urbanizëm (Gjate gjashtëmujorit të parë Janar-Qershor të vitit 2020 kemi shqyrtuar 100  kërkesa dhe ankesa te ndryshme të cilat janë paraqitur nga qytetarët e ndryshëm)</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Lëshimi i Pëlqimeve Urbanistike, Njoftimeve dhe Vërejtjeve të paraqitura ne Sektorin për Urbanizëm( Gjithsej kane qene 100 lëndë )</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Përgatitja e Projekteve për Grande dhe Fonde te ndryshme te BE-s dhe Donatoreve te tjerë qe janë aktiv në Kosovë.</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Konsultime te ndryshme me qytetaret rreth ndërtimeve, planifikimeve dhe projekteve te ndryshme te realizuar gjate këtij viti.</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Pjesëmarrëse në disa grupe punuese për Hartimin e Strategjive dhe Planeve të ndryshme Komunale.</w:t>
      </w:r>
    </w:p>
    <w:p w:rsidR="00A54BC5" w:rsidRPr="00A54BC5" w:rsidRDefault="00E57160" w:rsidP="00A54BC5">
      <w:pPr>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Implementime të strategjive zhvillimore në</w:t>
      </w:r>
      <w:r w:rsidR="00A54BC5" w:rsidRPr="00A54BC5">
        <w:rPr>
          <w:rFonts w:ascii="Times New Roman" w:eastAsia="Times New Roman" w:hAnsi="Times New Roman" w:cs="Times New Roman"/>
          <w:sz w:val="24"/>
          <w:szCs w:val="24"/>
        </w:rPr>
        <w:t xml:space="preserve"> komunë </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Antarë në komisione të ndryshme në Komunë (Komisioni diciplinor, </w:t>
      </w:r>
      <w:r w:rsidR="00E57160">
        <w:rPr>
          <w:rFonts w:ascii="Times New Roman" w:eastAsia="Times New Roman" w:hAnsi="Times New Roman" w:cs="Times New Roman"/>
          <w:sz w:val="24"/>
          <w:szCs w:val="24"/>
        </w:rPr>
        <w:t>Komisioni për dhënien në shfrytë</w:t>
      </w:r>
      <w:r w:rsidRPr="00A54BC5">
        <w:rPr>
          <w:rFonts w:ascii="Times New Roman" w:eastAsia="Times New Roman" w:hAnsi="Times New Roman" w:cs="Times New Roman"/>
          <w:sz w:val="24"/>
          <w:szCs w:val="24"/>
        </w:rPr>
        <w:t>zim</w:t>
      </w:r>
      <w:r w:rsidR="00E57160">
        <w:rPr>
          <w:rFonts w:ascii="Times New Roman" w:eastAsia="Times New Roman" w:hAnsi="Times New Roman" w:cs="Times New Roman"/>
          <w:sz w:val="24"/>
          <w:szCs w:val="24"/>
        </w:rPr>
        <w:t xml:space="preserve"> të tokave publike, Komisioni pë</w:t>
      </w:r>
      <w:r w:rsidRPr="00A54BC5">
        <w:rPr>
          <w:rFonts w:ascii="Times New Roman" w:eastAsia="Times New Roman" w:hAnsi="Times New Roman" w:cs="Times New Roman"/>
          <w:sz w:val="24"/>
          <w:szCs w:val="24"/>
        </w:rPr>
        <w:t>r ankesa në Tatimin në Pronë)</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Antarë në hartimin e planeve të ndryshme në Komunë</w:t>
      </w:r>
    </w:p>
    <w:p w:rsidR="00A54BC5" w:rsidRPr="00A54BC5" w:rsidRDefault="00A54BC5" w:rsidP="00A54BC5">
      <w:pPr>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Trajnime te ndryshme rreth Ligjeve, Udhëzuesve , Propozim-Projekteve, Menaxhimin Publik</w:t>
      </w:r>
      <w:r w:rsidR="00E57160">
        <w:rPr>
          <w:rFonts w:ascii="Times New Roman" w:eastAsia="Times New Roman" w:hAnsi="Times New Roman" w:cs="Times New Roman"/>
          <w:sz w:val="24"/>
          <w:szCs w:val="24"/>
        </w:rPr>
        <w:t>, Menaxhimin e Projekteve, Pjesëmarrja e qytetarëve në</w:t>
      </w:r>
      <w:r w:rsidRPr="00A54BC5">
        <w:rPr>
          <w:rFonts w:ascii="Times New Roman" w:eastAsia="Times New Roman" w:hAnsi="Times New Roman" w:cs="Times New Roman"/>
          <w:sz w:val="24"/>
          <w:szCs w:val="24"/>
        </w:rPr>
        <w:t xml:space="preserve"> projekte etj.</w:t>
      </w:r>
    </w:p>
    <w:p w:rsidR="00A54BC5" w:rsidRPr="00A54BC5" w:rsidRDefault="00A54BC5" w:rsidP="00A54BC5">
      <w:pPr>
        <w:contextualSpacing/>
        <w:jc w:val="both"/>
        <w:rPr>
          <w:rFonts w:ascii="Times New Roman" w:eastAsia="Times New Roman" w:hAnsi="Times New Roman" w:cs="Times New Roman"/>
          <w:b/>
          <w:bCs/>
          <w:sz w:val="24"/>
          <w:szCs w:val="24"/>
        </w:rPr>
      </w:pPr>
    </w:p>
    <w:p w:rsidR="00A54BC5" w:rsidRPr="00A54BC5" w:rsidRDefault="00A54BC5" w:rsidP="00A54BC5">
      <w:pPr>
        <w:jc w:val="both"/>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Njësia për Ndërtim:</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pStyle w:val="ListParagraph"/>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Zbatimi i Ligjeve dhe Udhëzuesve për Planifikim Urban dhe Ndërtim</w:t>
      </w:r>
    </w:p>
    <w:p w:rsidR="00A54BC5" w:rsidRPr="00A54BC5" w:rsidRDefault="00A54BC5" w:rsidP="00A54BC5">
      <w:pPr>
        <w:pStyle w:val="ListParagraph"/>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Kontrollimi i projekteve de</w:t>
      </w:r>
      <w:r w:rsidR="00E57160">
        <w:rPr>
          <w:rFonts w:ascii="Times New Roman" w:eastAsia="Times New Roman" w:hAnsi="Times New Roman" w:cs="Times New Roman"/>
          <w:sz w:val="24"/>
          <w:szCs w:val="24"/>
        </w:rPr>
        <w:t>tale për Leje Ndërtimore ( Gjatë</w:t>
      </w:r>
      <w:r w:rsidRPr="00A54BC5">
        <w:rPr>
          <w:rFonts w:ascii="Times New Roman" w:eastAsia="Times New Roman" w:hAnsi="Times New Roman" w:cs="Times New Roman"/>
          <w:sz w:val="24"/>
          <w:szCs w:val="24"/>
        </w:rPr>
        <w:t xml:space="preserve"> periudhes janare – qershore 2020 jane kontrolluar </w:t>
      </w:r>
    </w:p>
    <w:p w:rsidR="00A54BC5" w:rsidRPr="00A54BC5" w:rsidRDefault="00A54BC5" w:rsidP="00A54BC5">
      <w:pPr>
        <w:pStyle w:val="ListParagraph"/>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Përgatitja e Projekteve, paramasat dhe parallogarit</w:t>
      </w:r>
      <w:r w:rsidR="00E57160">
        <w:rPr>
          <w:rFonts w:ascii="Times New Roman" w:eastAsia="Times New Roman" w:hAnsi="Times New Roman" w:cs="Times New Roman"/>
          <w:sz w:val="24"/>
          <w:szCs w:val="24"/>
        </w:rPr>
        <w:t>ë për Projektet e Komunës (Gjatë</w:t>
      </w:r>
      <w:r w:rsidRPr="00A54BC5">
        <w:rPr>
          <w:rFonts w:ascii="Times New Roman" w:eastAsia="Times New Roman" w:hAnsi="Times New Roman" w:cs="Times New Roman"/>
          <w:sz w:val="24"/>
          <w:szCs w:val="24"/>
        </w:rPr>
        <w:t xml:space="preserve"> kësaj periudhe janë përgatitur rreth 7 paramasa dhe parallogarit për projekte të ndryshme që ka realizuar Komuna e Shtimes)</w:t>
      </w:r>
    </w:p>
    <w:p w:rsidR="00A54BC5" w:rsidRPr="00A54BC5" w:rsidRDefault="00A54BC5" w:rsidP="00A54BC5">
      <w:pPr>
        <w:pStyle w:val="ListParagraph"/>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lastRenderedPageBreak/>
        <w:t>Përcjell</w:t>
      </w:r>
      <w:r w:rsidR="004434B1">
        <w:rPr>
          <w:rFonts w:ascii="Times New Roman" w:eastAsia="Times New Roman" w:hAnsi="Times New Roman" w:cs="Times New Roman"/>
          <w:sz w:val="24"/>
          <w:szCs w:val="24"/>
        </w:rPr>
        <w:t>ja dhe Menaxhimi i realizimit t</w:t>
      </w:r>
      <w:r w:rsidR="004434B1">
        <w:rPr>
          <w:rFonts w:ascii="Times New Roman" w:eastAsia="Times New Roman" w:hAnsi="Times New Roman" w:cs="Times New Roman"/>
          <w:sz w:val="24"/>
          <w:szCs w:val="24"/>
          <w:lang w:val="en-US"/>
        </w:rPr>
        <w:t>ë</w:t>
      </w:r>
      <w:r w:rsidR="004434B1">
        <w:rPr>
          <w:rFonts w:ascii="Times New Roman" w:eastAsia="Times New Roman" w:hAnsi="Times New Roman" w:cs="Times New Roman"/>
          <w:sz w:val="24"/>
          <w:szCs w:val="24"/>
        </w:rPr>
        <w:t xml:space="preserve"> Projekteve të</w:t>
      </w:r>
      <w:r w:rsidRPr="00A54BC5">
        <w:rPr>
          <w:rFonts w:ascii="Times New Roman" w:eastAsia="Times New Roman" w:hAnsi="Times New Roman" w:cs="Times New Roman"/>
          <w:sz w:val="24"/>
          <w:szCs w:val="24"/>
        </w:rPr>
        <w:t xml:space="preserve"> ndryshme (Gjatë kësaj periudhe janë menaxhuar 18 projekte të realizuara nga Sektori i Ndërtimit) </w:t>
      </w:r>
    </w:p>
    <w:p w:rsidR="00A54BC5" w:rsidRPr="00A54BC5" w:rsidRDefault="00A54BC5" w:rsidP="00A54BC5">
      <w:pPr>
        <w:pStyle w:val="ListParagraph"/>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Insp</w:t>
      </w:r>
      <w:r w:rsidR="00E57160">
        <w:rPr>
          <w:rFonts w:ascii="Times New Roman" w:eastAsia="Times New Roman" w:hAnsi="Times New Roman" w:cs="Times New Roman"/>
          <w:sz w:val="24"/>
          <w:szCs w:val="24"/>
        </w:rPr>
        <w:t>ektimi  gjatë ndërtimit të objekteve të</w:t>
      </w:r>
      <w:r w:rsidRPr="00A54BC5">
        <w:rPr>
          <w:rFonts w:ascii="Times New Roman" w:eastAsia="Times New Roman" w:hAnsi="Times New Roman" w:cs="Times New Roman"/>
          <w:sz w:val="24"/>
          <w:szCs w:val="24"/>
        </w:rPr>
        <w:t xml:space="preserve"> ndryshme nga sektori i Ndërtimit</w:t>
      </w:r>
    </w:p>
    <w:p w:rsidR="00A54BC5" w:rsidRPr="00A54BC5" w:rsidRDefault="00E57160" w:rsidP="00A54BC5">
      <w:pPr>
        <w:pStyle w:val="ListParagraph"/>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Konsultime të ndryshme me qytetarë</w:t>
      </w:r>
      <w:r w:rsidR="00A54BC5" w:rsidRPr="00A54BC5">
        <w:rPr>
          <w:rFonts w:ascii="Times New Roman" w:eastAsia="Times New Roman" w:hAnsi="Times New Roman" w:cs="Times New Roman"/>
          <w:sz w:val="24"/>
          <w:szCs w:val="24"/>
        </w:rPr>
        <w:t>t rreth ndërtimeve,</w:t>
      </w:r>
      <w:r>
        <w:rPr>
          <w:rFonts w:ascii="Times New Roman" w:eastAsia="Times New Roman" w:hAnsi="Times New Roman" w:cs="Times New Roman"/>
          <w:sz w:val="24"/>
          <w:szCs w:val="24"/>
        </w:rPr>
        <w:t xml:space="preserve"> planifikimeve dhe projekteve të ndryshme të realizuar gjatë</w:t>
      </w:r>
      <w:r w:rsidR="00A54BC5" w:rsidRPr="00A54BC5">
        <w:rPr>
          <w:rFonts w:ascii="Times New Roman" w:eastAsia="Times New Roman" w:hAnsi="Times New Roman" w:cs="Times New Roman"/>
          <w:sz w:val="24"/>
          <w:szCs w:val="24"/>
        </w:rPr>
        <w:t xml:space="preserve"> këtij viti</w:t>
      </w:r>
    </w:p>
    <w:p w:rsidR="00A54BC5" w:rsidRPr="00A54BC5" w:rsidRDefault="00E57160" w:rsidP="00A54BC5">
      <w:pPr>
        <w:pStyle w:val="ListParagraph"/>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Implementime të strategjive zhvillimore në</w:t>
      </w:r>
      <w:r w:rsidR="00A54BC5" w:rsidRPr="00A54BC5">
        <w:rPr>
          <w:rFonts w:ascii="Times New Roman" w:eastAsia="Times New Roman" w:hAnsi="Times New Roman" w:cs="Times New Roman"/>
          <w:sz w:val="24"/>
          <w:szCs w:val="24"/>
        </w:rPr>
        <w:t xml:space="preserve"> komunë </w:t>
      </w:r>
    </w:p>
    <w:p w:rsidR="00A54BC5" w:rsidRPr="00A54BC5" w:rsidRDefault="00A54BC5" w:rsidP="00A54BC5">
      <w:pPr>
        <w:pStyle w:val="ListParagraph"/>
        <w:numPr>
          <w:ilvl w:val="0"/>
          <w:numId w:val="2"/>
        </w:numPr>
        <w:spacing w:after="0" w:line="240" w:lineRule="auto"/>
        <w:contextualSpacing/>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An</w:t>
      </w:r>
      <w:r w:rsidR="00E57160">
        <w:rPr>
          <w:rFonts w:ascii="Times New Roman" w:eastAsia="Times New Roman" w:hAnsi="Times New Roman" w:cs="Times New Roman"/>
          <w:sz w:val="24"/>
          <w:szCs w:val="24"/>
        </w:rPr>
        <w:t>ë</w:t>
      </w:r>
      <w:r w:rsidRPr="00A54BC5">
        <w:rPr>
          <w:rFonts w:ascii="Times New Roman" w:eastAsia="Times New Roman" w:hAnsi="Times New Roman" w:cs="Times New Roman"/>
          <w:sz w:val="24"/>
          <w:szCs w:val="24"/>
        </w:rPr>
        <w:t>tar n</w:t>
      </w:r>
      <w:r w:rsidR="00E57160">
        <w:rPr>
          <w:rFonts w:ascii="Times New Roman" w:eastAsia="Times New Roman" w:hAnsi="Times New Roman" w:cs="Times New Roman"/>
          <w:sz w:val="24"/>
          <w:szCs w:val="24"/>
        </w:rPr>
        <w:t>ë komisione të</w:t>
      </w:r>
      <w:r w:rsidRPr="00A54BC5">
        <w:rPr>
          <w:rFonts w:ascii="Times New Roman" w:eastAsia="Times New Roman" w:hAnsi="Times New Roman" w:cs="Times New Roman"/>
          <w:sz w:val="24"/>
          <w:szCs w:val="24"/>
        </w:rPr>
        <w:t xml:space="preserve"> ndryshme për Projekte Komunale</w:t>
      </w:r>
    </w:p>
    <w:p w:rsidR="00A54BC5" w:rsidRPr="00A54BC5" w:rsidRDefault="00E57160" w:rsidP="00A54BC5">
      <w:pPr>
        <w:pStyle w:val="ListParagraph"/>
        <w:numPr>
          <w:ilvl w:val="0"/>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Trajnime të</w:t>
      </w:r>
      <w:r w:rsidR="00A54BC5" w:rsidRPr="00A54BC5">
        <w:rPr>
          <w:rFonts w:ascii="Times New Roman" w:eastAsia="Times New Roman" w:hAnsi="Times New Roman" w:cs="Times New Roman"/>
          <w:sz w:val="24"/>
          <w:szCs w:val="24"/>
        </w:rPr>
        <w:t xml:space="preserve"> ndr</w:t>
      </w:r>
      <w:r>
        <w:rPr>
          <w:rFonts w:ascii="Times New Roman" w:eastAsia="Times New Roman" w:hAnsi="Times New Roman" w:cs="Times New Roman"/>
          <w:sz w:val="24"/>
          <w:szCs w:val="24"/>
        </w:rPr>
        <w:t>yshme rreth Ligjeve, Udhëzuesve</w:t>
      </w:r>
      <w:r w:rsidR="00A54BC5" w:rsidRPr="00A54BC5">
        <w:rPr>
          <w:rFonts w:ascii="Times New Roman" w:eastAsia="Times New Roman" w:hAnsi="Times New Roman" w:cs="Times New Roman"/>
          <w:sz w:val="24"/>
          <w:szCs w:val="24"/>
        </w:rPr>
        <w:t>, Propozim-Projekteve,</w:t>
      </w:r>
      <w:r>
        <w:rPr>
          <w:rFonts w:ascii="Times New Roman" w:eastAsia="Times New Roman" w:hAnsi="Times New Roman" w:cs="Times New Roman"/>
          <w:sz w:val="24"/>
          <w:szCs w:val="24"/>
        </w:rPr>
        <w:t xml:space="preserve"> </w:t>
      </w:r>
      <w:r w:rsidR="00A54BC5" w:rsidRPr="00A54BC5">
        <w:rPr>
          <w:rFonts w:ascii="Times New Roman" w:eastAsia="Times New Roman" w:hAnsi="Times New Roman" w:cs="Times New Roman"/>
          <w:sz w:val="24"/>
          <w:szCs w:val="24"/>
        </w:rPr>
        <w:t xml:space="preserve"> Menaxhimin Publik dhe Menaxhimin e Projekteve Publike etj.</w:t>
      </w:r>
    </w:p>
    <w:p w:rsidR="00A54BC5" w:rsidRPr="00A54BC5" w:rsidRDefault="00E57160" w:rsidP="00A54BC5">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Anëtar në komisionin për vlerësime të</w:t>
      </w:r>
      <w:r w:rsidR="00A54BC5" w:rsidRPr="00A54BC5">
        <w:rPr>
          <w:rFonts w:ascii="Times New Roman" w:eastAsia="Times New Roman" w:hAnsi="Times New Roman" w:cs="Times New Roman"/>
          <w:sz w:val="24"/>
          <w:szCs w:val="24"/>
        </w:rPr>
        <w:t xml:space="preserve"> dëmeve të shkaktuara nga fatkeqësitë natyrorë </w:t>
      </w:r>
    </w:p>
    <w:p w:rsidR="00A54BC5" w:rsidRPr="00A54BC5" w:rsidRDefault="00A54BC5" w:rsidP="00A54BC5">
      <w:pPr>
        <w:numPr>
          <w:ilvl w:val="0"/>
          <w:numId w:val="2"/>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Ndihmesa në punë</w:t>
      </w:r>
      <w:r w:rsidR="00E57160">
        <w:rPr>
          <w:rFonts w:ascii="Times New Roman" w:eastAsia="Times New Roman" w:hAnsi="Times New Roman" w:cs="Times New Roman"/>
          <w:sz w:val="24"/>
          <w:szCs w:val="24"/>
        </w:rPr>
        <w:t>t dhe çështjet e inxhinierisë në</w:t>
      </w:r>
      <w:r w:rsidRPr="00A54BC5">
        <w:rPr>
          <w:rFonts w:ascii="Times New Roman" w:eastAsia="Times New Roman" w:hAnsi="Times New Roman" w:cs="Times New Roman"/>
          <w:sz w:val="24"/>
          <w:szCs w:val="24"/>
        </w:rPr>
        <w:t xml:space="preserve"> drejtoritë e tjera si Drejtoria e Shërbim</w:t>
      </w:r>
      <w:r w:rsidR="00E57160">
        <w:rPr>
          <w:rFonts w:ascii="Times New Roman" w:eastAsia="Times New Roman" w:hAnsi="Times New Roman" w:cs="Times New Roman"/>
          <w:sz w:val="24"/>
          <w:szCs w:val="24"/>
        </w:rPr>
        <w:t>eve Publike, Drejtoria e Kulturë</w:t>
      </w:r>
      <w:r w:rsidRPr="00A54BC5">
        <w:rPr>
          <w:rFonts w:ascii="Times New Roman" w:eastAsia="Times New Roman" w:hAnsi="Times New Roman" w:cs="Times New Roman"/>
          <w:sz w:val="24"/>
          <w:szCs w:val="24"/>
        </w:rPr>
        <w:t>s Rinis dhe S</w:t>
      </w:r>
      <w:r w:rsidR="00E57160">
        <w:rPr>
          <w:rFonts w:ascii="Times New Roman" w:eastAsia="Times New Roman" w:hAnsi="Times New Roman" w:cs="Times New Roman"/>
          <w:sz w:val="24"/>
          <w:szCs w:val="24"/>
        </w:rPr>
        <w:t>portit, Drejtoria e Administratë</w:t>
      </w:r>
      <w:r w:rsidRPr="00A54BC5">
        <w:rPr>
          <w:rFonts w:ascii="Times New Roman" w:eastAsia="Times New Roman" w:hAnsi="Times New Roman" w:cs="Times New Roman"/>
          <w:sz w:val="24"/>
          <w:szCs w:val="24"/>
        </w:rPr>
        <w:t>s, Drejtoria e Arsimit etj.</w:t>
      </w:r>
    </w:p>
    <w:p w:rsidR="00A54BC5" w:rsidRPr="00A54BC5" w:rsidRDefault="00A54BC5" w:rsidP="00A54BC5">
      <w:pPr>
        <w:ind w:left="774"/>
        <w:jc w:val="both"/>
        <w:rPr>
          <w:rFonts w:ascii="Times New Roman" w:eastAsia="Times New Roman" w:hAnsi="Times New Roman" w:cs="Times New Roman"/>
          <w:sz w:val="24"/>
          <w:szCs w:val="24"/>
        </w:rPr>
      </w:pPr>
    </w:p>
    <w:p w:rsidR="00A54BC5" w:rsidRPr="00A54BC5" w:rsidRDefault="00A54BC5" w:rsidP="00A54BC5">
      <w:pPr>
        <w:ind w:left="774"/>
        <w:jc w:val="both"/>
        <w:rPr>
          <w:rFonts w:ascii="Times New Roman" w:eastAsia="Times New Roman" w:hAnsi="Times New Roman" w:cs="Times New Roman"/>
          <w:sz w:val="24"/>
          <w:szCs w:val="24"/>
        </w:rPr>
      </w:pPr>
    </w:p>
    <w:p w:rsidR="00A54BC5" w:rsidRPr="00A54BC5" w:rsidRDefault="00A54BC5" w:rsidP="00A54BC5">
      <w:pPr>
        <w:ind w:left="774"/>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highlight w:val="yellow"/>
        </w:rPr>
        <w:t>Gjatë këtij viti Sektori për Urbanizëm ka mbledhur 5,119.96€ nga Lejet Ndërtimore, Referencat, Pëlqimet  dhe kërkesave te ndryshme te cilat janë parashtruar ne këtë sektor.</w:t>
      </w:r>
    </w:p>
    <w:p w:rsidR="00A54BC5" w:rsidRPr="00A54BC5" w:rsidRDefault="00A54BC5" w:rsidP="00A54BC5">
      <w:pPr>
        <w:ind w:left="774"/>
        <w:jc w:val="both"/>
        <w:rPr>
          <w:rFonts w:ascii="Times New Roman" w:eastAsia="Times New Roman" w:hAnsi="Times New Roman" w:cs="Times New Roman"/>
          <w:b/>
          <w:bCs/>
          <w:sz w:val="24"/>
          <w:szCs w:val="24"/>
        </w:rPr>
      </w:pPr>
    </w:p>
    <w:p w:rsidR="00A54BC5" w:rsidRPr="00A54BC5" w:rsidRDefault="00E57160" w:rsidP="00A54BC5">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Sektori pë</w:t>
      </w:r>
      <w:r w:rsidR="00A54BC5" w:rsidRPr="00A54BC5">
        <w:rPr>
          <w:rFonts w:ascii="Times New Roman" w:eastAsia="Times New Roman" w:hAnsi="Times New Roman" w:cs="Times New Roman"/>
          <w:b/>
          <w:bCs/>
          <w:sz w:val="24"/>
          <w:szCs w:val="24"/>
        </w:rPr>
        <w:t>r mjedis</w:t>
      </w:r>
    </w:p>
    <w:p w:rsidR="00A54BC5" w:rsidRPr="00A54BC5" w:rsidRDefault="00A54BC5" w:rsidP="00A54BC5">
      <w:pPr>
        <w:ind w:left="720"/>
        <w:jc w:val="both"/>
        <w:rPr>
          <w:rFonts w:ascii="Times New Roman" w:eastAsia="Times New Roman" w:hAnsi="Times New Roman" w:cs="Times New Roman"/>
          <w:sz w:val="24"/>
          <w:szCs w:val="24"/>
        </w:rPr>
      </w:pPr>
    </w:p>
    <w:p w:rsidR="00A54BC5" w:rsidRPr="00A54BC5" w:rsidRDefault="00A54BC5" w:rsidP="00A54BC5">
      <w:pPr>
        <w:numPr>
          <w:ilvl w:val="0"/>
          <w:numId w:val="2"/>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Lëshimi i </w:t>
      </w:r>
      <w:r w:rsidR="003F23A2">
        <w:rPr>
          <w:rFonts w:ascii="Times New Roman" w:eastAsia="Times New Roman" w:hAnsi="Times New Roman" w:cs="Times New Roman"/>
          <w:sz w:val="24"/>
          <w:szCs w:val="24"/>
        </w:rPr>
        <w:t>Lejeve Mjedisore Komunale (Gjatë</w:t>
      </w:r>
      <w:r w:rsidRPr="00A54BC5">
        <w:rPr>
          <w:rFonts w:ascii="Times New Roman" w:eastAsia="Times New Roman" w:hAnsi="Times New Roman" w:cs="Times New Roman"/>
          <w:sz w:val="24"/>
          <w:szCs w:val="24"/>
        </w:rPr>
        <w:t xml:space="preserve"> gjashtëmujorit të parë Janar-Qershor të vitit 2020 janë bërë 5 kërkesa për leje ndërtimore,  lëshuar 2 Leje Ndërtimore, me vlerë monetare prej </w:t>
      </w:r>
      <w:r w:rsidRPr="00A54BC5">
        <w:rPr>
          <w:rFonts w:ascii="Times New Roman" w:eastAsia="Times New Roman" w:hAnsi="Times New Roman" w:cs="Times New Roman"/>
          <w:sz w:val="24"/>
          <w:szCs w:val="24"/>
          <w:highlight w:val="yellow"/>
        </w:rPr>
        <w:t>550.5€,</w:t>
      </w:r>
      <w:r w:rsidR="003F23A2">
        <w:rPr>
          <w:rFonts w:ascii="Times New Roman" w:eastAsia="Times New Roman" w:hAnsi="Times New Roman" w:cs="Times New Roman"/>
          <w:sz w:val="24"/>
          <w:szCs w:val="24"/>
        </w:rPr>
        <w:t xml:space="preserve"> është refuzuar një kërkesë, 2 kë</w:t>
      </w:r>
      <w:r w:rsidRPr="00A54BC5">
        <w:rPr>
          <w:rFonts w:ascii="Times New Roman" w:eastAsia="Times New Roman" w:hAnsi="Times New Roman" w:cs="Times New Roman"/>
          <w:sz w:val="24"/>
          <w:szCs w:val="24"/>
        </w:rPr>
        <w:t>rkesa janë në proces )</w:t>
      </w:r>
    </w:p>
    <w:p w:rsidR="00A54BC5" w:rsidRPr="00A54BC5" w:rsidRDefault="003F23A2" w:rsidP="00A54BC5">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Gjatë muajit qershor ka pë</w:t>
      </w:r>
      <w:r w:rsidR="00A54BC5" w:rsidRPr="00A54BC5">
        <w:rPr>
          <w:rFonts w:ascii="Times New Roman" w:eastAsia="Times New Roman" w:hAnsi="Times New Roman" w:cs="Times New Roman"/>
          <w:sz w:val="24"/>
          <w:szCs w:val="24"/>
        </w:rPr>
        <w:t>rfunduar edhe rapor</w:t>
      </w:r>
      <w:r>
        <w:rPr>
          <w:rFonts w:ascii="Times New Roman" w:eastAsia="Times New Roman" w:hAnsi="Times New Roman" w:cs="Times New Roman"/>
          <w:sz w:val="24"/>
          <w:szCs w:val="24"/>
        </w:rPr>
        <w:t>ti i VSM-se per PZHK-ne i cili është dërguar për shqyrtim në MMPH në drejtorinë</w:t>
      </w:r>
      <w:r w:rsidR="00A54BC5" w:rsidRPr="00A54BC5">
        <w:rPr>
          <w:rFonts w:ascii="Times New Roman" w:eastAsia="Times New Roman" w:hAnsi="Times New Roman" w:cs="Times New Roman"/>
          <w:sz w:val="24"/>
          <w:szCs w:val="24"/>
        </w:rPr>
        <w:t xml:space="preserve"> e mjedisit</w:t>
      </w:r>
      <w:r>
        <w:rPr>
          <w:rFonts w:ascii="Times New Roman" w:eastAsia="Times New Roman" w:hAnsi="Times New Roman" w:cs="Times New Roman"/>
          <w:sz w:val="24"/>
          <w:szCs w:val="24"/>
        </w:rPr>
        <w:t>.</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pBdr>
          <w:bottom w:val="single" w:sz="6" w:space="1" w:color="auto"/>
        </w:pBdr>
        <w:rPr>
          <w:rFonts w:ascii="Times New Roman" w:eastAsia="Times New Roman" w:hAnsi="Times New Roman" w:cs="Times New Roman"/>
          <w:sz w:val="24"/>
          <w:szCs w:val="24"/>
        </w:rPr>
      </w:pPr>
    </w:p>
    <w:p w:rsidR="00A54BC5" w:rsidRPr="00A54BC5" w:rsidRDefault="00A54BC5" w:rsidP="000373EC">
      <w:pPr>
        <w:numPr>
          <w:ilvl w:val="0"/>
          <w:numId w:val="11"/>
        </w:numPr>
        <w:spacing w:after="0" w:line="240" w:lineRule="auto"/>
        <w:rPr>
          <w:rFonts w:ascii="Times New Roman" w:eastAsia="Times New Roman" w:hAnsi="Times New Roman" w:cs="Times New Roman"/>
          <w:sz w:val="24"/>
          <w:szCs w:val="24"/>
          <w:highlight w:val="yellow"/>
        </w:rPr>
      </w:pPr>
      <w:r w:rsidRPr="00A54BC5">
        <w:rPr>
          <w:rFonts w:ascii="Times New Roman" w:eastAsia="Times New Roman" w:hAnsi="Times New Roman" w:cs="Times New Roman"/>
          <w:sz w:val="24"/>
          <w:szCs w:val="24"/>
          <w:highlight w:val="yellow"/>
        </w:rPr>
        <w:t>Sfidat në sekto</w:t>
      </w:r>
      <w:r w:rsidR="003F23A2">
        <w:rPr>
          <w:rFonts w:ascii="Times New Roman" w:eastAsia="Times New Roman" w:hAnsi="Times New Roman" w:cs="Times New Roman"/>
          <w:sz w:val="24"/>
          <w:szCs w:val="24"/>
          <w:highlight w:val="yellow"/>
        </w:rPr>
        <w:t>rin e planifikimit urban dhe ndë</w:t>
      </w:r>
      <w:r w:rsidRPr="00A54BC5">
        <w:rPr>
          <w:rFonts w:ascii="Times New Roman" w:eastAsia="Times New Roman" w:hAnsi="Times New Roman" w:cs="Times New Roman"/>
          <w:sz w:val="24"/>
          <w:szCs w:val="24"/>
          <w:highlight w:val="yellow"/>
        </w:rPr>
        <w:t>rtim</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Gja</w:t>
      </w:r>
      <w:r w:rsidR="003F23A2">
        <w:rPr>
          <w:rFonts w:ascii="Times New Roman" w:eastAsia="Times New Roman" w:hAnsi="Times New Roman" w:cs="Times New Roman"/>
          <w:sz w:val="24"/>
          <w:szCs w:val="24"/>
        </w:rPr>
        <w:t>të vitit 2020 sfidat kryesore në</w:t>
      </w:r>
      <w:r w:rsidRPr="00A54BC5">
        <w:rPr>
          <w:rFonts w:ascii="Times New Roman" w:eastAsia="Times New Roman" w:hAnsi="Times New Roman" w:cs="Times New Roman"/>
          <w:sz w:val="24"/>
          <w:szCs w:val="24"/>
        </w:rPr>
        <w:t xml:space="preserve"> këtë sektorë kanë qenë:</w:t>
      </w:r>
    </w:p>
    <w:p w:rsidR="00A54BC5" w:rsidRPr="00A54BC5" w:rsidRDefault="00A54BC5" w:rsidP="000373EC">
      <w:pPr>
        <w:numPr>
          <w:ilvl w:val="0"/>
          <w:numId w:val="12"/>
        </w:numPr>
        <w:spacing w:after="0" w:line="240" w:lineRule="auto"/>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Mungesa e stafit profesional </w:t>
      </w:r>
    </w:p>
    <w:p w:rsidR="00A54BC5" w:rsidRPr="00A54BC5" w:rsidRDefault="003F23A2" w:rsidP="000373EC">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Vonesat në</w:t>
      </w:r>
      <w:r w:rsidR="00A54BC5" w:rsidRPr="00A54BC5">
        <w:rPr>
          <w:rFonts w:ascii="Times New Roman" w:eastAsia="Times New Roman" w:hAnsi="Times New Roman" w:cs="Times New Roman"/>
          <w:sz w:val="24"/>
          <w:szCs w:val="24"/>
        </w:rPr>
        <w:t xml:space="preserve"> kontrollimin e draft PZHK</w:t>
      </w:r>
      <w:r>
        <w:rPr>
          <w:rFonts w:ascii="Times New Roman" w:eastAsia="Times New Roman" w:hAnsi="Times New Roman" w:cs="Times New Roman"/>
          <w:sz w:val="24"/>
          <w:szCs w:val="24"/>
        </w:rPr>
        <w:t>-së dhe HZK-së (shkaku i mungesës së</w:t>
      </w:r>
      <w:r w:rsidR="00A54BC5" w:rsidRPr="00A54BC5">
        <w:rPr>
          <w:rFonts w:ascii="Times New Roman" w:eastAsia="Times New Roman" w:hAnsi="Times New Roman" w:cs="Times New Roman"/>
          <w:sz w:val="24"/>
          <w:szCs w:val="24"/>
        </w:rPr>
        <w:t xml:space="preserve"> stafit)</w:t>
      </w:r>
    </w:p>
    <w:p w:rsidR="00A54BC5" w:rsidRPr="00A54BC5" w:rsidRDefault="00A54BC5" w:rsidP="000373EC">
      <w:pPr>
        <w:numPr>
          <w:ilvl w:val="0"/>
          <w:numId w:val="12"/>
        </w:numPr>
        <w:spacing w:after="0" w:line="240" w:lineRule="auto"/>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Projektet kapitale si donacion nga </w:t>
      </w:r>
      <w:r w:rsidR="003F23A2">
        <w:rPr>
          <w:rFonts w:ascii="Times New Roman" w:eastAsia="Times New Roman" w:hAnsi="Times New Roman" w:cs="Times New Roman"/>
          <w:sz w:val="24"/>
          <w:szCs w:val="24"/>
        </w:rPr>
        <w:t>Ministritë e ndryshme (vonesa në</w:t>
      </w:r>
      <w:r w:rsidRPr="00A54BC5">
        <w:rPr>
          <w:rFonts w:ascii="Times New Roman" w:eastAsia="Times New Roman" w:hAnsi="Times New Roman" w:cs="Times New Roman"/>
          <w:sz w:val="24"/>
          <w:szCs w:val="24"/>
        </w:rPr>
        <w:t xml:space="preserve"> procedura nga ana e ministrive)</w:t>
      </w:r>
    </w:p>
    <w:p w:rsidR="00A54BC5" w:rsidRPr="00A54BC5" w:rsidRDefault="00A54BC5" w:rsidP="000373EC">
      <w:pPr>
        <w:numPr>
          <w:ilvl w:val="0"/>
          <w:numId w:val="12"/>
        </w:numPr>
        <w:spacing w:after="0" w:line="240" w:lineRule="auto"/>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Zbatimi i ligjit për Ndërtime pa Leje</w:t>
      </w:r>
    </w:p>
    <w:p w:rsidR="00A54BC5" w:rsidRPr="00A54BC5" w:rsidRDefault="004434B1" w:rsidP="000373EC">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Gabimet teknike nga operatori pë</w:t>
      </w:r>
      <w:r w:rsidR="00A54BC5" w:rsidRPr="00A54BC5">
        <w:rPr>
          <w:rFonts w:ascii="Times New Roman" w:eastAsia="Times New Roman" w:hAnsi="Times New Roman" w:cs="Times New Roman"/>
          <w:sz w:val="24"/>
          <w:szCs w:val="24"/>
        </w:rPr>
        <w:t>r hartimin e projekteve kapitale</w:t>
      </w:r>
    </w:p>
    <w:p w:rsidR="00A54BC5" w:rsidRPr="00A54BC5" w:rsidRDefault="003F23A2" w:rsidP="000373EC">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Mbi ngarkesa e zyrtarit të ndërtimit me referat shtesë pë</w:t>
      </w:r>
      <w:r w:rsidR="00A54BC5" w:rsidRPr="00A54BC5">
        <w:rPr>
          <w:rFonts w:ascii="Times New Roman" w:eastAsia="Times New Roman" w:hAnsi="Times New Roman" w:cs="Times New Roman"/>
          <w:sz w:val="24"/>
          <w:szCs w:val="24"/>
        </w:rPr>
        <w:t xml:space="preserve">r Leje </w:t>
      </w:r>
      <w:r>
        <w:rPr>
          <w:rFonts w:ascii="Times New Roman" w:eastAsia="Times New Roman" w:hAnsi="Times New Roman" w:cs="Times New Roman"/>
          <w:sz w:val="24"/>
          <w:szCs w:val="24"/>
        </w:rPr>
        <w:t>Mjedisore (zyrtari jo adekuat për këtë lloj të</w:t>
      </w:r>
      <w:r w:rsidR="00A54BC5" w:rsidRPr="00A54BC5">
        <w:rPr>
          <w:rFonts w:ascii="Times New Roman" w:eastAsia="Times New Roman" w:hAnsi="Times New Roman" w:cs="Times New Roman"/>
          <w:sz w:val="24"/>
          <w:szCs w:val="24"/>
        </w:rPr>
        <w:t xml:space="preserve"> referatit)</w:t>
      </w:r>
    </w:p>
    <w:p w:rsidR="00A54BC5" w:rsidRPr="00A54BC5" w:rsidRDefault="003F23A2" w:rsidP="000373EC">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Mungesa e arkitektit apo inxhinierit në</w:t>
      </w:r>
      <w:r w:rsidR="00A54BC5" w:rsidRPr="00A54BC5">
        <w:rPr>
          <w:rFonts w:ascii="Times New Roman" w:eastAsia="Times New Roman" w:hAnsi="Times New Roman" w:cs="Times New Roman"/>
          <w:sz w:val="24"/>
          <w:szCs w:val="24"/>
        </w:rPr>
        <w:t xml:space="preserve"> sektorin e insp</w:t>
      </w:r>
      <w:r>
        <w:rPr>
          <w:rFonts w:ascii="Times New Roman" w:eastAsia="Times New Roman" w:hAnsi="Times New Roman" w:cs="Times New Roman"/>
          <w:sz w:val="24"/>
          <w:szCs w:val="24"/>
        </w:rPr>
        <w:t>ektimit ka rezultuar me numer të paktë të lejeve ndërtimore dhe çertifikatave të përdorimit si dhe kontrollimit të ndërtimeve shumë</w:t>
      </w:r>
      <w:r w:rsidR="00A54BC5" w:rsidRPr="00A54BC5">
        <w:rPr>
          <w:rFonts w:ascii="Times New Roman" w:eastAsia="Times New Roman" w:hAnsi="Times New Roman" w:cs="Times New Roman"/>
          <w:sz w:val="24"/>
          <w:szCs w:val="24"/>
        </w:rPr>
        <w:t>banesore</w:t>
      </w:r>
      <w:r>
        <w:rPr>
          <w:rFonts w:ascii="Times New Roman" w:eastAsia="Times New Roman" w:hAnsi="Times New Roman" w:cs="Times New Roman"/>
          <w:sz w:val="24"/>
          <w:szCs w:val="24"/>
        </w:rPr>
        <w:t>.</w:t>
      </w:r>
    </w:p>
    <w:p w:rsidR="00A54BC5" w:rsidRPr="00A54BC5" w:rsidRDefault="00A54BC5" w:rsidP="00A54BC5">
      <w:pPr>
        <w:ind w:left="774"/>
        <w:jc w:val="both"/>
        <w:rPr>
          <w:rFonts w:ascii="Times New Roman" w:eastAsia="Times New Roman" w:hAnsi="Times New Roman" w:cs="Times New Roman"/>
          <w:sz w:val="24"/>
          <w:szCs w:val="24"/>
        </w:rPr>
      </w:pPr>
    </w:p>
    <w:p w:rsidR="00A54BC5" w:rsidRDefault="00A54BC5" w:rsidP="00A54BC5">
      <w:pPr>
        <w:rPr>
          <w:rFonts w:ascii="Times New Roman" w:eastAsia="Times New Roman" w:hAnsi="Times New Roman" w:cs="Times New Roman"/>
          <w:sz w:val="24"/>
          <w:szCs w:val="24"/>
        </w:rPr>
      </w:pPr>
    </w:p>
    <w:p w:rsidR="009078F9" w:rsidRDefault="009078F9" w:rsidP="00A54BC5">
      <w:pPr>
        <w:rPr>
          <w:rFonts w:ascii="Times New Roman" w:eastAsia="Times New Roman" w:hAnsi="Times New Roman" w:cs="Times New Roman"/>
          <w:sz w:val="24"/>
          <w:szCs w:val="24"/>
        </w:rPr>
      </w:pPr>
    </w:p>
    <w:p w:rsidR="009078F9" w:rsidRDefault="009078F9" w:rsidP="00A54BC5">
      <w:pPr>
        <w:rPr>
          <w:rFonts w:ascii="Times New Roman" w:eastAsia="Times New Roman" w:hAnsi="Times New Roman" w:cs="Times New Roman"/>
          <w:sz w:val="24"/>
          <w:szCs w:val="24"/>
        </w:rPr>
      </w:pPr>
    </w:p>
    <w:p w:rsidR="009078F9" w:rsidRPr="00A54BC5" w:rsidRDefault="009078F9" w:rsidP="00A54BC5">
      <w:pPr>
        <w:rPr>
          <w:rFonts w:ascii="Times New Roman" w:eastAsia="Times New Roman" w:hAnsi="Times New Roman" w:cs="Times New Roman"/>
          <w:sz w:val="24"/>
          <w:szCs w:val="24"/>
        </w:rPr>
      </w:pPr>
    </w:p>
    <w:p w:rsidR="00A54BC5" w:rsidRPr="00A54BC5" w:rsidRDefault="00A54BC5" w:rsidP="000373EC">
      <w:pPr>
        <w:numPr>
          <w:ilvl w:val="0"/>
          <w:numId w:val="5"/>
        </w:numPr>
        <w:spacing w:after="0" w:line="240" w:lineRule="auto"/>
        <w:jc w:val="both"/>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lastRenderedPageBreak/>
        <w:t>Sektori Kadastër dhe Pronësi</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Një përshkrim i shkurtër i shërbimeve :</w:t>
      </w: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Si klient të Sektorit për Kadastër, Gjeodezi dhe Pronësi, janë qytetarët, konsumatorët  e biznesit, zyrat e avokaturës dhe institucionet tjera shtetërore (Komunat, Administrata Tatimore e Kosovës, Institucionet Bankare, Zyrat Përmbaruese, Agjencia Kosovare e Privatizimit, Agjencioni Kosovar për Prona, Gjykata Themelore, Agjencinë Kundër Korrupsionit, Policia e Kosovës dhe Institucione tjera, të gjitha këto shërbehen me të dhëna nga Sektori për Kadastër, Gjeodezi dhe Pronësi.</w:t>
      </w: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Si objektiv kryesor është procesi administrativ, që nënkupton të gjitha fazat që përfshin shqyrtimi i kërkesave nga momenti i paraqitjes së kërkesës ose ndërmarrja e veprimit  deri te ekzekutimi i aktit administrativ, përfshirë nxjerrjen e aktit administrativ, zbatimin dhe ekzekutimin për kryerjen e shërbimeve efikase konform ligjeve bazë dhe ligjeve tjera të aplikueshme, për regjistrimin e ndryshimeve lidhur me të drejtat  e pronës së paluajtshme,   mbajtjen e evidencës së pasurisë së paluajtshme në pronësinë shoqërore dhe në pronësinë e qytetarëve (private). Të drejtat e pronave të paluajtshme që i takojnë tokës, ndërtesave, banesave dhe lokaleve afariste do të regjistrohen në regjistrin publik të drejtave në pronë të patundshme për zhvillimin dhe organizimin e kapaciteteve kadastrale, për mirëmbajtjen dhe dhënien e informatave kadastrale, për transformimin të dhënave kadastrale, në mënyrë që qytetarëve, të ju ofrohen  shërbime profesionale të shpejta, të sakta konform standardeve bashkëkohore për mbrojtjen e të drejtës  së pronës si dhe shfrytëzimin e pronës në paluajtshmerisë me interes publik, të rregulluar me ligj.</w:t>
      </w:r>
    </w:p>
    <w:p w:rsidR="00A54BC5" w:rsidRPr="00A54BC5" w:rsidRDefault="00A54BC5" w:rsidP="00A54BC5">
      <w:pPr>
        <w:tabs>
          <w:tab w:val="left" w:pos="360"/>
        </w:tabs>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Sektori i Kadastrit,  zbaton të gjitha dispozitat pozitive në fuqi konform ligjeve dhe udhëzimeve të shënuara më poshtë:</w:t>
      </w:r>
    </w:p>
    <w:p w:rsidR="00A54BC5" w:rsidRPr="00A54BC5" w:rsidRDefault="00A54BC5" w:rsidP="000373EC">
      <w:pPr>
        <w:numPr>
          <w:ilvl w:val="0"/>
          <w:numId w:val="27"/>
        </w:numPr>
        <w:tabs>
          <w:tab w:val="left" w:pos="360"/>
        </w:tabs>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Ligji  Nr. 04/L-009 për ndryshimin dhe plotësimin e ligjit Nr. 2002/ 5 për themelimin e regjistrit të drejtave të pronës së paluajtshme,</w:t>
      </w:r>
    </w:p>
    <w:p w:rsidR="00A54BC5" w:rsidRPr="00A54BC5" w:rsidRDefault="00A54BC5" w:rsidP="000373EC">
      <w:pPr>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Ligji për Kadastër  nr. Ligji Nr. 04/ L-013 dt.29 korrik 2011,</w:t>
      </w:r>
    </w:p>
    <w:p w:rsidR="00A54BC5" w:rsidRPr="00A54BC5" w:rsidRDefault="00A54BC5" w:rsidP="000373EC">
      <w:pPr>
        <w:numPr>
          <w:ilvl w:val="0"/>
          <w:numId w:val="26"/>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Ligji për Hipotekat nr.2002/4,  dt. 20.12.2002,</w:t>
      </w:r>
    </w:p>
    <w:p w:rsidR="00A54BC5" w:rsidRPr="00A54BC5" w:rsidRDefault="00A54BC5" w:rsidP="000373EC">
      <w:pPr>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Ligji për Procedurën e Përgjithshme Administrative Nr.05L/-031, </w:t>
      </w:r>
    </w:p>
    <w:p w:rsidR="00A54BC5" w:rsidRPr="00A54BC5" w:rsidRDefault="00A54BC5" w:rsidP="000373EC">
      <w:pPr>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Ligji Nr. 03/ L-154 dt.25 qershor 2009, për Pronësinë dhe të Drejtat Sendore,</w:t>
      </w:r>
    </w:p>
    <w:p w:rsidR="00A54BC5" w:rsidRPr="00A54BC5" w:rsidRDefault="00A54BC5" w:rsidP="000373EC">
      <w:pPr>
        <w:numPr>
          <w:ilvl w:val="0"/>
          <w:numId w:val="26"/>
        </w:numPr>
        <w:autoSpaceDE w:val="0"/>
        <w:autoSpaceDN w:val="0"/>
        <w:adjustRightInd w:val="0"/>
        <w:spacing w:after="0" w:line="240" w:lineRule="auto"/>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Ligji  Nr. 04/L-178, për ndryshimin dhe plotësimin e Ligjit nr. 03/ L 96 për parandalimin e pastrimit të parave dhe parandalimin  e financimit të terrorizmit,</w:t>
      </w:r>
    </w:p>
    <w:p w:rsidR="00A54BC5" w:rsidRPr="00A54BC5" w:rsidRDefault="00A54BC5" w:rsidP="000373EC">
      <w:pPr>
        <w:numPr>
          <w:ilvl w:val="0"/>
          <w:numId w:val="26"/>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Qërambajtja sipas Rregullores nr. 2003/13,</w:t>
      </w:r>
    </w:p>
    <w:p w:rsidR="00A54BC5" w:rsidRDefault="00A54BC5" w:rsidP="000373EC">
      <w:pPr>
        <w:numPr>
          <w:ilvl w:val="0"/>
          <w:numId w:val="26"/>
        </w:numPr>
        <w:spacing w:after="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UA MMPH Nr.8/2014 -për tarifat e shërbimeve në regjistrin e të drejtave te pronës së paluajtshme dt. 16.04.2014,</w:t>
      </w:r>
    </w:p>
    <w:p w:rsidR="004434B1" w:rsidRPr="00A54BC5" w:rsidRDefault="004434B1" w:rsidP="000373EC">
      <w:pPr>
        <w:numPr>
          <w:ilvl w:val="0"/>
          <w:numId w:val="26"/>
        </w:numPr>
        <w:spacing w:after="0" w:line="240" w:lineRule="auto"/>
        <w:jc w:val="both"/>
        <w:rPr>
          <w:rFonts w:ascii="Times New Roman" w:eastAsia="Times New Roman" w:hAnsi="Times New Roman" w:cs="Times New Roman"/>
          <w:sz w:val="24"/>
          <w:szCs w:val="24"/>
        </w:rPr>
      </w:pP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Me hyrjen në fuqi të Kornizës së punës Nr. AKK 2020/01, për matje, krijim dhe regjistrim të njësive kadastrale (parcelë, ndërtesë dhe pjesë të ndërtesës), shfuqizohen të gjithë udhëzuesit  e d</w:t>
      </w:r>
      <w:r w:rsidR="00327FEB">
        <w:rPr>
          <w:rFonts w:ascii="Times New Roman" w:eastAsia="Times New Roman" w:hAnsi="Times New Roman" w:cs="Times New Roman"/>
          <w:sz w:val="24"/>
          <w:szCs w:val="24"/>
        </w:rPr>
        <w:t>er</w:t>
      </w:r>
      <w:r w:rsidRPr="00A54BC5">
        <w:rPr>
          <w:rFonts w:ascii="Times New Roman" w:eastAsia="Times New Roman" w:hAnsi="Times New Roman" w:cs="Times New Roman"/>
          <w:sz w:val="24"/>
          <w:szCs w:val="24"/>
        </w:rPr>
        <w:t>itanishëm të punës të cekur në pikën 30. Dispozitat përfundimatare.</w:t>
      </w:r>
    </w:p>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Udhëzimi administrativ MMPH – NR. 12/19 dt. 15.11.2019,  për ndarjen dhe regjistrimin e parcelës,</w:t>
      </w:r>
    </w:p>
    <w:p w:rsidR="00A54BC5" w:rsidRPr="00A54BC5" w:rsidRDefault="001F55C5" w:rsidP="00A54BC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Të tjera: Vazhdon </w:t>
      </w:r>
      <w:r w:rsidR="00A54BC5" w:rsidRPr="00A54BC5">
        <w:rPr>
          <w:rFonts w:ascii="Times New Roman" w:eastAsia="Times New Roman" w:hAnsi="Times New Roman" w:cs="Times New Roman"/>
          <w:sz w:val="24"/>
          <w:szCs w:val="24"/>
        </w:rPr>
        <w:t>të zbatohet UA (QRK) – Nr.</w:t>
      </w:r>
      <w:r>
        <w:rPr>
          <w:rFonts w:ascii="Times New Roman" w:eastAsia="Times New Roman" w:hAnsi="Times New Roman" w:cs="Times New Roman"/>
          <w:sz w:val="24"/>
          <w:szCs w:val="24"/>
        </w:rPr>
        <w:t xml:space="preserve"> 03/2016, UA,(QRK) NR.02/2020 për ndryshimin dhe plotë</w:t>
      </w:r>
      <w:r w:rsidR="00A54BC5" w:rsidRPr="00A54BC5">
        <w:rPr>
          <w:rFonts w:ascii="Times New Roman" w:eastAsia="Times New Roman" w:hAnsi="Times New Roman" w:cs="Times New Roman"/>
          <w:sz w:val="24"/>
          <w:szCs w:val="24"/>
        </w:rPr>
        <w:t>simin e UA (Q</w:t>
      </w:r>
      <w:r>
        <w:rPr>
          <w:rFonts w:ascii="Times New Roman" w:eastAsia="Times New Roman" w:hAnsi="Times New Roman" w:cs="Times New Roman"/>
          <w:sz w:val="24"/>
          <w:szCs w:val="24"/>
        </w:rPr>
        <w:t>RK) Nr. 03/2016, vazhdon edhe për një</w:t>
      </w:r>
      <w:r w:rsidR="00A54BC5" w:rsidRPr="00A54BC5">
        <w:rPr>
          <w:rFonts w:ascii="Times New Roman" w:eastAsia="Times New Roman" w:hAnsi="Times New Roman" w:cs="Times New Roman"/>
          <w:sz w:val="24"/>
          <w:szCs w:val="24"/>
        </w:rPr>
        <w:t xml:space="preserve"> vit,  për Masat e Veçanta për regjistrimin e pronës së paluajtshme të përbashkët në emër të dy bashkëshortëve,  i cili parasheh regjistrimin e pronës së paluajtshme në emë</w:t>
      </w:r>
      <w:r>
        <w:rPr>
          <w:rFonts w:ascii="Times New Roman" w:eastAsia="Times New Roman" w:hAnsi="Times New Roman" w:cs="Times New Roman"/>
          <w:sz w:val="24"/>
          <w:szCs w:val="24"/>
        </w:rPr>
        <w:t>r të bashkëshortëve pa pagesë në</w:t>
      </w:r>
      <w:r w:rsidR="00A54BC5" w:rsidRPr="00A54BC5">
        <w:rPr>
          <w:rFonts w:ascii="Times New Roman" w:eastAsia="Times New Roman" w:hAnsi="Times New Roman" w:cs="Times New Roman"/>
          <w:sz w:val="24"/>
          <w:szCs w:val="24"/>
        </w:rPr>
        <w:t xml:space="preserve"> Sektorin e Kadastrit</w:t>
      </w:r>
      <w:r>
        <w:rPr>
          <w:rFonts w:ascii="Times New Roman" w:eastAsia="Times New Roman" w:hAnsi="Times New Roman" w:cs="Times New Roman"/>
          <w:sz w:val="24"/>
          <w:szCs w:val="24"/>
        </w:rPr>
        <w:t>.</w:t>
      </w:r>
    </w:p>
    <w:p w:rsidR="00A54BC5" w:rsidRPr="00A54BC5" w:rsidRDefault="00A54BC5" w:rsidP="00A54BC5">
      <w:pPr>
        <w:spacing w:before="60" w:after="120"/>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Sektori i Kadastrit ka kryer 17 lëndë (përgjigje, informata dhe historiate) lidhur me pronat e paluajtshme dhe përgjigje tjera lidhur me zbatim të aktgjykimeve për Gjykatën Themelore në Ferizaj, Prokurorinë Speciale te RK-se, Policinë e Kosovës,  Zyret Përmbarimore dhe Agjencinë Kosovare të Privatizmit, dhe tjera.</w:t>
      </w:r>
    </w:p>
    <w:p w:rsidR="00A54BC5" w:rsidRPr="00A54BC5" w:rsidRDefault="00A54BC5" w:rsidP="00A54BC5">
      <w:pPr>
        <w:spacing w:before="60" w:after="120"/>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lastRenderedPageBreak/>
        <w:t xml:space="preserve">SQARIM:  Gjashtëmujori i parë </w:t>
      </w:r>
      <w:r w:rsidR="00A01DC4">
        <w:rPr>
          <w:rFonts w:ascii="Times New Roman" w:eastAsia="Times New Roman" w:hAnsi="Times New Roman" w:cs="Times New Roman"/>
          <w:sz w:val="24"/>
          <w:szCs w:val="24"/>
        </w:rPr>
        <w:t xml:space="preserve">i </w:t>
      </w:r>
      <w:r w:rsidRPr="00A54BC5">
        <w:rPr>
          <w:rFonts w:ascii="Times New Roman" w:eastAsia="Times New Roman" w:hAnsi="Times New Roman" w:cs="Times New Roman"/>
          <w:sz w:val="24"/>
          <w:szCs w:val="24"/>
        </w:rPr>
        <w:t xml:space="preserve">këtij viti, ka qenë më dobët sa i përket kërkesave nga qytetarët dhe projekteve tjera, për shkak të paraqitjes së pandemisë ( virusit Covid 19). </w:t>
      </w:r>
    </w:p>
    <w:p w:rsidR="00A54BC5" w:rsidRPr="00A54BC5" w:rsidRDefault="00DB25E5" w:rsidP="00A54BC5">
      <w:pPr>
        <w:spacing w:before="6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 përfundimin e projektit “</w:t>
      </w:r>
      <w:r w:rsidR="00A54BC5" w:rsidRPr="00A54BC5">
        <w:rPr>
          <w:rFonts w:ascii="Times New Roman" w:eastAsia="Times New Roman" w:hAnsi="Times New Roman" w:cs="Times New Roman"/>
          <w:sz w:val="24"/>
          <w:szCs w:val="24"/>
        </w:rPr>
        <w:t>Invetari</w:t>
      </w:r>
      <w:r>
        <w:rPr>
          <w:rFonts w:ascii="Times New Roman" w:eastAsia="Times New Roman" w:hAnsi="Times New Roman" w:cs="Times New Roman"/>
          <w:sz w:val="24"/>
          <w:szCs w:val="24"/>
        </w:rPr>
        <w:t>zimi dhe skanimi i dokumenteve”</w:t>
      </w:r>
      <w:r w:rsidR="00A54BC5" w:rsidRPr="00A54BC5">
        <w:rPr>
          <w:rFonts w:ascii="Times New Roman" w:eastAsia="Times New Roman" w:hAnsi="Times New Roman" w:cs="Times New Roman"/>
          <w:sz w:val="24"/>
          <w:szCs w:val="24"/>
        </w:rPr>
        <w:t>, këtë vit pritet t</w:t>
      </w:r>
      <w:r>
        <w:rPr>
          <w:rFonts w:ascii="Times New Roman" w:eastAsia="Times New Roman" w:hAnsi="Times New Roman" w:cs="Times New Roman"/>
          <w:sz w:val="24"/>
          <w:szCs w:val="24"/>
        </w:rPr>
        <w:t>’</w:t>
      </w:r>
      <w:r w:rsidR="00A54BC5" w:rsidRPr="00A54BC5">
        <w:rPr>
          <w:rFonts w:ascii="Times New Roman" w:eastAsia="Times New Roman" w:hAnsi="Times New Roman" w:cs="Times New Roman"/>
          <w:sz w:val="24"/>
          <w:szCs w:val="24"/>
        </w:rPr>
        <w:t>i pranojmë në mënyrë zyrtare nga AKK-së, të gjitha të dhënat më standarte të skenuara me vite dhe emra të pronarëve të paluajtshmërisë. Përparësia e realizimit</w:t>
      </w:r>
      <w:r>
        <w:rPr>
          <w:rFonts w:ascii="Times New Roman" w:eastAsia="Times New Roman" w:hAnsi="Times New Roman" w:cs="Times New Roman"/>
          <w:sz w:val="24"/>
          <w:szCs w:val="24"/>
        </w:rPr>
        <w:t xml:space="preserve"> të këtij projekti, është se ark</w:t>
      </w:r>
      <w:r w:rsidR="00A54BC5" w:rsidRPr="00A54BC5">
        <w:rPr>
          <w:rFonts w:ascii="Times New Roman" w:eastAsia="Times New Roman" w:hAnsi="Times New Roman" w:cs="Times New Roman"/>
          <w:sz w:val="24"/>
          <w:szCs w:val="24"/>
        </w:rPr>
        <w:t>iva e Zyrës së Kadastrit dhe Gjeodezisë, është standarte dhe shpejtë për kërkimin e të dhënave  të pronarëve të pronave te paluajtshme, (shmanget procedura e kërkimit të t</w:t>
      </w:r>
      <w:r>
        <w:rPr>
          <w:rFonts w:ascii="Times New Roman" w:eastAsia="Times New Roman" w:hAnsi="Times New Roman" w:cs="Times New Roman"/>
          <w:sz w:val="24"/>
          <w:szCs w:val="24"/>
        </w:rPr>
        <w:t>ë dhënave në dosje fizike në arkiv</w:t>
      </w:r>
      <w:r w:rsidR="00A54BC5" w:rsidRPr="00A54BC5">
        <w:rPr>
          <w:rFonts w:ascii="Times New Roman" w:eastAsia="Times New Roman" w:hAnsi="Times New Roman" w:cs="Times New Roman"/>
          <w:sz w:val="24"/>
          <w:szCs w:val="24"/>
        </w:rPr>
        <w:t>ë).</w:t>
      </w:r>
    </w:p>
    <w:p w:rsidR="00A54BC5" w:rsidRPr="00A54BC5" w:rsidRDefault="00A54BC5" w:rsidP="00A54BC5">
      <w:pPr>
        <w:spacing w:before="60" w:after="120"/>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Gjatë kësaj periudhe kemi pranaur Doracakun për rindërtim të informacioneve kadasrale, doracaku për kadastrin e ndërtesave, udhëzuesi për procedurat e regjistrimin të pronës në kadastër etj.</w:t>
      </w:r>
    </w:p>
    <w:p w:rsidR="00A54BC5" w:rsidRPr="00A54BC5" w:rsidRDefault="00A54BC5" w:rsidP="00A54BC5">
      <w:pPr>
        <w:spacing w:before="60" w:after="120"/>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Me qëllim që të kemi shërbime efikase dhe të drejta tjera për palët dhe me qëllim të unifikimit të procedurave për regjistrimin e pronës në tërë territorin e Republikës së Kosovës, Agjencia Kadastrale e Kosovës e ka krijuar udhëzuesin për procedurat e regjistrimit të pronës së paluajtshme në kadastër,  i cili ofron udhëzime dhe përgjigje të qarta për procedurat e regjistrimit të kategorive të ndryshme të të drejtave pronësore, përgjegjësitë e palëve të përfshira në procedurë (gjykata, noterë, gjeodetë etj.), afatet ligjore, organet vendimmarrëse dhe ato ankimore.</w:t>
      </w:r>
    </w:p>
    <w:p w:rsidR="00A54BC5" w:rsidRPr="00A54BC5" w:rsidRDefault="00A54BC5" w:rsidP="00A54BC5">
      <w:pPr>
        <w:spacing w:before="60" w:after="120"/>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Po ashtu, është duke u bërë rishikimi i dy draft ligjeve që pritet të aprovohen, ligjit të ri për kadastër dhe atij për infrastrukturën e informacioneve gjeohapësinore, e tjera, si dhe Doracaku për Proceduart e përgjithshme të Pronës në Kadastër.</w:t>
      </w:r>
    </w:p>
    <w:p w:rsidR="00A54BC5" w:rsidRPr="00A54BC5" w:rsidRDefault="00A54BC5" w:rsidP="00A54BC5">
      <w:pPr>
        <w:spacing w:before="60" w:after="120"/>
        <w:jc w:val="both"/>
        <w:rPr>
          <w:rFonts w:ascii="Times New Roman" w:eastAsia="Times New Roman" w:hAnsi="Times New Roman" w:cs="Times New Roman"/>
          <w:sz w:val="24"/>
          <w:szCs w:val="24"/>
        </w:rPr>
      </w:pP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PARAQITJA TABELARE E RAPORTIT TË  PUNËS PREJ : 01.01.2020 – 26.06.2020</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4681"/>
        <w:gridCol w:w="1170"/>
        <w:gridCol w:w="1440"/>
        <w:gridCol w:w="1530"/>
      </w:tblGrid>
      <w:tr w:rsidR="00A54BC5" w:rsidRPr="00A54BC5" w:rsidTr="00442254">
        <w:trPr>
          <w:trHeight w:val="647"/>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Nr.</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Lëndët  protokoluara</w:t>
            </w:r>
          </w:p>
        </w:tc>
        <w:tc>
          <w:tcPr>
            <w:tcW w:w="1170"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Lëndë të  aprovuara</w:t>
            </w:r>
          </w:p>
        </w:tc>
        <w:tc>
          <w:tcPr>
            <w:tcW w:w="1440"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Lëndë në proces</w:t>
            </w:r>
          </w:p>
        </w:tc>
        <w:tc>
          <w:tcPr>
            <w:tcW w:w="1530"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Lëndë të refuzuara </w:t>
            </w:r>
          </w:p>
        </w:tc>
      </w:tr>
      <w:tr w:rsidR="00A54BC5" w:rsidRPr="00A54BC5" w:rsidTr="00442254">
        <w:trPr>
          <w:trHeight w:val="260"/>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1.</w:t>
            </w:r>
          </w:p>
        </w:tc>
        <w:tc>
          <w:tcPr>
            <w:tcW w:w="4681" w:type="dxa"/>
          </w:tcPr>
          <w:p w:rsidR="00A54BC5" w:rsidRPr="00A54BC5" w:rsidRDefault="00A54BC5" w:rsidP="00442254">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Bartje - regjistrimi i pronave të paluajtshmërisë</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128</w:t>
            </w: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2.</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Regjistrim  hipotekave</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11</w:t>
            </w: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3. </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Fshirje e hipotekave</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6</w:t>
            </w:r>
          </w:p>
        </w:tc>
        <w:tc>
          <w:tcPr>
            <w:tcW w:w="144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w:t>
            </w: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rPr>
          <w:trHeight w:val="269"/>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4.</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Regjistrim qirambj.99 vite</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w:t>
            </w: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6.</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Korrigjim i të dhënave ne regjistër</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9</w:t>
            </w: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7.</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Barra tatimore</w:t>
            </w:r>
          </w:p>
        </w:tc>
        <w:tc>
          <w:tcPr>
            <w:tcW w:w="1170" w:type="dxa"/>
          </w:tcPr>
          <w:p w:rsidR="00A54BC5" w:rsidRPr="00A54BC5" w:rsidRDefault="00A54BC5" w:rsidP="00442254">
            <w:pPr>
              <w:jc w:val="right"/>
              <w:rPr>
                <w:rFonts w:ascii="Times New Roman" w:eastAsia="Times New Roman" w:hAnsi="Times New Roman" w:cs="Times New Roman"/>
                <w:sz w:val="24"/>
                <w:szCs w:val="24"/>
              </w:rPr>
            </w:pP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8.</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Fshirje te barrëve tatimore </w:t>
            </w:r>
          </w:p>
        </w:tc>
        <w:tc>
          <w:tcPr>
            <w:tcW w:w="1170" w:type="dxa"/>
          </w:tcPr>
          <w:p w:rsidR="00A54BC5" w:rsidRPr="00A54BC5" w:rsidRDefault="00A54BC5" w:rsidP="00442254">
            <w:pPr>
              <w:jc w:val="right"/>
              <w:rPr>
                <w:rFonts w:ascii="Times New Roman" w:eastAsia="Times New Roman" w:hAnsi="Times New Roman" w:cs="Times New Roman"/>
                <w:sz w:val="24"/>
                <w:szCs w:val="24"/>
              </w:rPr>
            </w:pP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9.</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Masa te përkohshme</w:t>
            </w:r>
          </w:p>
        </w:tc>
        <w:tc>
          <w:tcPr>
            <w:tcW w:w="1170" w:type="dxa"/>
          </w:tcPr>
          <w:p w:rsidR="00A54BC5" w:rsidRPr="00A54BC5" w:rsidRDefault="00A54BC5" w:rsidP="00442254">
            <w:pPr>
              <w:jc w:val="right"/>
              <w:rPr>
                <w:rFonts w:ascii="Times New Roman" w:eastAsia="Times New Roman" w:hAnsi="Times New Roman" w:cs="Times New Roman"/>
                <w:sz w:val="24"/>
                <w:szCs w:val="24"/>
              </w:rPr>
            </w:pP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10.</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Aktvendime përmbaruese</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w:t>
            </w: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11.</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Regjistrim i pronës se eksproprijuar</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w:t>
            </w: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13.</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Regjistrimi servituteve</w:t>
            </w:r>
          </w:p>
        </w:tc>
        <w:tc>
          <w:tcPr>
            <w:tcW w:w="1170" w:type="dxa"/>
          </w:tcPr>
          <w:p w:rsidR="00A54BC5" w:rsidRPr="00A54BC5" w:rsidRDefault="00A54BC5" w:rsidP="00442254">
            <w:pPr>
              <w:jc w:val="right"/>
              <w:rPr>
                <w:rFonts w:ascii="Times New Roman" w:eastAsia="Times New Roman" w:hAnsi="Times New Roman" w:cs="Times New Roman"/>
                <w:sz w:val="24"/>
                <w:szCs w:val="24"/>
              </w:rPr>
            </w:pP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rPr>
          <w:trHeight w:val="494"/>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14.</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Ndarja e ngastrave ne regjistrat e nderrimeve dhe  SITKT</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37</w:t>
            </w:r>
          </w:p>
        </w:tc>
        <w:tc>
          <w:tcPr>
            <w:tcW w:w="144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w:t>
            </w: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15.</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Ndërrim kulture, SITKT</w:t>
            </w:r>
          </w:p>
        </w:tc>
        <w:tc>
          <w:tcPr>
            <w:tcW w:w="1170" w:type="dxa"/>
          </w:tcPr>
          <w:p w:rsidR="00A54BC5" w:rsidRPr="00A54BC5" w:rsidRDefault="00A54BC5" w:rsidP="00442254">
            <w:pPr>
              <w:jc w:val="right"/>
              <w:rPr>
                <w:rFonts w:ascii="Times New Roman" w:eastAsia="Times New Roman" w:hAnsi="Times New Roman" w:cs="Times New Roman"/>
                <w:sz w:val="24"/>
                <w:szCs w:val="24"/>
              </w:rPr>
            </w:pP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16.</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Bashkim ngastre, SITKT</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w:t>
            </w:r>
          </w:p>
        </w:tc>
        <w:tc>
          <w:tcPr>
            <w:tcW w:w="144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w:t>
            </w: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rPr>
          <w:trHeight w:val="206"/>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lastRenderedPageBreak/>
              <w:t>17.</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Regjistrim i ndarjes ndërtesave- njësive banesore –lokale afaristë, SITKT</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w:t>
            </w: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18.</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Shërbime tjera</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17</w:t>
            </w: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rPr>
          <w:trHeight w:val="70"/>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23.</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Numri i kërkesave në Komunë – copëtime- shpronesim</w:t>
            </w:r>
          </w:p>
        </w:tc>
        <w:tc>
          <w:tcPr>
            <w:tcW w:w="1170" w:type="dxa"/>
          </w:tcPr>
          <w:p w:rsidR="00A54BC5" w:rsidRPr="00A54BC5" w:rsidRDefault="00A54BC5" w:rsidP="00442254">
            <w:pPr>
              <w:jc w:val="right"/>
              <w:rPr>
                <w:rFonts w:ascii="Times New Roman" w:eastAsia="Times New Roman" w:hAnsi="Times New Roman" w:cs="Times New Roman"/>
                <w:sz w:val="24"/>
                <w:szCs w:val="24"/>
              </w:rPr>
            </w:pP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rPr>
          <w:trHeight w:val="65"/>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24</w:t>
            </w:r>
          </w:p>
        </w:tc>
        <w:tc>
          <w:tcPr>
            <w:tcW w:w="4681"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Heqje dore nga Pronësia</w:t>
            </w:r>
          </w:p>
        </w:tc>
        <w:tc>
          <w:tcPr>
            <w:tcW w:w="1170" w:type="dxa"/>
          </w:tcPr>
          <w:p w:rsidR="00A54BC5" w:rsidRPr="00A54BC5" w:rsidRDefault="00A54BC5" w:rsidP="00442254">
            <w:pPr>
              <w:jc w:val="right"/>
              <w:rPr>
                <w:rFonts w:ascii="Times New Roman" w:eastAsia="Times New Roman" w:hAnsi="Times New Roman" w:cs="Times New Roman"/>
                <w:sz w:val="24"/>
                <w:szCs w:val="24"/>
              </w:rPr>
            </w:pPr>
          </w:p>
        </w:tc>
        <w:tc>
          <w:tcPr>
            <w:tcW w:w="144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r w:rsidR="00A54BC5" w:rsidRPr="00A54BC5" w:rsidTr="00442254">
        <w:tc>
          <w:tcPr>
            <w:tcW w:w="557" w:type="dxa"/>
          </w:tcPr>
          <w:p w:rsidR="00A54BC5" w:rsidRPr="00A54BC5" w:rsidRDefault="00A54BC5" w:rsidP="00442254">
            <w:pPr>
              <w:jc w:val="both"/>
              <w:rPr>
                <w:rFonts w:ascii="Times New Roman" w:eastAsia="Times New Roman" w:hAnsi="Times New Roman" w:cs="Times New Roman"/>
                <w:sz w:val="24"/>
                <w:szCs w:val="24"/>
              </w:rPr>
            </w:pPr>
          </w:p>
        </w:tc>
        <w:tc>
          <w:tcPr>
            <w:tcW w:w="4681" w:type="dxa"/>
          </w:tcPr>
          <w:p w:rsidR="00A54BC5" w:rsidRPr="00A54BC5" w:rsidRDefault="00A54BC5" w:rsidP="00442254">
            <w:pPr>
              <w:jc w:val="cente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Gjithsej:</w:t>
            </w:r>
          </w:p>
        </w:tc>
        <w:tc>
          <w:tcPr>
            <w:tcW w:w="117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225</w:t>
            </w:r>
          </w:p>
        </w:tc>
        <w:tc>
          <w:tcPr>
            <w:tcW w:w="1440" w:type="dxa"/>
          </w:tcPr>
          <w:p w:rsidR="00A54BC5" w:rsidRPr="00A54BC5" w:rsidRDefault="00A54BC5" w:rsidP="00442254">
            <w:pPr>
              <w:tabs>
                <w:tab w:val="left" w:pos="270"/>
                <w:tab w:val="center" w:pos="477"/>
              </w:tabs>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7</w:t>
            </w:r>
          </w:p>
        </w:tc>
        <w:tc>
          <w:tcPr>
            <w:tcW w:w="1530" w:type="dxa"/>
          </w:tcPr>
          <w:p w:rsidR="00A54BC5" w:rsidRPr="00A54BC5" w:rsidRDefault="00A54BC5" w:rsidP="00442254">
            <w:pPr>
              <w:jc w:val="right"/>
              <w:rPr>
                <w:rFonts w:ascii="Times New Roman" w:eastAsia="Times New Roman" w:hAnsi="Times New Roman" w:cs="Times New Roman"/>
                <w:sz w:val="24"/>
                <w:szCs w:val="24"/>
              </w:rPr>
            </w:pPr>
          </w:p>
        </w:tc>
      </w:tr>
    </w:tbl>
    <w:p w:rsidR="00A54BC5" w:rsidRPr="00A54BC5" w:rsidRDefault="00A54BC5" w:rsidP="00A54BC5">
      <w:pPr>
        <w:ind w:right="-155"/>
        <w:jc w:val="both"/>
        <w:rPr>
          <w:rFonts w:ascii="Times New Roman" w:eastAsia="Times New Roman" w:hAnsi="Times New Roman" w:cs="Times New Roman"/>
          <w:sz w:val="24"/>
          <w:szCs w:val="24"/>
        </w:rPr>
      </w:pPr>
    </w:p>
    <w:p w:rsidR="00A54BC5" w:rsidRPr="00A54BC5" w:rsidRDefault="00A54BC5" w:rsidP="00A54BC5">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highlight w:val="yellow"/>
        </w:rPr>
        <w:t>Të hyrat në Sektorin e Kadastrit: 6,838.50  Euro</w:t>
      </w:r>
      <w:r w:rsidRPr="00A54BC5">
        <w:rPr>
          <w:rFonts w:ascii="Times New Roman" w:eastAsia="Times New Roman" w:hAnsi="Times New Roman" w:cs="Times New Roman"/>
          <w:sz w:val="24"/>
          <w:szCs w:val="24"/>
        </w:rPr>
        <w:t xml:space="preserve"> </w:t>
      </w:r>
    </w:p>
    <w:p w:rsidR="00A54BC5" w:rsidRPr="00A54BC5" w:rsidRDefault="00A54BC5" w:rsidP="00A54BC5">
      <w:pPr>
        <w:ind w:right="-155"/>
        <w:jc w:val="both"/>
        <w:rPr>
          <w:rFonts w:ascii="Times New Roman" w:eastAsia="Times New Roman" w:hAnsi="Times New Roman" w:cs="Times New Roman"/>
          <w:b/>
          <w:bCs/>
          <w:sz w:val="24"/>
          <w:szCs w:val="24"/>
        </w:rPr>
      </w:pPr>
    </w:p>
    <w:p w:rsidR="00A54BC5" w:rsidRPr="00A54BC5" w:rsidRDefault="00A54BC5" w:rsidP="000373EC">
      <w:pPr>
        <w:numPr>
          <w:ilvl w:val="0"/>
          <w:numId w:val="5"/>
        </w:numPr>
        <w:spacing w:after="0" w:line="240" w:lineRule="auto"/>
        <w:jc w:val="both"/>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Sektori Gjeodezi</w:t>
      </w:r>
    </w:p>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Gjatë këtij gjashtë </w:t>
      </w:r>
      <w:r w:rsidR="007231CE">
        <w:rPr>
          <w:rFonts w:ascii="Times New Roman" w:eastAsia="Times New Roman" w:hAnsi="Times New Roman" w:cs="Times New Roman"/>
          <w:sz w:val="24"/>
          <w:szCs w:val="24"/>
        </w:rPr>
        <w:t xml:space="preserve">mujori </w:t>
      </w:r>
      <w:r w:rsidRPr="00A54BC5">
        <w:rPr>
          <w:rFonts w:ascii="Times New Roman" w:eastAsia="Times New Roman" w:hAnsi="Times New Roman" w:cs="Times New Roman"/>
          <w:sz w:val="24"/>
          <w:szCs w:val="24"/>
        </w:rPr>
        <w:t xml:space="preserve">janë bërë shumë matje në terren, inqizime dhe </w:t>
      </w:r>
      <w:r w:rsidR="007231CE">
        <w:rPr>
          <w:rFonts w:ascii="Times New Roman" w:eastAsia="Times New Roman" w:hAnsi="Times New Roman" w:cs="Times New Roman"/>
          <w:sz w:val="24"/>
          <w:szCs w:val="24"/>
        </w:rPr>
        <w:t>identifikime të</w:t>
      </w:r>
      <w:r w:rsidRPr="00A54BC5">
        <w:rPr>
          <w:rFonts w:ascii="Times New Roman" w:eastAsia="Times New Roman" w:hAnsi="Times New Roman" w:cs="Times New Roman"/>
          <w:sz w:val="24"/>
          <w:szCs w:val="24"/>
        </w:rPr>
        <w:t xml:space="preserve"> pronave private dhe publike. Në kuadër të Drejtorisë, sa i përket uzurpimeve, me kërkesë të palëve si dhe sipas detyrës zyrtare kemi dal në teren për identifikimin e uzurpimeve.</w:t>
      </w:r>
    </w:p>
    <w:p w:rsidR="00A54BC5" w:rsidRPr="00A54BC5" w:rsidRDefault="007231CE" w:rsidP="00A54BC5">
      <w:pPr>
        <w:ind w:right="-1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Të renditura janë</w:t>
      </w:r>
      <w:r w:rsidR="00A54BC5" w:rsidRPr="00A54BC5">
        <w:rPr>
          <w:rFonts w:ascii="Times New Roman" w:eastAsia="Times New Roman" w:hAnsi="Times New Roman" w:cs="Times New Roman"/>
          <w:sz w:val="24"/>
          <w:szCs w:val="24"/>
        </w:rPr>
        <w:t xml:space="preserve"> disa aktivitete me specifike:</w:t>
      </w:r>
    </w:p>
    <w:p w:rsidR="00A54BC5" w:rsidRPr="00A54BC5" w:rsidRDefault="00A54BC5" w:rsidP="000373EC">
      <w:pPr>
        <w:pStyle w:val="BodyText2"/>
        <w:numPr>
          <w:ilvl w:val="0"/>
          <w:numId w:val="28"/>
        </w:numPr>
        <w:rPr>
          <w:b w:val="0"/>
          <w:bCs w:val="0"/>
          <w:lang w:val="sq-AL"/>
        </w:rPr>
      </w:pPr>
      <w:r w:rsidRPr="00A54BC5">
        <w:rPr>
          <w:b w:val="0"/>
          <w:bCs w:val="0"/>
          <w:lang w:val="sq-AL"/>
        </w:rPr>
        <w:t>Identifikimin e rasteve  në zyre  dhe teren për KEDS.</w:t>
      </w:r>
    </w:p>
    <w:p w:rsidR="00A54BC5" w:rsidRPr="00A54BC5" w:rsidRDefault="00A54BC5" w:rsidP="000373EC">
      <w:pPr>
        <w:pStyle w:val="BodyText2"/>
        <w:numPr>
          <w:ilvl w:val="0"/>
          <w:numId w:val="28"/>
        </w:numPr>
        <w:rPr>
          <w:b w:val="0"/>
          <w:bCs w:val="0"/>
          <w:lang w:val="sq-AL"/>
        </w:rPr>
      </w:pPr>
      <w:r w:rsidRPr="00A54BC5">
        <w:rPr>
          <w:b w:val="0"/>
          <w:bCs w:val="0"/>
          <w:lang w:val="sq-AL"/>
        </w:rPr>
        <w:t>Me kërkesë të Stacionit Policor në Shtime është bërë identifikimin e rasteve  në zyre  dhe teren për pronat kontestuese .</w:t>
      </w:r>
    </w:p>
    <w:p w:rsidR="00A54BC5" w:rsidRPr="00A54BC5" w:rsidRDefault="00A54BC5" w:rsidP="000373EC">
      <w:pPr>
        <w:pStyle w:val="BodyText2"/>
        <w:numPr>
          <w:ilvl w:val="0"/>
          <w:numId w:val="28"/>
        </w:numPr>
        <w:rPr>
          <w:b w:val="0"/>
          <w:bCs w:val="0"/>
          <w:lang w:val="sq-AL"/>
        </w:rPr>
      </w:pPr>
      <w:r w:rsidRPr="00A54BC5">
        <w:rPr>
          <w:b w:val="0"/>
          <w:bCs w:val="0"/>
          <w:lang w:val="sq-AL"/>
        </w:rPr>
        <w:t>Identifikimin e pronave komunale për dhënie në shfrytëzim palëve të  interesuar në Programin për të Drejta Pronësore organizuar nga USAID.</w:t>
      </w:r>
    </w:p>
    <w:p w:rsidR="00A54BC5" w:rsidRPr="00A54BC5" w:rsidRDefault="00A54BC5" w:rsidP="000373EC">
      <w:pPr>
        <w:pStyle w:val="BodyText2"/>
        <w:numPr>
          <w:ilvl w:val="0"/>
          <w:numId w:val="28"/>
        </w:numPr>
        <w:rPr>
          <w:b w:val="0"/>
          <w:bCs w:val="0"/>
          <w:lang w:val="sq-AL"/>
        </w:rPr>
      </w:pPr>
      <w:r w:rsidRPr="00A54BC5">
        <w:rPr>
          <w:b w:val="0"/>
          <w:bCs w:val="0"/>
          <w:lang w:val="sq-AL"/>
        </w:rPr>
        <w:t xml:space="preserve">Identifikimi i </w:t>
      </w:r>
      <w:r w:rsidR="007231CE">
        <w:rPr>
          <w:b w:val="0"/>
          <w:bCs w:val="0"/>
          <w:lang w:val="sq-AL"/>
        </w:rPr>
        <w:t xml:space="preserve">Pronave Shoqërore dhe Ekonomisë </w:t>
      </w:r>
      <w:r w:rsidRPr="00A54BC5">
        <w:rPr>
          <w:b w:val="0"/>
          <w:bCs w:val="0"/>
          <w:lang w:val="sq-AL"/>
        </w:rPr>
        <w:t>Pyjore për shpallje</w:t>
      </w:r>
      <w:r w:rsidR="007231CE">
        <w:rPr>
          <w:b w:val="0"/>
          <w:bCs w:val="0"/>
          <w:lang w:val="sq-AL"/>
        </w:rPr>
        <w:t>n e interesit të përgjithshëm</w:t>
      </w:r>
      <w:r w:rsidRPr="00A54BC5">
        <w:rPr>
          <w:b w:val="0"/>
          <w:bCs w:val="0"/>
          <w:lang w:val="sq-AL"/>
        </w:rPr>
        <w:t>,</w:t>
      </w:r>
      <w:r w:rsidR="007231CE">
        <w:rPr>
          <w:b w:val="0"/>
          <w:bCs w:val="0"/>
          <w:lang w:val="sq-AL"/>
        </w:rPr>
        <w:t xml:space="preserve"> </w:t>
      </w:r>
      <w:r w:rsidRPr="00A54BC5">
        <w:rPr>
          <w:b w:val="0"/>
          <w:bCs w:val="0"/>
          <w:lang w:val="sq-AL"/>
        </w:rPr>
        <w:t xml:space="preserve">për nevoja të komunës  </w:t>
      </w:r>
    </w:p>
    <w:p w:rsidR="00A54BC5" w:rsidRPr="00A54BC5" w:rsidRDefault="00A54BC5" w:rsidP="000373EC">
      <w:pPr>
        <w:numPr>
          <w:ilvl w:val="0"/>
          <w:numId w:val="28"/>
        </w:numPr>
        <w:spacing w:before="60" w:after="12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Identifikimi në teren përmes matjeve gjeodezike  është përpiluar lista e pronarëve dhe e sipërfaqeve  të cilat do të jenë objekt i shpronësimeve në të ardhmen e cila listë nuk është definitive.</w:t>
      </w:r>
    </w:p>
    <w:p w:rsidR="00A54BC5" w:rsidRPr="00A54BC5" w:rsidRDefault="00A54BC5" w:rsidP="000373EC">
      <w:pPr>
        <w:numPr>
          <w:ilvl w:val="0"/>
          <w:numId w:val="28"/>
        </w:numPr>
        <w:spacing w:before="60" w:after="120" w:line="240" w:lineRule="auto"/>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Ndërrim kulture  në një ngastër  pa matje gjeodezike  .</w:t>
      </w:r>
    </w:p>
    <w:p w:rsidR="00A54BC5" w:rsidRPr="00A54BC5" w:rsidRDefault="00A54BC5" w:rsidP="000373EC">
      <w:pPr>
        <w:pStyle w:val="BodyText2"/>
        <w:numPr>
          <w:ilvl w:val="0"/>
          <w:numId w:val="28"/>
        </w:numPr>
        <w:rPr>
          <w:b w:val="0"/>
          <w:bCs w:val="0"/>
          <w:lang w:val="sq-AL"/>
        </w:rPr>
      </w:pPr>
      <w:r w:rsidRPr="00A54BC5">
        <w:rPr>
          <w:b w:val="0"/>
          <w:bCs w:val="0"/>
          <w:lang w:val="sq-AL"/>
        </w:rPr>
        <w:t>Coptim ngastre të Pronës Komunale .</w:t>
      </w:r>
    </w:p>
    <w:p w:rsidR="00A54BC5" w:rsidRPr="00A54BC5" w:rsidRDefault="00A54BC5" w:rsidP="000373EC">
      <w:pPr>
        <w:pStyle w:val="BodyText2"/>
        <w:numPr>
          <w:ilvl w:val="0"/>
          <w:numId w:val="28"/>
        </w:numPr>
        <w:rPr>
          <w:b w:val="0"/>
          <w:bCs w:val="0"/>
          <w:lang w:val="sq-AL"/>
        </w:rPr>
      </w:pPr>
      <w:r w:rsidRPr="00A54BC5">
        <w:rPr>
          <w:b w:val="0"/>
          <w:bCs w:val="0"/>
          <w:lang w:val="sq-AL"/>
        </w:rPr>
        <w:t>Shpronësimet të regjiistruar me kërkesë të drejtorisë.</w:t>
      </w:r>
    </w:p>
    <w:p w:rsidR="00A54BC5" w:rsidRPr="00A54BC5" w:rsidRDefault="00A54BC5" w:rsidP="000373EC">
      <w:pPr>
        <w:pStyle w:val="BodyText2"/>
        <w:numPr>
          <w:ilvl w:val="0"/>
          <w:numId w:val="28"/>
        </w:numPr>
        <w:rPr>
          <w:b w:val="0"/>
          <w:bCs w:val="0"/>
          <w:lang w:val="sq-AL"/>
        </w:rPr>
      </w:pPr>
      <w:r w:rsidRPr="00A54BC5">
        <w:rPr>
          <w:b w:val="0"/>
          <w:bCs w:val="0"/>
          <w:lang w:val="sq-AL"/>
        </w:rPr>
        <w:t>Identifikimi dhe caktimi i kufinjëve.</w:t>
      </w:r>
    </w:p>
    <w:p w:rsidR="00A54BC5" w:rsidRPr="00A54BC5" w:rsidRDefault="00A54BC5" w:rsidP="000373EC">
      <w:pPr>
        <w:pStyle w:val="BodyText2"/>
        <w:numPr>
          <w:ilvl w:val="0"/>
          <w:numId w:val="28"/>
        </w:numPr>
        <w:rPr>
          <w:b w:val="0"/>
          <w:bCs w:val="0"/>
          <w:lang w:val="sq-AL"/>
        </w:rPr>
      </w:pPr>
      <w:r w:rsidRPr="00A54BC5">
        <w:rPr>
          <w:b w:val="0"/>
          <w:bCs w:val="0"/>
          <w:lang w:val="sq-AL"/>
        </w:rPr>
        <w:t>Blerja e produkteve ( pikave detale) me kërkesë të gjeodetëve të licencuar .</w:t>
      </w:r>
    </w:p>
    <w:p w:rsidR="00A54BC5" w:rsidRPr="00A54BC5" w:rsidRDefault="00A54BC5" w:rsidP="000373EC">
      <w:pPr>
        <w:pStyle w:val="BodyText2"/>
        <w:numPr>
          <w:ilvl w:val="0"/>
          <w:numId w:val="28"/>
        </w:numPr>
        <w:rPr>
          <w:b w:val="0"/>
          <w:bCs w:val="0"/>
          <w:lang w:val="sq-AL"/>
        </w:rPr>
      </w:pPr>
      <w:r w:rsidRPr="00A54BC5">
        <w:rPr>
          <w:b w:val="0"/>
          <w:bCs w:val="0"/>
          <w:lang w:val="sq-AL"/>
        </w:rPr>
        <w:t>Kontrollimin dhe regjistrimin e lëndëve me kërkesë të gjeodetëve të licencuar .</w:t>
      </w:r>
    </w:p>
    <w:p w:rsidR="00A54BC5" w:rsidRPr="00A54BC5" w:rsidRDefault="00A54BC5" w:rsidP="000373EC">
      <w:pPr>
        <w:pStyle w:val="BodyText2"/>
        <w:numPr>
          <w:ilvl w:val="0"/>
          <w:numId w:val="28"/>
        </w:numPr>
        <w:rPr>
          <w:b w:val="0"/>
          <w:bCs w:val="0"/>
          <w:lang w:val="sq-AL"/>
        </w:rPr>
      </w:pPr>
      <w:r w:rsidRPr="00A54BC5">
        <w:rPr>
          <w:b w:val="0"/>
          <w:bCs w:val="0"/>
          <w:lang w:val="sq-AL"/>
        </w:rPr>
        <w:t xml:space="preserve">Me Vendimin e Kuvendit </w:t>
      </w:r>
      <w:r w:rsidR="007231CE">
        <w:rPr>
          <w:b w:val="0"/>
          <w:bCs w:val="0"/>
          <w:lang w:val="sq-AL"/>
        </w:rPr>
        <w:t>Komunal coptim ngastre në teren</w:t>
      </w:r>
      <w:r w:rsidRPr="00A54BC5">
        <w:rPr>
          <w:b w:val="0"/>
          <w:bCs w:val="0"/>
          <w:lang w:val="sq-AL"/>
        </w:rPr>
        <w:t>,</w:t>
      </w:r>
      <w:r w:rsidR="007231CE">
        <w:rPr>
          <w:b w:val="0"/>
          <w:bCs w:val="0"/>
          <w:lang w:val="sq-AL"/>
        </w:rPr>
        <w:t xml:space="preserve"> </w:t>
      </w:r>
      <w:r w:rsidRPr="00A54BC5">
        <w:rPr>
          <w:b w:val="0"/>
          <w:bCs w:val="0"/>
          <w:lang w:val="sq-AL"/>
        </w:rPr>
        <w:t>Zonën Ekonomike në Shtime.</w:t>
      </w:r>
    </w:p>
    <w:p w:rsidR="00A54BC5" w:rsidRPr="00A54BC5" w:rsidRDefault="007231CE" w:rsidP="000373EC">
      <w:pPr>
        <w:pStyle w:val="BodyText2"/>
        <w:numPr>
          <w:ilvl w:val="0"/>
          <w:numId w:val="28"/>
        </w:numPr>
        <w:rPr>
          <w:b w:val="0"/>
          <w:bCs w:val="0"/>
          <w:lang w:val="sq-AL"/>
        </w:rPr>
      </w:pPr>
      <w:r>
        <w:rPr>
          <w:b w:val="0"/>
          <w:bCs w:val="0"/>
          <w:lang w:val="sq-AL"/>
        </w:rPr>
        <w:t>Ndërrim kulturë</w:t>
      </w:r>
      <w:r w:rsidR="00A54BC5" w:rsidRPr="00A54BC5">
        <w:rPr>
          <w:b w:val="0"/>
          <w:bCs w:val="0"/>
          <w:lang w:val="sq-AL"/>
        </w:rPr>
        <w:t xml:space="preserve">  në një ngastër  pa matje gjeodezike  janë kryer 8 kërkesa.</w:t>
      </w:r>
    </w:p>
    <w:p w:rsidR="00A54BC5" w:rsidRPr="00A54BC5" w:rsidRDefault="00A54BC5" w:rsidP="000373EC">
      <w:pPr>
        <w:pStyle w:val="BodyText2"/>
        <w:numPr>
          <w:ilvl w:val="0"/>
          <w:numId w:val="28"/>
        </w:numPr>
        <w:rPr>
          <w:b w:val="0"/>
          <w:bCs w:val="0"/>
          <w:lang w:val="sq-AL"/>
        </w:rPr>
      </w:pPr>
      <w:r w:rsidRPr="00A54BC5">
        <w:rPr>
          <w:b w:val="0"/>
          <w:bCs w:val="0"/>
          <w:lang w:val="sq-AL"/>
        </w:rPr>
        <w:t>Identifikimi dhe caktimi i kufinjëve në teren, janë kryer 8 kërkesa.</w:t>
      </w:r>
    </w:p>
    <w:p w:rsidR="00A54BC5" w:rsidRPr="00A54BC5" w:rsidRDefault="00A54BC5" w:rsidP="000373EC">
      <w:pPr>
        <w:pStyle w:val="BodyText2"/>
        <w:numPr>
          <w:ilvl w:val="0"/>
          <w:numId w:val="28"/>
        </w:numPr>
        <w:rPr>
          <w:b w:val="0"/>
          <w:bCs w:val="0"/>
          <w:lang w:val="sq-AL"/>
        </w:rPr>
      </w:pPr>
      <w:r w:rsidRPr="00A54BC5">
        <w:rPr>
          <w:b w:val="0"/>
          <w:bCs w:val="0"/>
          <w:lang w:val="sq-AL"/>
        </w:rPr>
        <w:t>Rirregullim kufiri, të kryera 3 kërkesa.</w:t>
      </w:r>
    </w:p>
    <w:p w:rsidR="00A54BC5" w:rsidRPr="00A54BC5" w:rsidRDefault="00A54BC5" w:rsidP="000373EC">
      <w:pPr>
        <w:pStyle w:val="BodyText2"/>
        <w:numPr>
          <w:ilvl w:val="0"/>
          <w:numId w:val="28"/>
        </w:numPr>
        <w:rPr>
          <w:b w:val="0"/>
          <w:bCs w:val="0"/>
          <w:lang w:val="sq-AL"/>
        </w:rPr>
      </w:pPr>
      <w:r w:rsidRPr="00A54BC5">
        <w:rPr>
          <w:b w:val="0"/>
          <w:bCs w:val="0"/>
          <w:lang w:val="sq-AL"/>
        </w:rPr>
        <w:t>Blerja e produkteve ( pikave detale) me kërkesë të gjeodetëve të licencuar , janë kryer 53 kërkesa.</w:t>
      </w:r>
    </w:p>
    <w:p w:rsidR="00A54BC5" w:rsidRPr="00A54BC5" w:rsidRDefault="00A54BC5" w:rsidP="000373EC">
      <w:pPr>
        <w:pStyle w:val="BodyText2"/>
        <w:numPr>
          <w:ilvl w:val="0"/>
          <w:numId w:val="28"/>
        </w:numPr>
        <w:rPr>
          <w:b w:val="0"/>
          <w:bCs w:val="0"/>
          <w:lang w:val="sq-AL"/>
        </w:rPr>
      </w:pPr>
      <w:r w:rsidRPr="00A54BC5">
        <w:rPr>
          <w:b w:val="0"/>
          <w:bCs w:val="0"/>
          <w:lang w:val="sq-AL"/>
        </w:rPr>
        <w:t>Kontrollimin dhe regjistrimin e lëndëve me kërkesë të gjeodetëve të licencuar jan</w:t>
      </w:r>
      <w:r w:rsidR="00FA03B1">
        <w:rPr>
          <w:b w:val="0"/>
          <w:bCs w:val="0"/>
          <w:lang w:val="sq-AL"/>
        </w:rPr>
        <w:t>ë</w:t>
      </w:r>
      <w:r w:rsidRPr="00A54BC5">
        <w:rPr>
          <w:b w:val="0"/>
          <w:bCs w:val="0"/>
          <w:lang w:val="sq-AL"/>
        </w:rPr>
        <w:t xml:space="preserve"> kryer 53 kërkesa.</w:t>
      </w:r>
    </w:p>
    <w:p w:rsidR="00A54BC5" w:rsidRPr="00A54BC5" w:rsidRDefault="00FA03B1" w:rsidP="000373EC">
      <w:pPr>
        <w:pStyle w:val="BodyText2"/>
        <w:numPr>
          <w:ilvl w:val="0"/>
          <w:numId w:val="28"/>
        </w:numPr>
        <w:rPr>
          <w:b w:val="0"/>
          <w:bCs w:val="0"/>
          <w:lang w:val="sq-AL"/>
        </w:rPr>
      </w:pPr>
      <w:r>
        <w:rPr>
          <w:b w:val="0"/>
          <w:bCs w:val="0"/>
          <w:lang w:val="sq-AL"/>
        </w:rPr>
        <w:t xml:space="preserve">Bashkim ngastre  pa matje, janë </w:t>
      </w:r>
      <w:r w:rsidR="00A54BC5" w:rsidRPr="00A54BC5">
        <w:rPr>
          <w:b w:val="0"/>
          <w:bCs w:val="0"/>
          <w:lang w:val="sq-AL"/>
        </w:rPr>
        <w:t>të kryera 8 kërkesa.</w:t>
      </w:r>
    </w:p>
    <w:p w:rsidR="00A54BC5" w:rsidRPr="00A54BC5" w:rsidRDefault="00A54BC5" w:rsidP="000373EC">
      <w:pPr>
        <w:pStyle w:val="BodyText2"/>
        <w:numPr>
          <w:ilvl w:val="0"/>
          <w:numId w:val="28"/>
        </w:numPr>
        <w:rPr>
          <w:b w:val="0"/>
          <w:bCs w:val="0"/>
          <w:lang w:val="sq-AL"/>
        </w:rPr>
      </w:pPr>
      <w:r w:rsidRPr="00A54BC5">
        <w:rPr>
          <w:b w:val="0"/>
          <w:bCs w:val="0"/>
          <w:lang w:val="sq-AL"/>
        </w:rPr>
        <w:t>Rilevim dhe regjistrim objekti (ndërtes për legalizim) e kryer 11 kërkesë.</w:t>
      </w:r>
    </w:p>
    <w:p w:rsidR="00A54BC5" w:rsidRPr="00A54BC5" w:rsidRDefault="00A54BC5" w:rsidP="000373EC">
      <w:pPr>
        <w:pStyle w:val="BodyText2"/>
        <w:numPr>
          <w:ilvl w:val="0"/>
          <w:numId w:val="28"/>
        </w:numPr>
        <w:rPr>
          <w:b w:val="0"/>
          <w:bCs w:val="0"/>
          <w:lang w:val="sq-AL"/>
        </w:rPr>
      </w:pPr>
      <w:r w:rsidRPr="00A54BC5">
        <w:rPr>
          <w:b w:val="0"/>
          <w:bCs w:val="0"/>
          <w:lang w:val="sq-AL"/>
        </w:rPr>
        <w:t>Me Vendimin e Kuvendit Komunal coptim ngastre në teren  dhe regjistrimi në pjesën tekstuale dhe grafike,</w:t>
      </w:r>
      <w:r w:rsidR="00FA03B1">
        <w:rPr>
          <w:b w:val="0"/>
          <w:bCs w:val="0"/>
          <w:lang w:val="sq-AL"/>
        </w:rPr>
        <w:t xml:space="preserve"> </w:t>
      </w:r>
      <w:r w:rsidRPr="00A54BC5">
        <w:rPr>
          <w:b w:val="0"/>
          <w:bCs w:val="0"/>
          <w:lang w:val="sq-AL"/>
        </w:rPr>
        <w:t>janë kryer 2 kërkesa.</w:t>
      </w:r>
    </w:p>
    <w:p w:rsidR="00A54BC5" w:rsidRPr="00A54BC5" w:rsidRDefault="00A54BC5" w:rsidP="000373EC">
      <w:pPr>
        <w:pStyle w:val="BodyText2"/>
        <w:numPr>
          <w:ilvl w:val="0"/>
          <w:numId w:val="28"/>
        </w:numPr>
        <w:rPr>
          <w:b w:val="0"/>
          <w:bCs w:val="0"/>
          <w:lang w:val="sq-AL"/>
        </w:rPr>
      </w:pPr>
      <w:r w:rsidRPr="00A54BC5">
        <w:rPr>
          <w:b w:val="0"/>
          <w:bCs w:val="0"/>
          <w:lang w:val="sq-AL"/>
        </w:rPr>
        <w:t>Regjistrim coptimi në bazë të Aktgjykim i Gjykatës,</w:t>
      </w:r>
      <w:r w:rsidR="00FA03B1">
        <w:rPr>
          <w:b w:val="0"/>
          <w:bCs w:val="0"/>
          <w:lang w:val="sq-AL"/>
        </w:rPr>
        <w:t xml:space="preserve"> </w:t>
      </w:r>
      <w:r w:rsidRPr="00A54BC5">
        <w:rPr>
          <w:b w:val="0"/>
          <w:bCs w:val="0"/>
          <w:lang w:val="sq-AL"/>
        </w:rPr>
        <w:t>të kryera 3 kërkesa.</w:t>
      </w:r>
    </w:p>
    <w:p w:rsidR="00A54BC5" w:rsidRPr="00A54BC5" w:rsidRDefault="00A54BC5" w:rsidP="000373EC">
      <w:pPr>
        <w:pStyle w:val="BodyText2"/>
        <w:numPr>
          <w:ilvl w:val="0"/>
          <w:numId w:val="28"/>
        </w:numPr>
        <w:rPr>
          <w:b w:val="0"/>
          <w:bCs w:val="0"/>
          <w:lang w:val="sq-AL"/>
        </w:rPr>
      </w:pPr>
      <w:r w:rsidRPr="00A54BC5">
        <w:rPr>
          <w:b w:val="0"/>
          <w:bCs w:val="0"/>
          <w:lang w:val="sq-AL"/>
        </w:rPr>
        <w:t>Regjistrim coptimi në bazë të Marrëveshjes Gjyqësore,</w:t>
      </w:r>
      <w:r w:rsidR="00FA03B1">
        <w:rPr>
          <w:b w:val="0"/>
          <w:bCs w:val="0"/>
          <w:lang w:val="sq-AL"/>
        </w:rPr>
        <w:t xml:space="preserve"> të</w:t>
      </w:r>
      <w:r w:rsidRPr="00A54BC5">
        <w:rPr>
          <w:b w:val="0"/>
          <w:bCs w:val="0"/>
          <w:lang w:val="sq-AL"/>
        </w:rPr>
        <w:t xml:space="preserve"> kryera 2 kërkesë. </w:t>
      </w:r>
    </w:p>
    <w:p w:rsidR="00A54BC5" w:rsidRPr="00A54BC5" w:rsidRDefault="00FA03B1" w:rsidP="000373EC">
      <w:pPr>
        <w:pStyle w:val="BodyText2"/>
        <w:numPr>
          <w:ilvl w:val="0"/>
          <w:numId w:val="28"/>
        </w:numPr>
        <w:rPr>
          <w:b w:val="0"/>
          <w:bCs w:val="0"/>
          <w:lang w:val="sq-AL"/>
        </w:rPr>
      </w:pPr>
      <w:r>
        <w:rPr>
          <w:b w:val="0"/>
          <w:bCs w:val="0"/>
          <w:lang w:val="sq-AL"/>
        </w:rPr>
        <w:t>Inqizim i traseve të kanalizimeve për projekte të Komunë</w:t>
      </w:r>
      <w:r w:rsidR="00A54BC5" w:rsidRPr="00A54BC5">
        <w:rPr>
          <w:b w:val="0"/>
          <w:bCs w:val="0"/>
          <w:lang w:val="sq-AL"/>
        </w:rPr>
        <w:t xml:space="preserve">s.    </w:t>
      </w:r>
    </w:p>
    <w:p w:rsidR="00A54BC5" w:rsidRPr="00A54BC5" w:rsidRDefault="00A54BC5" w:rsidP="00A54BC5">
      <w:pPr>
        <w:ind w:right="-155"/>
        <w:jc w:val="both"/>
        <w:rPr>
          <w:rFonts w:ascii="Times New Roman" w:eastAsia="Times New Roman" w:hAnsi="Times New Roman" w:cs="Times New Roman"/>
          <w:sz w:val="24"/>
          <w:szCs w:val="24"/>
        </w:rPr>
      </w:pP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PARAQITJA TABELARE E RAPORTIT TË  PUNËS PREJ : 01.01.2020 – 29.06.2020</w:t>
      </w:r>
    </w:p>
    <w:p w:rsidR="00A54BC5" w:rsidRPr="00A54BC5" w:rsidRDefault="00A54BC5" w:rsidP="00A54BC5">
      <w:pPr>
        <w:jc w:val="both"/>
        <w:rPr>
          <w:rFonts w:ascii="Times New Roman" w:eastAsia="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766"/>
        <w:gridCol w:w="1365"/>
        <w:gridCol w:w="1710"/>
        <w:gridCol w:w="1350"/>
        <w:gridCol w:w="1530"/>
      </w:tblGrid>
      <w:tr w:rsidR="00A54BC5" w:rsidRPr="00A54BC5" w:rsidTr="00442254">
        <w:trPr>
          <w:trHeight w:val="647"/>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Nr.</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Lëndët  protokoluara</w:t>
            </w:r>
          </w:p>
        </w:tc>
        <w:tc>
          <w:tcPr>
            <w:tcW w:w="1365"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Lëndë të  pranuara</w:t>
            </w:r>
          </w:p>
        </w:tc>
        <w:tc>
          <w:tcPr>
            <w:tcW w:w="1710"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Lëndë të</w:t>
            </w:r>
          </w:p>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w:t>
            </w:r>
            <w:r w:rsidR="00FA03B1" w:rsidRPr="00A54BC5">
              <w:rPr>
                <w:rFonts w:ascii="Times New Roman" w:eastAsia="Times New Roman" w:hAnsi="Times New Roman" w:cs="Times New Roman"/>
                <w:sz w:val="24"/>
                <w:szCs w:val="24"/>
              </w:rPr>
              <w:t>A</w:t>
            </w:r>
            <w:r w:rsidRPr="00A54BC5">
              <w:rPr>
                <w:rFonts w:ascii="Times New Roman" w:eastAsia="Times New Roman" w:hAnsi="Times New Roman" w:cs="Times New Roman"/>
                <w:sz w:val="24"/>
                <w:szCs w:val="24"/>
              </w:rPr>
              <w:t>provuara</w:t>
            </w:r>
          </w:p>
        </w:tc>
        <w:tc>
          <w:tcPr>
            <w:tcW w:w="1350"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Lëndë të refuzuara</w:t>
            </w:r>
          </w:p>
        </w:tc>
        <w:tc>
          <w:tcPr>
            <w:tcW w:w="1530" w:type="dxa"/>
          </w:tcPr>
          <w:p w:rsidR="00A54BC5" w:rsidRPr="00A54BC5" w:rsidRDefault="00A54BC5" w:rsidP="00442254">
            <w:pPr>
              <w:jc w:val="both"/>
              <w:rPr>
                <w:rFonts w:ascii="Times New Roman" w:eastAsia="Times New Roman" w:hAnsi="Times New Roman" w:cs="Times New Roman"/>
                <w:sz w:val="24"/>
                <w:szCs w:val="24"/>
              </w:rPr>
            </w:pPr>
          </w:p>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Gjithsej:</w:t>
            </w:r>
          </w:p>
        </w:tc>
      </w:tr>
      <w:tr w:rsidR="00A54BC5" w:rsidRPr="00A54BC5" w:rsidTr="00442254">
        <w:trPr>
          <w:trHeight w:val="260"/>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1.</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Identifikim ngastre ne zyre </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87</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87</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87</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2.</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Kontrollimi dhe regjistrimi i lendeve për ndarje të ngastrave etj., nga tereni  dhe azhurnimi ne Kadastral Map</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w:t>
            </w:r>
          </w:p>
          <w:p w:rsidR="00A54BC5" w:rsidRPr="00A54BC5" w:rsidRDefault="00A54BC5" w:rsidP="00442254">
            <w:pPr>
              <w:jc w:val="right"/>
              <w:rPr>
                <w:rFonts w:ascii="Times New Roman" w:eastAsia="Times New Roman" w:hAnsi="Times New Roman" w:cs="Times New Roman"/>
                <w:sz w:val="24"/>
                <w:szCs w:val="24"/>
              </w:rPr>
            </w:pPr>
          </w:p>
        </w:tc>
        <w:tc>
          <w:tcPr>
            <w:tcW w:w="1350" w:type="dxa"/>
          </w:tcPr>
          <w:p w:rsidR="00A54BC5" w:rsidRPr="00A54BC5" w:rsidRDefault="00A54BC5" w:rsidP="00442254">
            <w:pPr>
              <w:jc w:val="right"/>
              <w:rPr>
                <w:rFonts w:ascii="Times New Roman" w:eastAsia="Times New Roman" w:hAnsi="Times New Roman" w:cs="Times New Roman"/>
                <w:sz w:val="24"/>
                <w:szCs w:val="24"/>
              </w:rPr>
            </w:pP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3. </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Ndërrim kulture</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w:t>
            </w:r>
          </w:p>
        </w:tc>
      </w:tr>
      <w:tr w:rsidR="00A54BC5" w:rsidRPr="00A54BC5" w:rsidTr="00442254">
        <w:trPr>
          <w:trHeight w:val="269"/>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4.</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Bashkim ngastre</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8</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8</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8</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6.</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Numri i kërkesave nga gjeod. privat për produkte</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7.</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Numri i kërkesave nga gjeod. privat për copëtime</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53</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8.</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Numri i kërkesave në Komunë – copëtime</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p w:rsidR="00A54BC5" w:rsidRPr="00A54BC5" w:rsidRDefault="00A54BC5" w:rsidP="00442254">
            <w:pPr>
              <w:jc w:val="right"/>
              <w:rPr>
                <w:rFonts w:ascii="Times New Roman" w:eastAsia="Times New Roman" w:hAnsi="Times New Roman" w:cs="Times New Roman"/>
                <w:sz w:val="24"/>
                <w:szCs w:val="24"/>
              </w:rPr>
            </w:pP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9.</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Numri i kërkesave në Komunë per shpronesim</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10.</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Regjistrim i ndarjes ndërtesave- njësive banesore –lokale afaristë</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11</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11</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11</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11.</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Shërbime tjera</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92</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92</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92</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12.</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Fletë poseduse </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629</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629</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629</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13.</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Kopje Plani</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226</w:t>
            </w:r>
          </w:p>
        </w:tc>
        <w:tc>
          <w:tcPr>
            <w:tcW w:w="171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226</w:t>
            </w: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226</w:t>
            </w:r>
          </w:p>
        </w:tc>
      </w:tr>
      <w:tr w:rsidR="00A54BC5" w:rsidRPr="00A54BC5" w:rsidTr="00442254">
        <w:trPr>
          <w:jc w:val="center"/>
        </w:trPr>
        <w:tc>
          <w:tcPr>
            <w:tcW w:w="557"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15.</w:t>
            </w:r>
          </w:p>
        </w:tc>
        <w:tc>
          <w:tcPr>
            <w:tcW w:w="3766" w:type="dxa"/>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Ndihama sociale</w:t>
            </w:r>
          </w:p>
        </w:tc>
        <w:tc>
          <w:tcPr>
            <w:tcW w:w="1365"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316</w:t>
            </w:r>
          </w:p>
        </w:tc>
        <w:tc>
          <w:tcPr>
            <w:tcW w:w="1710" w:type="dxa"/>
          </w:tcPr>
          <w:p w:rsidR="00A54BC5" w:rsidRPr="00A54BC5" w:rsidRDefault="00A54BC5" w:rsidP="00442254">
            <w:pPr>
              <w:jc w:val="right"/>
              <w:rPr>
                <w:rFonts w:ascii="Times New Roman" w:eastAsia="Times New Roman" w:hAnsi="Times New Roman" w:cs="Times New Roman"/>
                <w:sz w:val="24"/>
                <w:szCs w:val="24"/>
              </w:rPr>
            </w:pPr>
          </w:p>
        </w:tc>
        <w:tc>
          <w:tcPr>
            <w:tcW w:w="135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w:t>
            </w:r>
          </w:p>
        </w:tc>
        <w:tc>
          <w:tcPr>
            <w:tcW w:w="1530" w:type="dxa"/>
          </w:tcPr>
          <w:p w:rsidR="00A54BC5" w:rsidRPr="00A54BC5" w:rsidRDefault="00A54BC5" w:rsidP="00442254">
            <w:pPr>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316</w:t>
            </w:r>
          </w:p>
        </w:tc>
      </w:tr>
    </w:tbl>
    <w:p w:rsidR="00A54BC5" w:rsidRPr="00A54BC5" w:rsidRDefault="00A54BC5" w:rsidP="00A54BC5">
      <w:pPr>
        <w:ind w:right="-155"/>
        <w:jc w:val="both"/>
        <w:rPr>
          <w:rFonts w:ascii="Times New Roman" w:eastAsia="Times New Roman" w:hAnsi="Times New Roman" w:cs="Times New Roman"/>
          <w:sz w:val="24"/>
          <w:szCs w:val="24"/>
        </w:rPr>
      </w:pPr>
    </w:p>
    <w:p w:rsidR="00A54BC5" w:rsidRPr="00A54BC5" w:rsidRDefault="00A54BC5" w:rsidP="00A54BC5">
      <w:pPr>
        <w:ind w:left="180"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highlight w:val="yellow"/>
        </w:rPr>
        <w:t>Tabela e të Hyrave të realizuara në Sektorin për Kadastër dhe Gjeodezi</w:t>
      </w:r>
    </w:p>
    <w:tbl>
      <w:tblPr>
        <w:tblW w:w="10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6"/>
        <w:gridCol w:w="5981"/>
        <w:gridCol w:w="3399"/>
      </w:tblGrid>
      <w:tr w:rsidR="00A54BC5" w:rsidRPr="00A54BC5" w:rsidTr="00442254">
        <w:trPr>
          <w:trHeight w:val="392"/>
          <w:jc w:val="center"/>
        </w:trPr>
        <w:tc>
          <w:tcPr>
            <w:tcW w:w="546" w:type="dxa"/>
          </w:tcPr>
          <w:p w:rsidR="00A54BC5" w:rsidRPr="00A54BC5" w:rsidRDefault="00A54BC5" w:rsidP="00442254">
            <w:pPr>
              <w:ind w:right="-155"/>
              <w:jc w:val="both"/>
              <w:rPr>
                <w:rFonts w:ascii="Times New Roman" w:eastAsia="Times New Roman" w:hAnsi="Times New Roman" w:cs="Times New Roman"/>
                <w:sz w:val="24"/>
                <w:szCs w:val="24"/>
              </w:rPr>
            </w:pPr>
          </w:p>
        </w:tc>
        <w:tc>
          <w:tcPr>
            <w:tcW w:w="546" w:type="dxa"/>
          </w:tcPr>
          <w:p w:rsidR="00A54BC5" w:rsidRPr="00A54BC5" w:rsidRDefault="00A54BC5" w:rsidP="00442254">
            <w:pPr>
              <w:ind w:right="-155"/>
              <w:jc w:val="both"/>
              <w:rPr>
                <w:rFonts w:ascii="Times New Roman" w:eastAsia="Times New Roman" w:hAnsi="Times New Roman" w:cs="Times New Roman"/>
                <w:sz w:val="24"/>
                <w:szCs w:val="24"/>
              </w:rPr>
            </w:pPr>
          </w:p>
        </w:tc>
        <w:tc>
          <w:tcPr>
            <w:tcW w:w="5981" w:type="dxa"/>
          </w:tcPr>
          <w:p w:rsidR="00A54BC5" w:rsidRPr="00A54BC5" w:rsidRDefault="00A54BC5" w:rsidP="00442254">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Përshkrimi</w:t>
            </w:r>
          </w:p>
        </w:tc>
        <w:tc>
          <w:tcPr>
            <w:tcW w:w="3399" w:type="dxa"/>
          </w:tcPr>
          <w:p w:rsidR="00A54BC5" w:rsidRPr="00A54BC5" w:rsidRDefault="00A54BC5" w:rsidP="00442254">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Shuma në Euro</w:t>
            </w:r>
          </w:p>
        </w:tc>
      </w:tr>
      <w:tr w:rsidR="00A54BC5" w:rsidRPr="00A54BC5" w:rsidTr="00442254">
        <w:trPr>
          <w:trHeight w:val="392"/>
          <w:jc w:val="center"/>
        </w:trPr>
        <w:tc>
          <w:tcPr>
            <w:tcW w:w="546" w:type="dxa"/>
          </w:tcPr>
          <w:p w:rsidR="00A54BC5" w:rsidRPr="00A54BC5" w:rsidRDefault="00A54BC5" w:rsidP="00442254">
            <w:pPr>
              <w:ind w:right="-155"/>
              <w:jc w:val="both"/>
              <w:rPr>
                <w:rFonts w:ascii="Times New Roman" w:eastAsia="Times New Roman" w:hAnsi="Times New Roman" w:cs="Times New Roman"/>
                <w:sz w:val="24"/>
                <w:szCs w:val="24"/>
              </w:rPr>
            </w:pPr>
          </w:p>
        </w:tc>
        <w:tc>
          <w:tcPr>
            <w:tcW w:w="546" w:type="dxa"/>
          </w:tcPr>
          <w:p w:rsidR="00A54BC5" w:rsidRPr="00A54BC5" w:rsidRDefault="00A54BC5" w:rsidP="00442254">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w:t>
            </w:r>
          </w:p>
        </w:tc>
        <w:tc>
          <w:tcPr>
            <w:tcW w:w="5981" w:type="dxa"/>
          </w:tcPr>
          <w:p w:rsidR="00A54BC5" w:rsidRPr="00A54BC5" w:rsidRDefault="00A54BC5" w:rsidP="00442254">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Flete poseduse,kopje plani</w:t>
            </w:r>
          </w:p>
        </w:tc>
        <w:tc>
          <w:tcPr>
            <w:tcW w:w="3399" w:type="dxa"/>
          </w:tcPr>
          <w:p w:rsidR="00A54BC5" w:rsidRPr="00A54BC5" w:rsidRDefault="00A54BC5" w:rsidP="00442254">
            <w:pPr>
              <w:ind w:right="-155"/>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3,878.00 Euro</w:t>
            </w:r>
          </w:p>
        </w:tc>
      </w:tr>
      <w:tr w:rsidR="00A54BC5" w:rsidRPr="00A54BC5" w:rsidTr="00442254">
        <w:trPr>
          <w:trHeight w:val="312"/>
          <w:jc w:val="center"/>
        </w:trPr>
        <w:tc>
          <w:tcPr>
            <w:tcW w:w="546" w:type="dxa"/>
          </w:tcPr>
          <w:p w:rsidR="00A54BC5" w:rsidRPr="00A54BC5" w:rsidRDefault="00A54BC5" w:rsidP="00442254">
            <w:pPr>
              <w:ind w:right="-155"/>
              <w:jc w:val="both"/>
              <w:rPr>
                <w:rFonts w:ascii="Times New Roman" w:eastAsia="Times New Roman" w:hAnsi="Times New Roman" w:cs="Times New Roman"/>
                <w:sz w:val="24"/>
                <w:szCs w:val="24"/>
              </w:rPr>
            </w:pPr>
          </w:p>
        </w:tc>
        <w:tc>
          <w:tcPr>
            <w:tcW w:w="546" w:type="dxa"/>
          </w:tcPr>
          <w:p w:rsidR="00A54BC5" w:rsidRPr="00A54BC5" w:rsidRDefault="00A54BC5" w:rsidP="00442254">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w:t>
            </w:r>
          </w:p>
        </w:tc>
        <w:tc>
          <w:tcPr>
            <w:tcW w:w="5981" w:type="dxa"/>
          </w:tcPr>
          <w:p w:rsidR="00A54BC5" w:rsidRPr="00A54BC5" w:rsidRDefault="00A54BC5" w:rsidP="00442254">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Të hyrat për produktet e blera nga gjeometër privat</w:t>
            </w:r>
          </w:p>
        </w:tc>
        <w:tc>
          <w:tcPr>
            <w:tcW w:w="3399" w:type="dxa"/>
          </w:tcPr>
          <w:p w:rsidR="00A54BC5" w:rsidRPr="00A54BC5" w:rsidRDefault="00A54BC5" w:rsidP="00442254">
            <w:pPr>
              <w:ind w:right="-155"/>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328.00 Euro</w:t>
            </w:r>
          </w:p>
        </w:tc>
      </w:tr>
      <w:tr w:rsidR="00A54BC5" w:rsidRPr="00A54BC5" w:rsidTr="00442254">
        <w:trPr>
          <w:trHeight w:val="392"/>
          <w:jc w:val="center"/>
        </w:trPr>
        <w:tc>
          <w:tcPr>
            <w:tcW w:w="546" w:type="dxa"/>
          </w:tcPr>
          <w:p w:rsidR="00A54BC5" w:rsidRPr="00A54BC5" w:rsidRDefault="00A54BC5" w:rsidP="00442254">
            <w:pPr>
              <w:ind w:right="-155"/>
              <w:jc w:val="both"/>
              <w:rPr>
                <w:rFonts w:ascii="Times New Roman" w:eastAsia="Times New Roman" w:hAnsi="Times New Roman" w:cs="Times New Roman"/>
                <w:sz w:val="24"/>
                <w:szCs w:val="24"/>
              </w:rPr>
            </w:pPr>
          </w:p>
        </w:tc>
        <w:tc>
          <w:tcPr>
            <w:tcW w:w="546" w:type="dxa"/>
          </w:tcPr>
          <w:p w:rsidR="00A54BC5" w:rsidRPr="00A54BC5" w:rsidRDefault="00A54BC5" w:rsidP="00442254">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w:t>
            </w:r>
          </w:p>
        </w:tc>
        <w:tc>
          <w:tcPr>
            <w:tcW w:w="5981" w:type="dxa"/>
          </w:tcPr>
          <w:p w:rsidR="00A54BC5" w:rsidRPr="00A54BC5" w:rsidRDefault="00A54BC5" w:rsidP="00442254">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Të hyrat për ndarje të ngastrave kadastrale nga gjeometët privat </w:t>
            </w:r>
          </w:p>
        </w:tc>
        <w:tc>
          <w:tcPr>
            <w:tcW w:w="3399" w:type="dxa"/>
          </w:tcPr>
          <w:p w:rsidR="00A54BC5" w:rsidRPr="00A54BC5" w:rsidRDefault="00A54BC5" w:rsidP="00442254">
            <w:pPr>
              <w:ind w:right="-155"/>
              <w:jc w:val="right"/>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2,683.00 Euro</w:t>
            </w:r>
          </w:p>
        </w:tc>
      </w:tr>
      <w:tr w:rsidR="00A54BC5" w:rsidRPr="00A54BC5" w:rsidTr="00442254">
        <w:trPr>
          <w:trHeight w:val="392"/>
          <w:jc w:val="center"/>
        </w:trPr>
        <w:tc>
          <w:tcPr>
            <w:tcW w:w="546" w:type="dxa"/>
          </w:tcPr>
          <w:p w:rsidR="00A54BC5" w:rsidRPr="00A54BC5" w:rsidRDefault="00A54BC5" w:rsidP="00442254">
            <w:pPr>
              <w:ind w:right="-155"/>
              <w:jc w:val="both"/>
              <w:rPr>
                <w:rFonts w:ascii="Times New Roman" w:eastAsia="Times New Roman" w:hAnsi="Times New Roman" w:cs="Times New Roman"/>
                <w:sz w:val="24"/>
                <w:szCs w:val="24"/>
              </w:rPr>
            </w:pPr>
          </w:p>
        </w:tc>
        <w:tc>
          <w:tcPr>
            <w:tcW w:w="546" w:type="dxa"/>
          </w:tcPr>
          <w:p w:rsidR="00A54BC5" w:rsidRPr="00A54BC5" w:rsidRDefault="00A54BC5" w:rsidP="00442254">
            <w:pPr>
              <w:ind w:right="-155"/>
              <w:jc w:val="both"/>
              <w:rPr>
                <w:rFonts w:ascii="Times New Roman" w:eastAsia="Times New Roman" w:hAnsi="Times New Roman" w:cs="Times New Roman"/>
                <w:sz w:val="24"/>
                <w:szCs w:val="24"/>
              </w:rPr>
            </w:pPr>
          </w:p>
        </w:tc>
        <w:tc>
          <w:tcPr>
            <w:tcW w:w="5981" w:type="dxa"/>
          </w:tcPr>
          <w:p w:rsidR="00A54BC5" w:rsidRPr="00A54BC5" w:rsidRDefault="00A54BC5" w:rsidP="00442254">
            <w:pPr>
              <w:ind w:right="-155"/>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Gjithsejtë në Sektor:</w:t>
            </w:r>
          </w:p>
        </w:tc>
        <w:tc>
          <w:tcPr>
            <w:tcW w:w="3399" w:type="dxa"/>
          </w:tcPr>
          <w:p w:rsidR="00A54BC5" w:rsidRPr="00A54BC5" w:rsidRDefault="00A54BC5" w:rsidP="00442254">
            <w:pPr>
              <w:ind w:right="-155"/>
              <w:jc w:val="right"/>
              <w:rPr>
                <w:rFonts w:ascii="Times New Roman" w:eastAsia="Times New Roman" w:hAnsi="Times New Roman" w:cs="Times New Roman"/>
                <w:sz w:val="24"/>
                <w:szCs w:val="24"/>
                <w:highlight w:val="yellow"/>
              </w:rPr>
            </w:pPr>
            <w:r w:rsidRPr="00A54BC5">
              <w:rPr>
                <w:rFonts w:ascii="Times New Roman" w:eastAsia="Times New Roman" w:hAnsi="Times New Roman" w:cs="Times New Roman"/>
                <w:sz w:val="24"/>
                <w:szCs w:val="24"/>
                <w:highlight w:val="yellow"/>
              </w:rPr>
              <w:t>7,217.00Euro</w:t>
            </w:r>
          </w:p>
        </w:tc>
      </w:tr>
    </w:tbl>
    <w:p w:rsidR="00A54BC5" w:rsidRPr="00A54BC5" w:rsidRDefault="00A54BC5" w:rsidP="00A54BC5">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 xml:space="preserve">     </w:t>
      </w:r>
    </w:p>
    <w:p w:rsidR="00A54BC5" w:rsidRPr="00A54BC5" w:rsidRDefault="00A54BC5" w:rsidP="00A54BC5">
      <w:pPr>
        <w:ind w:right="-155"/>
        <w:jc w:val="both"/>
        <w:rPr>
          <w:rFonts w:ascii="Times New Roman" w:eastAsia="Times New Roman" w:hAnsi="Times New Roman" w:cs="Times New Roman"/>
          <w:sz w:val="24"/>
          <w:szCs w:val="24"/>
        </w:rPr>
      </w:pPr>
    </w:p>
    <w:p w:rsidR="00A54BC5" w:rsidRPr="00A54BC5" w:rsidRDefault="00A54BC5" w:rsidP="000373EC">
      <w:pPr>
        <w:numPr>
          <w:ilvl w:val="0"/>
          <w:numId w:val="11"/>
        </w:numPr>
        <w:spacing w:after="0" w:line="240" w:lineRule="auto"/>
        <w:ind w:right="1"/>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Sfidat ne sektorin e kadastrit dhe gjeodezise:</w:t>
      </w:r>
    </w:p>
    <w:p w:rsidR="00A54BC5" w:rsidRPr="00A54BC5" w:rsidRDefault="00A54BC5" w:rsidP="000373EC">
      <w:pPr>
        <w:numPr>
          <w:ilvl w:val="0"/>
          <w:numId w:val="13"/>
        </w:numPr>
        <w:spacing w:after="0" w:line="240" w:lineRule="auto"/>
        <w:ind w:right="1"/>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Arkivimi i dokumenteve fizike</w:t>
      </w:r>
    </w:p>
    <w:p w:rsidR="00A54BC5" w:rsidRPr="00A54BC5" w:rsidRDefault="00FA03B1" w:rsidP="000373EC">
      <w:pPr>
        <w:numPr>
          <w:ilvl w:val="0"/>
          <w:numId w:val="1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Ndarja e sektorit në</w:t>
      </w:r>
      <w:r w:rsidR="00A54BC5" w:rsidRPr="00A54BC5">
        <w:rPr>
          <w:rFonts w:ascii="Times New Roman" w:eastAsia="Times New Roman" w:hAnsi="Times New Roman" w:cs="Times New Roman"/>
          <w:sz w:val="24"/>
          <w:szCs w:val="24"/>
        </w:rPr>
        <w:t xml:space="preserve"> dy sektore</w:t>
      </w:r>
    </w:p>
    <w:p w:rsidR="00A54BC5" w:rsidRPr="00A54BC5" w:rsidRDefault="00FA03B1" w:rsidP="000373EC">
      <w:pPr>
        <w:numPr>
          <w:ilvl w:val="0"/>
          <w:numId w:val="13"/>
        </w:num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Ndryshimi i 5 udhë</w:t>
      </w:r>
      <w:r w:rsidR="00A54BC5" w:rsidRPr="00A54BC5">
        <w:rPr>
          <w:rFonts w:ascii="Times New Roman" w:eastAsia="Times New Roman" w:hAnsi="Times New Roman" w:cs="Times New Roman"/>
          <w:sz w:val="24"/>
          <w:szCs w:val="24"/>
        </w:rPr>
        <w:t>zuesve administrativ</w:t>
      </w:r>
    </w:p>
    <w:p w:rsidR="00A54BC5" w:rsidRPr="00A54BC5" w:rsidRDefault="00A54BC5" w:rsidP="000373EC">
      <w:pPr>
        <w:numPr>
          <w:ilvl w:val="0"/>
          <w:numId w:val="13"/>
        </w:numPr>
        <w:spacing w:after="0" w:line="240" w:lineRule="auto"/>
        <w:ind w:right="1"/>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Mungesa e dokumentacionit për prona para vitit 1999</w:t>
      </w:r>
    </w:p>
    <w:p w:rsidR="00A54BC5" w:rsidRPr="00A54BC5" w:rsidRDefault="00A54BC5" w:rsidP="00A54BC5">
      <w:pPr>
        <w:ind w:right="1"/>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A54BC5" w:rsidRPr="00A54BC5" w:rsidTr="00442254">
        <w:tc>
          <w:tcPr>
            <w:tcW w:w="10501" w:type="dxa"/>
            <w:shd w:val="clear" w:color="auto" w:fill="auto"/>
          </w:tcPr>
          <w:p w:rsidR="00A54BC5" w:rsidRPr="00A54BC5" w:rsidRDefault="00A54BC5" w:rsidP="00442254">
            <w:pPr>
              <w:jc w:val="both"/>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 xml:space="preserve">Gjithsej të hyrat e realizuara nga Drejtoria për Planifikim Urban, Kadastër dhe Gjeodezi duke përfshirë tri sektorët deri me datën 29.06.2020 janë: </w:t>
            </w:r>
          </w:p>
        </w:tc>
      </w:tr>
    </w:tbl>
    <w:p w:rsidR="00A54BC5" w:rsidRPr="00A54BC5" w:rsidRDefault="00A54BC5" w:rsidP="00A54BC5">
      <w:pPr>
        <w:rPr>
          <w:rFonts w:ascii="Times New Roman" w:eastAsia="Times New Roman" w:hAnsi="Times New Roman" w:cs="Times New Roman"/>
          <w:sz w:val="24"/>
          <w:szCs w:val="24"/>
        </w:rPr>
      </w:pPr>
    </w:p>
    <w:tbl>
      <w:tblPr>
        <w:tblpPr w:leftFromText="180" w:rightFromText="180" w:vertAnchor="tex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866"/>
        <w:gridCol w:w="3829"/>
      </w:tblGrid>
      <w:tr w:rsidR="00A54BC5" w:rsidRPr="00A54BC5" w:rsidTr="00442254">
        <w:tc>
          <w:tcPr>
            <w:tcW w:w="558" w:type="dxa"/>
            <w:shd w:val="clear" w:color="auto" w:fill="auto"/>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1</w:t>
            </w:r>
          </w:p>
        </w:tc>
        <w:tc>
          <w:tcPr>
            <w:tcW w:w="5580" w:type="dxa"/>
            <w:shd w:val="clear" w:color="auto" w:fill="auto"/>
          </w:tcPr>
          <w:p w:rsidR="00A54BC5" w:rsidRPr="00A54BC5" w:rsidRDefault="00FA03B1" w:rsidP="004422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Të</w:t>
            </w:r>
            <w:r w:rsidR="00A54BC5" w:rsidRPr="00A54BC5">
              <w:rPr>
                <w:rFonts w:ascii="Times New Roman" w:eastAsia="Times New Roman" w:hAnsi="Times New Roman" w:cs="Times New Roman"/>
                <w:sz w:val="24"/>
                <w:szCs w:val="24"/>
              </w:rPr>
              <w:t xml:space="preserve"> hyrat nga Urbanizmi</w:t>
            </w:r>
          </w:p>
        </w:tc>
        <w:tc>
          <w:tcPr>
            <w:tcW w:w="4363" w:type="dxa"/>
            <w:shd w:val="clear" w:color="auto" w:fill="auto"/>
          </w:tcPr>
          <w:p w:rsidR="00A54BC5" w:rsidRPr="00A54BC5" w:rsidRDefault="00A54BC5" w:rsidP="00442254">
            <w:pPr>
              <w:jc w:val="right"/>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5,119.96€</w:t>
            </w:r>
          </w:p>
        </w:tc>
      </w:tr>
      <w:tr w:rsidR="00A54BC5" w:rsidRPr="00A54BC5" w:rsidTr="00442254">
        <w:tc>
          <w:tcPr>
            <w:tcW w:w="558" w:type="dxa"/>
            <w:shd w:val="clear" w:color="auto" w:fill="auto"/>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2</w:t>
            </w:r>
          </w:p>
        </w:tc>
        <w:tc>
          <w:tcPr>
            <w:tcW w:w="5580" w:type="dxa"/>
            <w:shd w:val="clear" w:color="auto" w:fill="auto"/>
          </w:tcPr>
          <w:p w:rsidR="00A54BC5" w:rsidRPr="00A54BC5" w:rsidRDefault="00FA03B1" w:rsidP="004422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Të</w:t>
            </w:r>
            <w:r w:rsidR="00A54BC5" w:rsidRPr="00A54BC5">
              <w:rPr>
                <w:rFonts w:ascii="Times New Roman" w:eastAsia="Times New Roman" w:hAnsi="Times New Roman" w:cs="Times New Roman"/>
                <w:sz w:val="24"/>
                <w:szCs w:val="24"/>
              </w:rPr>
              <w:t xml:space="preserve"> hyrat nga Procesi i Legalizimit</w:t>
            </w:r>
          </w:p>
        </w:tc>
        <w:tc>
          <w:tcPr>
            <w:tcW w:w="4363" w:type="dxa"/>
            <w:shd w:val="clear" w:color="auto" w:fill="auto"/>
          </w:tcPr>
          <w:p w:rsidR="00A54BC5" w:rsidRPr="00A54BC5" w:rsidRDefault="00A54BC5" w:rsidP="00442254">
            <w:pPr>
              <w:jc w:val="right"/>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2,734.38€</w:t>
            </w:r>
          </w:p>
        </w:tc>
      </w:tr>
      <w:tr w:rsidR="00A54BC5" w:rsidRPr="00A54BC5" w:rsidTr="00442254">
        <w:tc>
          <w:tcPr>
            <w:tcW w:w="558" w:type="dxa"/>
            <w:shd w:val="clear" w:color="auto" w:fill="auto"/>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3</w:t>
            </w:r>
          </w:p>
        </w:tc>
        <w:tc>
          <w:tcPr>
            <w:tcW w:w="5580" w:type="dxa"/>
            <w:shd w:val="clear" w:color="auto" w:fill="auto"/>
          </w:tcPr>
          <w:p w:rsidR="00A54BC5" w:rsidRPr="00A54BC5" w:rsidRDefault="00FA03B1" w:rsidP="004422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Të</w:t>
            </w:r>
            <w:r w:rsidR="00A54BC5" w:rsidRPr="00A54BC5">
              <w:rPr>
                <w:rFonts w:ascii="Times New Roman" w:eastAsia="Times New Roman" w:hAnsi="Times New Roman" w:cs="Times New Roman"/>
                <w:sz w:val="24"/>
                <w:szCs w:val="24"/>
              </w:rPr>
              <w:t xml:space="preserve"> hyrat nga Lejet Mjedisore Komunale</w:t>
            </w:r>
          </w:p>
        </w:tc>
        <w:tc>
          <w:tcPr>
            <w:tcW w:w="4363" w:type="dxa"/>
            <w:shd w:val="clear" w:color="auto" w:fill="auto"/>
          </w:tcPr>
          <w:p w:rsidR="00A54BC5" w:rsidRPr="00A54BC5" w:rsidRDefault="00A54BC5" w:rsidP="00442254">
            <w:pPr>
              <w:jc w:val="right"/>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550.50€</w:t>
            </w:r>
          </w:p>
        </w:tc>
      </w:tr>
      <w:tr w:rsidR="00A54BC5" w:rsidRPr="00A54BC5" w:rsidTr="00442254">
        <w:tc>
          <w:tcPr>
            <w:tcW w:w="558" w:type="dxa"/>
            <w:shd w:val="clear" w:color="auto" w:fill="auto"/>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4</w:t>
            </w:r>
          </w:p>
        </w:tc>
        <w:tc>
          <w:tcPr>
            <w:tcW w:w="5580" w:type="dxa"/>
            <w:shd w:val="clear" w:color="auto" w:fill="auto"/>
          </w:tcPr>
          <w:p w:rsidR="00A54BC5" w:rsidRPr="00A54BC5" w:rsidRDefault="00FA03B1" w:rsidP="004422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Të</w:t>
            </w:r>
            <w:r w:rsidR="00A54BC5" w:rsidRPr="00A54BC5">
              <w:rPr>
                <w:rFonts w:ascii="Times New Roman" w:eastAsia="Times New Roman" w:hAnsi="Times New Roman" w:cs="Times New Roman"/>
                <w:sz w:val="24"/>
                <w:szCs w:val="24"/>
              </w:rPr>
              <w:t xml:space="preserve"> hyrat nga Kadastri</w:t>
            </w:r>
          </w:p>
        </w:tc>
        <w:tc>
          <w:tcPr>
            <w:tcW w:w="4363" w:type="dxa"/>
            <w:shd w:val="clear" w:color="auto" w:fill="auto"/>
          </w:tcPr>
          <w:p w:rsidR="00A54BC5" w:rsidRPr="00A54BC5" w:rsidRDefault="00A54BC5" w:rsidP="00442254">
            <w:pPr>
              <w:jc w:val="right"/>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6,838.50€</w:t>
            </w:r>
          </w:p>
        </w:tc>
      </w:tr>
      <w:tr w:rsidR="00A54BC5" w:rsidRPr="00A54BC5" w:rsidTr="00442254">
        <w:tc>
          <w:tcPr>
            <w:tcW w:w="558" w:type="dxa"/>
            <w:shd w:val="clear" w:color="auto" w:fill="auto"/>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5</w:t>
            </w:r>
          </w:p>
        </w:tc>
        <w:tc>
          <w:tcPr>
            <w:tcW w:w="5580" w:type="dxa"/>
            <w:shd w:val="clear" w:color="auto" w:fill="auto"/>
          </w:tcPr>
          <w:p w:rsidR="00A54BC5" w:rsidRPr="00A54BC5" w:rsidRDefault="00A54BC5" w:rsidP="00442254">
            <w:pPr>
              <w:jc w:val="both"/>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Te hyrat nga Gjeodezia</w:t>
            </w:r>
          </w:p>
        </w:tc>
        <w:tc>
          <w:tcPr>
            <w:tcW w:w="4363" w:type="dxa"/>
            <w:shd w:val="clear" w:color="auto" w:fill="auto"/>
          </w:tcPr>
          <w:p w:rsidR="00A54BC5" w:rsidRPr="00A54BC5" w:rsidRDefault="00A54BC5" w:rsidP="00442254">
            <w:pPr>
              <w:jc w:val="right"/>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rPr>
              <w:t>7,217.00€</w:t>
            </w:r>
          </w:p>
        </w:tc>
      </w:tr>
    </w:tbl>
    <w:p w:rsidR="00A54BC5" w:rsidRPr="00A54BC5" w:rsidRDefault="00A54BC5" w:rsidP="00A54BC5">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3866"/>
      </w:tblGrid>
      <w:tr w:rsidR="00A54BC5" w:rsidRPr="00A54BC5" w:rsidTr="00442254">
        <w:tc>
          <w:tcPr>
            <w:tcW w:w="6138" w:type="dxa"/>
            <w:shd w:val="clear" w:color="auto" w:fill="auto"/>
          </w:tcPr>
          <w:p w:rsidR="00A54BC5" w:rsidRPr="00A54BC5" w:rsidRDefault="00A54BC5" w:rsidP="00442254">
            <w:pPr>
              <w:jc w:val="right"/>
              <w:rPr>
                <w:rFonts w:ascii="Times New Roman" w:eastAsia="Times New Roman" w:hAnsi="Times New Roman" w:cs="Times New Roman"/>
                <w:b/>
                <w:bCs/>
                <w:sz w:val="24"/>
                <w:szCs w:val="24"/>
                <w:highlight w:val="yellow"/>
              </w:rPr>
            </w:pPr>
            <w:r w:rsidRPr="00A54BC5">
              <w:rPr>
                <w:rFonts w:ascii="Times New Roman" w:eastAsia="Times New Roman" w:hAnsi="Times New Roman" w:cs="Times New Roman"/>
                <w:b/>
                <w:bCs/>
                <w:sz w:val="24"/>
                <w:szCs w:val="24"/>
                <w:highlight w:val="yellow"/>
              </w:rPr>
              <w:t>TOTALI DPUKGJ:</w:t>
            </w:r>
          </w:p>
        </w:tc>
        <w:tc>
          <w:tcPr>
            <w:tcW w:w="4363" w:type="dxa"/>
            <w:shd w:val="clear" w:color="auto" w:fill="auto"/>
          </w:tcPr>
          <w:p w:rsidR="00A54BC5" w:rsidRPr="00A54BC5" w:rsidRDefault="00A54BC5" w:rsidP="00442254">
            <w:pPr>
              <w:jc w:val="right"/>
              <w:rPr>
                <w:rFonts w:ascii="Times New Roman" w:eastAsia="Times New Roman" w:hAnsi="Times New Roman" w:cs="Times New Roman"/>
                <w:b/>
                <w:bCs/>
                <w:sz w:val="24"/>
                <w:szCs w:val="24"/>
              </w:rPr>
            </w:pPr>
            <w:r w:rsidRPr="00A54BC5">
              <w:rPr>
                <w:rFonts w:ascii="Times New Roman" w:eastAsia="Times New Roman" w:hAnsi="Times New Roman" w:cs="Times New Roman"/>
                <w:b/>
                <w:bCs/>
                <w:sz w:val="24"/>
                <w:szCs w:val="24"/>
                <w:highlight w:val="yellow"/>
              </w:rPr>
              <w:t>22,460.34€</w:t>
            </w:r>
          </w:p>
        </w:tc>
      </w:tr>
    </w:tbl>
    <w:p w:rsidR="00A54BC5" w:rsidRPr="00A54BC5" w:rsidRDefault="00A54BC5" w:rsidP="00A54BC5">
      <w:pPr>
        <w:jc w:val="both"/>
        <w:rPr>
          <w:rFonts w:ascii="Times New Roman" w:eastAsia="Times New Roman" w:hAnsi="Times New Roman" w:cs="Times New Roman"/>
          <w:sz w:val="24"/>
          <w:szCs w:val="24"/>
        </w:rPr>
      </w:pP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Vërejtje në shkurtesa:</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GQ-</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Granti qeveritar i ndarë për komuna</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HK-</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Hyrat  komunale</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GSH-</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Granti Shëndetësor i komunës</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GA-</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Granti i Arsimit i komunës</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RAE-</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Romë, Ashkali,Egjiptas</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MAPL-</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Ministria e Administrimit dhe Pushtetit lokal</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MI-</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Ministria e Infrastrukturës</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MMPH-</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Ministria e Mjedisit dhe Planifikimit Hapësinor</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MASHT-</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Ministria e Arsimit, Shkencës dhe Teknologjisë</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MKRS-</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Ministria e Kulturës, Rinis dhe Sportit</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IPA- Instrumenti Para Antarësimit</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MTI-</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Ministria e Tregtisë dhe industrisë</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DPKGJ-</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Drejtoria për Planifikim Urban, Kadastër dhe Gjeodezi</w:t>
      </w:r>
    </w:p>
    <w:p w:rsidR="00A54BC5" w:rsidRPr="00A54BC5" w:rsidRDefault="00A54BC5" w:rsidP="00A54BC5">
      <w:pPr>
        <w:rPr>
          <w:rFonts w:ascii="Times New Roman" w:eastAsia="Times New Roman" w:hAnsi="Times New Roman" w:cs="Times New Roman"/>
          <w:sz w:val="24"/>
          <w:szCs w:val="24"/>
        </w:rPr>
      </w:pPr>
      <w:r w:rsidRPr="00A54BC5">
        <w:rPr>
          <w:rFonts w:ascii="Times New Roman" w:eastAsia="Times New Roman" w:hAnsi="Times New Roman" w:cs="Times New Roman"/>
          <w:sz w:val="24"/>
          <w:szCs w:val="24"/>
        </w:rPr>
        <w:t>ZKK-</w:t>
      </w:r>
      <w:r w:rsidR="00FA03B1">
        <w:rPr>
          <w:rFonts w:ascii="Times New Roman" w:eastAsia="Times New Roman" w:hAnsi="Times New Roman" w:cs="Times New Roman"/>
          <w:sz w:val="24"/>
          <w:szCs w:val="24"/>
        </w:rPr>
        <w:t xml:space="preserve"> </w:t>
      </w:r>
      <w:r w:rsidRPr="00A54BC5">
        <w:rPr>
          <w:rFonts w:ascii="Times New Roman" w:eastAsia="Times New Roman" w:hAnsi="Times New Roman" w:cs="Times New Roman"/>
          <w:sz w:val="24"/>
          <w:szCs w:val="24"/>
        </w:rPr>
        <w:t>Zyra Komunale Kadastrale</w:t>
      </w:r>
    </w:p>
    <w:p w:rsidR="00A54BC5" w:rsidRDefault="00A54BC5" w:rsidP="00A54BC5">
      <w:pPr>
        <w:spacing w:line="240" w:lineRule="auto"/>
        <w:rPr>
          <w:rFonts w:ascii="Times New Roman" w:hAnsi="Times New Roman" w:cs="Times New Roman"/>
          <w:b/>
          <w:color w:val="4472C4" w:themeColor="accent5"/>
        </w:rPr>
      </w:pPr>
    </w:p>
    <w:p w:rsidR="007D3CA6" w:rsidRDefault="007D3CA6" w:rsidP="001B347B">
      <w:pPr>
        <w:spacing w:line="240" w:lineRule="auto"/>
        <w:jc w:val="center"/>
        <w:rPr>
          <w:rFonts w:ascii="Times New Roman" w:hAnsi="Times New Roman" w:cs="Times New Roman"/>
          <w:b/>
          <w:color w:val="4472C4" w:themeColor="accent5"/>
        </w:rPr>
      </w:pPr>
    </w:p>
    <w:p w:rsidR="007D3CA6" w:rsidRDefault="007D3CA6" w:rsidP="001B347B">
      <w:pPr>
        <w:spacing w:line="240" w:lineRule="auto"/>
        <w:jc w:val="center"/>
        <w:rPr>
          <w:rFonts w:ascii="Times New Roman" w:hAnsi="Times New Roman" w:cs="Times New Roman"/>
          <w:b/>
          <w:color w:val="4472C4" w:themeColor="accent5"/>
        </w:rPr>
      </w:pPr>
    </w:p>
    <w:p w:rsidR="007D3CA6" w:rsidRDefault="007D3CA6" w:rsidP="001B347B">
      <w:pPr>
        <w:spacing w:line="240" w:lineRule="auto"/>
        <w:jc w:val="center"/>
        <w:rPr>
          <w:rFonts w:ascii="Times New Roman" w:hAnsi="Times New Roman" w:cs="Times New Roman"/>
          <w:b/>
          <w:color w:val="4472C4" w:themeColor="accent5"/>
        </w:rPr>
      </w:pPr>
    </w:p>
    <w:p w:rsidR="007D3CA6" w:rsidRDefault="007D3CA6" w:rsidP="001B347B">
      <w:pPr>
        <w:spacing w:line="240" w:lineRule="auto"/>
        <w:jc w:val="center"/>
        <w:rPr>
          <w:rFonts w:ascii="Times New Roman" w:hAnsi="Times New Roman" w:cs="Times New Roman"/>
          <w:b/>
          <w:color w:val="4472C4" w:themeColor="accent5"/>
        </w:rPr>
      </w:pPr>
    </w:p>
    <w:p w:rsidR="007D3CA6" w:rsidRDefault="007D3CA6" w:rsidP="001B347B">
      <w:pPr>
        <w:spacing w:line="240" w:lineRule="auto"/>
        <w:jc w:val="center"/>
        <w:rPr>
          <w:rFonts w:ascii="Times New Roman" w:hAnsi="Times New Roman" w:cs="Times New Roman"/>
          <w:b/>
          <w:color w:val="4472C4" w:themeColor="accent5"/>
        </w:rPr>
      </w:pPr>
    </w:p>
    <w:p w:rsidR="007D3CA6" w:rsidRDefault="007D3CA6" w:rsidP="001B347B">
      <w:pPr>
        <w:spacing w:line="240" w:lineRule="auto"/>
        <w:jc w:val="center"/>
        <w:rPr>
          <w:rFonts w:ascii="Times New Roman" w:hAnsi="Times New Roman" w:cs="Times New Roman"/>
          <w:b/>
          <w:color w:val="4472C4" w:themeColor="accent5"/>
        </w:rPr>
      </w:pPr>
    </w:p>
    <w:p w:rsidR="00F22996" w:rsidRDefault="00CB5CB2" w:rsidP="0063240F">
      <w:pPr>
        <w:spacing w:line="240" w:lineRule="auto"/>
        <w:jc w:val="center"/>
        <w:rPr>
          <w:rFonts w:ascii="Times New Roman" w:hAnsi="Times New Roman" w:cs="Times New Roman"/>
          <w:b/>
          <w:color w:val="4472C4" w:themeColor="accent5"/>
        </w:rPr>
      </w:pPr>
      <w:r w:rsidRPr="006D6B14">
        <w:rPr>
          <w:rFonts w:ascii="Times New Roman" w:hAnsi="Times New Roman" w:cs="Times New Roman"/>
          <w:b/>
          <w:color w:val="4472C4" w:themeColor="accent5"/>
        </w:rPr>
        <w:lastRenderedPageBreak/>
        <w:t xml:space="preserve">DREJTORIA </w:t>
      </w:r>
      <w:r w:rsidR="00B95364" w:rsidRPr="006D6B14">
        <w:rPr>
          <w:rFonts w:ascii="Times New Roman" w:hAnsi="Times New Roman" w:cs="Times New Roman"/>
          <w:b/>
          <w:color w:val="4472C4" w:themeColor="accent5"/>
        </w:rPr>
        <w:t>PËR PROKURIM</w:t>
      </w:r>
      <w:r w:rsidRPr="006D6B14">
        <w:rPr>
          <w:rFonts w:ascii="Times New Roman" w:hAnsi="Times New Roman" w:cs="Times New Roman"/>
          <w:b/>
          <w:color w:val="4472C4" w:themeColor="accent5"/>
        </w:rPr>
        <w:t xml:space="preserve"> PUBLIK</w:t>
      </w:r>
    </w:p>
    <w:p w:rsidR="001B347B" w:rsidRPr="001B347B" w:rsidRDefault="001B347B" w:rsidP="0066563A">
      <w:pPr>
        <w:autoSpaceDE w:val="0"/>
        <w:autoSpaceDN w:val="0"/>
        <w:adjustRightInd w:val="0"/>
        <w:rPr>
          <w:rFonts w:ascii="Times New Roman" w:hAnsi="Times New Roman" w:cs="Times New Roman"/>
          <w:sz w:val="24"/>
          <w:szCs w:val="24"/>
        </w:rPr>
      </w:pPr>
    </w:p>
    <w:p w:rsidR="001B347B" w:rsidRPr="001B347B" w:rsidRDefault="001B347B" w:rsidP="001B347B">
      <w:pPr>
        <w:autoSpaceDE w:val="0"/>
        <w:autoSpaceDN w:val="0"/>
        <w:adjustRightInd w:val="0"/>
        <w:rPr>
          <w:rFonts w:ascii="Times New Roman" w:hAnsi="Times New Roman" w:cs="Times New Roman"/>
          <w:sz w:val="24"/>
          <w:szCs w:val="24"/>
        </w:rPr>
      </w:pPr>
      <w:r w:rsidRPr="001B347B">
        <w:rPr>
          <w:rFonts w:ascii="Times New Roman" w:hAnsi="Times New Roman" w:cs="Times New Roman"/>
          <w:sz w:val="24"/>
          <w:szCs w:val="24"/>
        </w:rPr>
        <w:t xml:space="preserve">Drejtoria e Prokurimit Publik  gjatë periudhës  nga data 01.01.2020 deri më datë 24.06.2020 ka kryer punë dhe aktivitete të cilat janë parapa me planin e buxhetit dhe planifikimin e prokurimit , si dhe sipas kërkesave të njësive </w:t>
      </w:r>
      <w:r w:rsidR="00FA03B1">
        <w:rPr>
          <w:rFonts w:ascii="Times New Roman" w:hAnsi="Times New Roman" w:cs="Times New Roman"/>
          <w:sz w:val="24"/>
          <w:szCs w:val="24"/>
        </w:rPr>
        <w:t>kërkuese. Në bashkëpunim me zyrën e financave , drejtoritë komunale</w:t>
      </w:r>
      <w:r w:rsidRPr="001B347B">
        <w:rPr>
          <w:rFonts w:ascii="Times New Roman" w:hAnsi="Times New Roman" w:cs="Times New Roman"/>
          <w:sz w:val="24"/>
          <w:szCs w:val="24"/>
        </w:rPr>
        <w:t>, drejtoritë e shk</w:t>
      </w:r>
      <w:r w:rsidR="00FA03B1">
        <w:rPr>
          <w:rFonts w:ascii="Times New Roman" w:hAnsi="Times New Roman" w:cs="Times New Roman"/>
          <w:sz w:val="24"/>
          <w:szCs w:val="24"/>
        </w:rPr>
        <w:t xml:space="preserve">ollave  dhe QKMF-në, kemi përgatitur planin e prokurimit, </w:t>
      </w:r>
      <w:r w:rsidRPr="001B347B">
        <w:rPr>
          <w:rFonts w:ascii="Times New Roman" w:hAnsi="Times New Roman" w:cs="Times New Roman"/>
          <w:sz w:val="24"/>
          <w:szCs w:val="24"/>
        </w:rPr>
        <w:t>ku është dërguar në AQP, ZKA dhe të gjitha njësive kërkuese .</w:t>
      </w:r>
    </w:p>
    <w:p w:rsidR="001B347B" w:rsidRPr="001B347B" w:rsidRDefault="001B347B" w:rsidP="001B347B">
      <w:pPr>
        <w:autoSpaceDE w:val="0"/>
        <w:autoSpaceDN w:val="0"/>
        <w:adjustRightInd w:val="0"/>
        <w:rPr>
          <w:rFonts w:ascii="Times New Roman" w:eastAsia="Times New Roman" w:hAnsi="Times New Roman" w:cs="Times New Roman"/>
          <w:sz w:val="24"/>
          <w:szCs w:val="24"/>
          <w:lang w:eastAsia="ja-JP"/>
        </w:rPr>
      </w:pPr>
      <w:r w:rsidRPr="001B347B">
        <w:rPr>
          <w:rFonts w:ascii="Times New Roman" w:hAnsi="Times New Roman" w:cs="Times New Roman"/>
          <w:sz w:val="24"/>
          <w:szCs w:val="24"/>
        </w:rPr>
        <w:t xml:space="preserve">Gjatë kësaj periudhe </w:t>
      </w:r>
      <w:r w:rsidR="00FA03B1">
        <w:rPr>
          <w:rFonts w:ascii="Times New Roman" w:hAnsi="Times New Roman" w:cs="Times New Roman"/>
          <w:sz w:val="24"/>
          <w:szCs w:val="24"/>
        </w:rPr>
        <w:t xml:space="preserve"> </w:t>
      </w:r>
      <w:r w:rsidRPr="001B347B">
        <w:rPr>
          <w:rFonts w:ascii="Times New Roman" w:hAnsi="Times New Roman" w:cs="Times New Roman"/>
          <w:sz w:val="24"/>
          <w:szCs w:val="24"/>
        </w:rPr>
        <w:t>Drejtoria e Prokurimit publik ka udhëhequr procedura të prokurimit për Furinizime , Punë dhe Shërbime  si dhe ka kryer edhe detyra të pu</w:t>
      </w:r>
      <w:r w:rsidR="00FA03B1">
        <w:rPr>
          <w:rFonts w:ascii="Times New Roman" w:hAnsi="Times New Roman" w:cs="Times New Roman"/>
          <w:sz w:val="24"/>
          <w:szCs w:val="24"/>
        </w:rPr>
        <w:t>nës që parashihen me ligjë, si:</w:t>
      </w:r>
      <w:r w:rsidRPr="001B347B">
        <w:rPr>
          <w:rFonts w:ascii="Times New Roman" w:hAnsi="Times New Roman" w:cs="Times New Roman"/>
          <w:sz w:val="24"/>
          <w:szCs w:val="24"/>
        </w:rPr>
        <w:t xml:space="preserve"> P</w:t>
      </w:r>
      <w:r w:rsidR="00FA03B1">
        <w:rPr>
          <w:rFonts w:ascii="Times New Roman" w:eastAsia="Times New Roman" w:hAnsi="Times New Roman" w:cs="Times New Roman"/>
          <w:sz w:val="24"/>
          <w:szCs w:val="24"/>
          <w:lang w:eastAsia="ja-JP"/>
        </w:rPr>
        <w:t>ërgatitja e ledëve për pagesë, nxjerrja e urdhërblerjeve, përgat</w:t>
      </w:r>
      <w:r w:rsidRPr="001B347B">
        <w:rPr>
          <w:rFonts w:ascii="Times New Roman" w:eastAsia="Times New Roman" w:hAnsi="Times New Roman" w:cs="Times New Roman"/>
          <w:sz w:val="24"/>
          <w:szCs w:val="24"/>
          <w:lang w:eastAsia="ja-JP"/>
        </w:rPr>
        <w:t xml:space="preserve">itja e lëndëve  për OE për qasje në dokumente zyrate etj. </w:t>
      </w:r>
    </w:p>
    <w:p w:rsidR="001B347B" w:rsidRPr="001B347B" w:rsidRDefault="001B347B" w:rsidP="001B347B">
      <w:pPr>
        <w:autoSpaceDE w:val="0"/>
        <w:autoSpaceDN w:val="0"/>
        <w:adjustRightInd w:val="0"/>
        <w:rPr>
          <w:rFonts w:ascii="Times New Roman" w:eastAsia="Times New Roman" w:hAnsi="Times New Roman" w:cs="Times New Roman"/>
          <w:sz w:val="24"/>
          <w:szCs w:val="24"/>
          <w:lang w:eastAsia="ja-JP"/>
        </w:rPr>
      </w:pPr>
      <w:r w:rsidRPr="001B347B">
        <w:rPr>
          <w:rFonts w:ascii="Times New Roman" w:eastAsia="Times New Roman" w:hAnsi="Times New Roman" w:cs="Times New Roman"/>
          <w:sz w:val="24"/>
          <w:szCs w:val="24"/>
          <w:lang w:eastAsia="ja-JP"/>
        </w:rPr>
        <w:t>Të gjitha aktivitetet janë të paraqitura në formë tabelare, aktiviteti i prokurimit, d</w:t>
      </w:r>
      <w:r w:rsidR="00FA03B1">
        <w:rPr>
          <w:rFonts w:ascii="Times New Roman" w:eastAsia="Times New Roman" w:hAnsi="Times New Roman" w:cs="Times New Roman"/>
          <w:sz w:val="24"/>
          <w:szCs w:val="24"/>
          <w:lang w:eastAsia="ja-JP"/>
        </w:rPr>
        <w:t>ata e nënëshkrimit të kontratës</w:t>
      </w:r>
      <w:r w:rsidRPr="001B347B">
        <w:rPr>
          <w:rFonts w:ascii="Times New Roman" w:eastAsia="Times New Roman" w:hAnsi="Times New Roman" w:cs="Times New Roman"/>
          <w:sz w:val="24"/>
          <w:szCs w:val="24"/>
          <w:lang w:eastAsia="ja-JP"/>
        </w:rPr>
        <w:t>, vlera e kontratës  si dhe operatori ekonomik me të cilin është nënëshkruar kontrata.</w:t>
      </w:r>
    </w:p>
    <w:p w:rsidR="001B347B" w:rsidRPr="001B347B" w:rsidRDefault="001B347B" w:rsidP="001B347B">
      <w:pPr>
        <w:autoSpaceDE w:val="0"/>
        <w:autoSpaceDN w:val="0"/>
        <w:adjustRightInd w:val="0"/>
        <w:rPr>
          <w:rFonts w:ascii="Times New Roman" w:eastAsia="Times New Roman" w:hAnsi="Times New Roman" w:cs="Times New Roman"/>
          <w:sz w:val="24"/>
          <w:szCs w:val="24"/>
          <w:lang w:eastAsia="ja-JP"/>
        </w:rPr>
      </w:pPr>
    </w:p>
    <w:tbl>
      <w:tblPr>
        <w:tblW w:w="1071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704"/>
        <w:gridCol w:w="1771"/>
        <w:gridCol w:w="1771"/>
        <w:gridCol w:w="2834"/>
      </w:tblGrid>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Nr</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 xml:space="preserve">Aktiviteti  I Prokurimit </w:t>
            </w:r>
          </w:p>
        </w:tc>
        <w:tc>
          <w:tcPr>
            <w:tcW w:w="1771"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 xml:space="preserve"> Data e nënëshkrimit të kontratës </w:t>
            </w:r>
          </w:p>
        </w:tc>
        <w:tc>
          <w:tcPr>
            <w:tcW w:w="1771"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 xml:space="preserve">Vlera  e kontratës </w:t>
            </w: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 xml:space="preserve">Operatoti Ekonomik </w:t>
            </w:r>
          </w:p>
        </w:tc>
      </w:tr>
      <w:tr w:rsidR="001B347B" w:rsidRPr="001B347B" w:rsidTr="001B347B">
        <w:trPr>
          <w:trHeight w:val="755"/>
        </w:trPr>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w:t>
            </w:r>
          </w:p>
        </w:tc>
        <w:tc>
          <w:tcPr>
            <w:tcW w:w="370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bCs/>
                <w:sz w:val="24"/>
                <w:szCs w:val="24"/>
                <w:lang w:val="en-US"/>
              </w:rPr>
            </w:pPr>
            <w:r w:rsidRPr="001B347B">
              <w:rPr>
                <w:rFonts w:ascii="Times New Roman" w:hAnsi="Times New Roman" w:cs="Times New Roman"/>
                <w:bCs/>
                <w:sz w:val="24"/>
                <w:szCs w:val="24"/>
              </w:rPr>
              <w:t>Furnizim me paisje Hidro-Sanitare në SHFMU Bajram Curri Petrovë(Vlerë Minimale)</w:t>
            </w:r>
          </w:p>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p>
        </w:tc>
        <w:tc>
          <w:tcPr>
            <w:tcW w:w="1771"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25.02.2020</w:t>
            </w:r>
          </w:p>
        </w:tc>
        <w:tc>
          <w:tcPr>
            <w:tcW w:w="1771"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 xml:space="preserve">310,00 </w:t>
            </w:r>
            <w:r w:rsidRPr="001B347B">
              <w:rPr>
                <w:rFonts w:ascii="Times New Roman" w:hAnsi="Times New Roman" w:cs="Times New Roman"/>
                <w:sz w:val="24"/>
                <w:szCs w:val="24"/>
              </w:rPr>
              <w:t>€</w:t>
            </w: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hAnsi="Times New Roman" w:cs="Times New Roman"/>
                <w:bCs/>
                <w:sz w:val="24"/>
                <w:szCs w:val="24"/>
              </w:rPr>
              <w:t>Euro Coop 1  Shtime</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2</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hAnsi="Times New Roman" w:cs="Times New Roman"/>
                <w:sz w:val="24"/>
                <w:szCs w:val="24"/>
              </w:rPr>
              <w:t>Dezinfektimi,Dezinksektimi dhe Deratizimi (D.D.D) i hapsirave publike dhe objekteve Institucionale në Komunën e Shtimes</w:t>
            </w:r>
          </w:p>
        </w:tc>
        <w:tc>
          <w:tcPr>
            <w:tcW w:w="1771"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17.03.2020</w:t>
            </w:r>
          </w:p>
        </w:tc>
        <w:tc>
          <w:tcPr>
            <w:tcW w:w="1771"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 xml:space="preserve">14,226.30  </w:t>
            </w:r>
            <w:r w:rsidRPr="001B347B">
              <w:rPr>
                <w:rFonts w:ascii="Times New Roman" w:hAnsi="Times New Roman" w:cs="Times New Roman"/>
                <w:sz w:val="24"/>
                <w:szCs w:val="24"/>
              </w:rPr>
              <w:t>€</w:t>
            </w: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hAnsi="Times New Roman" w:cs="Times New Roman"/>
                <w:sz w:val="24"/>
                <w:szCs w:val="24"/>
              </w:rPr>
              <w:t>Ekologjia SH.P.K Ferizaj</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3</w:t>
            </w:r>
          </w:p>
        </w:tc>
        <w:tc>
          <w:tcPr>
            <w:tcW w:w="370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Reklama dhe konkurse</w:t>
            </w:r>
          </w:p>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22.03.2020</w:t>
            </w:r>
          </w:p>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 1,296.00  €</w:t>
            </w:r>
          </w:p>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p>
        </w:tc>
        <w:tc>
          <w:tcPr>
            <w:tcW w:w="283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Shperndarja Ekspres. SH.P.K</w:t>
            </w:r>
          </w:p>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4</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hAnsi="Times New Roman" w:cs="Times New Roman"/>
                <w:sz w:val="24"/>
                <w:szCs w:val="24"/>
              </w:rPr>
              <w:t>Furnizim me material higj</w:t>
            </w:r>
            <w:r w:rsidR="00FA03B1">
              <w:rPr>
                <w:rFonts w:ascii="Times New Roman" w:hAnsi="Times New Roman" w:cs="Times New Roman"/>
                <w:sz w:val="24"/>
                <w:szCs w:val="24"/>
              </w:rPr>
              <w:t>i</w:t>
            </w:r>
            <w:r w:rsidRPr="001B347B">
              <w:rPr>
                <w:rFonts w:ascii="Times New Roman" w:hAnsi="Times New Roman" w:cs="Times New Roman"/>
                <w:sz w:val="24"/>
                <w:szCs w:val="24"/>
              </w:rPr>
              <w:t>enik për QKMF-në Shtime (Vlerë Minimale)</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19.03.2020</w:t>
            </w:r>
          </w:p>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947.50 €</w:t>
            </w:r>
          </w:p>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p>
        </w:tc>
        <w:tc>
          <w:tcPr>
            <w:tcW w:w="283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Gryka SH.P.K Shtime</w:t>
            </w:r>
          </w:p>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5</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Furnizim me rroba mbrojtëse për punëtorët e QKMF-së Shtime (Vlerë Minimale)</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30.03.2020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700.00  €</w:t>
            </w: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Rimi Altex SH.P.K Ferizaj</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6</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Shërbimet e Informimit Publik</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21.04.2020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2,490.00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Radio Zëri i Shtimes-Shtime</w:t>
            </w:r>
          </w:p>
          <w:p w:rsidR="001B347B" w:rsidRPr="001B347B" w:rsidRDefault="001B347B">
            <w:pPr>
              <w:rPr>
                <w:rFonts w:ascii="Times New Roman" w:hAnsi="Times New Roman" w:cs="Times New Roman"/>
                <w:sz w:val="24"/>
                <w:szCs w:val="24"/>
                <w:lang w:val="en-US"/>
              </w:rPr>
            </w:pPr>
          </w:p>
        </w:tc>
      </w:tr>
      <w:tr w:rsidR="001B347B" w:rsidRPr="001B347B" w:rsidTr="001B347B">
        <w:trPr>
          <w:trHeight w:val="503"/>
        </w:trPr>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7</w:t>
            </w:r>
          </w:p>
        </w:tc>
        <w:tc>
          <w:tcPr>
            <w:tcW w:w="370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Furnizim emergjent me pako ushqimore dhe higjenike,për familjet me nevojë për shkak të Covid 19</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22.04.2020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19,605.00 € </w:t>
            </w:r>
          </w:p>
        </w:tc>
        <w:tc>
          <w:tcPr>
            <w:tcW w:w="283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Gryka SH.P.K Shtime</w:t>
            </w:r>
          </w:p>
          <w:p w:rsidR="001B347B" w:rsidRPr="001B347B" w:rsidRDefault="001B347B">
            <w:pPr>
              <w:rPr>
                <w:rFonts w:ascii="Times New Roman" w:hAnsi="Times New Roman" w:cs="Times New Roman"/>
                <w:sz w:val="24"/>
                <w:szCs w:val="24"/>
                <w:lang w:val="en-US"/>
              </w:rPr>
            </w:pP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8</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"Furnizim emergjentë me paisje mbrojtëse për stafin e QKMF-së, </w:t>
            </w:r>
            <w:r w:rsidRPr="001B347B">
              <w:rPr>
                <w:rFonts w:ascii="Times New Roman" w:hAnsi="Times New Roman" w:cs="Times New Roman"/>
                <w:sz w:val="24"/>
                <w:szCs w:val="24"/>
              </w:rPr>
              <w:lastRenderedPageBreak/>
              <w:t>për parandalimin e përhapjes së Covid 19"</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lastRenderedPageBreak/>
              <w:t>23.04.2020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lastRenderedPageBreak/>
              <w:t>15,748.00 €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lastRenderedPageBreak/>
              <w:t xml:space="preserve">N.SH.T  Made –Kos  </w:t>
            </w:r>
            <w:r w:rsidRPr="001B347B">
              <w:rPr>
                <w:rFonts w:ascii="Times New Roman" w:hAnsi="Times New Roman" w:cs="Times New Roman"/>
                <w:sz w:val="24"/>
                <w:szCs w:val="24"/>
              </w:rPr>
              <w:lastRenderedPageBreak/>
              <w:t>Prishtinë</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lastRenderedPageBreak/>
              <w:t>9</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Dezinfektimi i hapsirave dhe objekteve,institucioneve shkollore kulturore,komunale dhe shëndetësore</w:t>
            </w:r>
          </w:p>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 (Faza e Dytë)</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27.04.2020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33,289.38 €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Ekologjia SH.P.K Ferizaj </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10</w:t>
            </w:r>
          </w:p>
        </w:tc>
        <w:tc>
          <w:tcPr>
            <w:tcW w:w="370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Transporti i hemodializes-Ritenderim</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28.04.2020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37,674.00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N.T.SH  Diamanati –H Belincë , Shtime </w:t>
            </w:r>
          </w:p>
          <w:p w:rsidR="001B347B" w:rsidRPr="001B347B" w:rsidRDefault="001B347B">
            <w:pPr>
              <w:rPr>
                <w:rFonts w:ascii="Times New Roman" w:hAnsi="Times New Roman" w:cs="Times New Roman"/>
                <w:sz w:val="24"/>
                <w:szCs w:val="24"/>
                <w:lang w:val="en-US"/>
              </w:rPr>
            </w:pPr>
          </w:p>
        </w:tc>
      </w:tr>
      <w:tr w:rsidR="001B347B" w:rsidRPr="001B347B" w:rsidTr="001B347B">
        <w:trPr>
          <w:trHeight w:val="872"/>
        </w:trPr>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11</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Mirëmbajtja e Higjenës Publike -Punë Shtesë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07.05.2020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4,000.00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K.R.M Pastërtia Ferizaj </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12</w:t>
            </w:r>
          </w:p>
        </w:tc>
        <w:tc>
          <w:tcPr>
            <w:tcW w:w="370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Shpallje,reklama dhe konkurse në gazetën ditore</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21.05.2020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1,809.00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Shpërndarja Express  ,Prishtinë </w:t>
            </w:r>
          </w:p>
        </w:tc>
      </w:tr>
      <w:tr w:rsidR="001B347B" w:rsidRPr="001B347B" w:rsidTr="001B347B">
        <w:trPr>
          <w:trHeight w:val="629"/>
        </w:trPr>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13</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Rregullimi i hapsirave rekreative sportive tek qendra rinore (Punë Shtesë)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26.05.2020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4,878.00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Triangle SH.P.K , Suharekë </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14</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Asgjësimi i mbeturinave mjekësore dhe barërave me afat të skaduar, të krijuara në, QKMF " Dr Vezir Bajrami"Shtime, ne Komune e Shtimes</w:t>
            </w:r>
          </w:p>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Ri-tenderim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28.05.2020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3,487.05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Princi Company ,Prishtinë </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15</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Furnizim me barna, material stomatologjik dhe laboratorik për QKMF-në dhe Shtëpinë e Komunitetit në Shtime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04.06.2020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30,368.10 €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Genius Kosova SHPK, Ferizaj </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16</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Furnizim me buketa dhe lule për rregullimin e parqeve për shkolla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05.06.2020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2,546.60 €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N.T.P Agro Coop ,Shtime</w:t>
            </w:r>
          </w:p>
          <w:p w:rsidR="001B347B" w:rsidRPr="001B347B" w:rsidRDefault="001B347B">
            <w:pPr>
              <w:rPr>
                <w:rFonts w:ascii="Times New Roman" w:hAnsi="Times New Roman" w:cs="Times New Roman"/>
                <w:sz w:val="24"/>
                <w:szCs w:val="24"/>
                <w:lang w:val="en-US"/>
              </w:rPr>
            </w:pP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17</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Furnizim me Internet për shkollat e Komunës së Shtimes(Vlerë Minimale)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08.06.2020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630.00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D.P.SH Elsa Tech, Lipjan </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18</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bCs/>
                <w:color w:val="000000"/>
                <w:sz w:val="24"/>
                <w:szCs w:val="24"/>
              </w:rPr>
              <w:t xml:space="preserve">Botimet,rekuizitat dhe banera për Kuvendin Komunal -Shtime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09.06.2020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5,770.60 €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N.SH LH-Studio, Shtime </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19</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Furnizim me pemë dhe perime për Shtëpinë e Komunitetit dhe Qerdhen Albiona Asllani-Shtime (Vlerë Minimale)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09.06.2020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890.80  €</w:t>
            </w:r>
          </w:p>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 </w:t>
            </w: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N.T.P Besniku ,Shtime</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21</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bCs/>
                <w:sz w:val="24"/>
                <w:szCs w:val="24"/>
              </w:rPr>
              <w:t xml:space="preserve">Furnizim me tepih dhe perde për institucionet e Komunës së Shtimes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18.06.2020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2,265.00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t xml:space="preserve">AWA SH..P.K ,Prishtinë </w:t>
            </w:r>
          </w:p>
        </w:tc>
      </w:tr>
      <w:tr w:rsidR="001B347B" w:rsidRPr="001B347B" w:rsidTr="001B347B">
        <w:tc>
          <w:tcPr>
            <w:tcW w:w="630"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rPr>
                <w:rFonts w:ascii="Times New Roman" w:eastAsia="Times New Roman" w:hAnsi="Times New Roman" w:cs="Times New Roman"/>
                <w:sz w:val="24"/>
                <w:szCs w:val="24"/>
                <w:lang w:val="en-US" w:eastAsia="ja-JP"/>
              </w:rPr>
            </w:pPr>
            <w:r w:rsidRPr="001B347B">
              <w:rPr>
                <w:rFonts w:ascii="Times New Roman" w:eastAsia="Times New Roman" w:hAnsi="Times New Roman" w:cs="Times New Roman"/>
                <w:sz w:val="24"/>
                <w:szCs w:val="24"/>
                <w:lang w:eastAsia="ja-JP"/>
              </w:rPr>
              <w:t>22</w:t>
            </w:r>
          </w:p>
        </w:tc>
        <w:tc>
          <w:tcPr>
            <w:tcW w:w="370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bCs/>
                <w:sz w:val="24"/>
                <w:szCs w:val="24"/>
              </w:rPr>
              <w:t xml:space="preserve">Furnizim me dezinfektues,maska </w:t>
            </w:r>
            <w:r w:rsidRPr="001B347B">
              <w:rPr>
                <w:rFonts w:ascii="Times New Roman" w:hAnsi="Times New Roman" w:cs="Times New Roman"/>
                <w:bCs/>
                <w:sz w:val="24"/>
                <w:szCs w:val="24"/>
              </w:rPr>
              <w:lastRenderedPageBreak/>
              <w:t xml:space="preserve">dhe dorëza josterile për puntorët e Komunës së Shtimes(Vlerë Minimale) </w:t>
            </w: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lastRenderedPageBreak/>
              <w:t>19.06.2020</w:t>
            </w:r>
          </w:p>
          <w:p w:rsidR="001B347B" w:rsidRPr="001B347B" w:rsidRDefault="001B347B">
            <w:pPr>
              <w:rPr>
                <w:rFonts w:ascii="Times New Roman" w:hAnsi="Times New Roman" w:cs="Times New Roman"/>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lastRenderedPageBreak/>
              <w:t>993.00  €</w:t>
            </w:r>
          </w:p>
          <w:p w:rsidR="001B347B" w:rsidRPr="001B347B" w:rsidRDefault="001B347B">
            <w:pPr>
              <w:rPr>
                <w:rFonts w:ascii="Times New Roman" w:hAnsi="Times New Roman" w:cs="Times New Roman"/>
                <w:sz w:val="24"/>
                <w:szCs w:val="24"/>
                <w:lang w:val="en-US"/>
              </w:rPr>
            </w:pPr>
          </w:p>
        </w:tc>
        <w:tc>
          <w:tcPr>
            <w:tcW w:w="2834"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rPr>
                <w:rFonts w:ascii="Times New Roman" w:hAnsi="Times New Roman" w:cs="Times New Roman"/>
                <w:sz w:val="24"/>
                <w:szCs w:val="24"/>
                <w:lang w:val="en-US"/>
              </w:rPr>
            </w:pPr>
            <w:r w:rsidRPr="001B347B">
              <w:rPr>
                <w:rFonts w:ascii="Times New Roman" w:hAnsi="Times New Roman" w:cs="Times New Roman"/>
                <w:sz w:val="24"/>
                <w:szCs w:val="24"/>
              </w:rPr>
              <w:lastRenderedPageBreak/>
              <w:t xml:space="preserve">Barnatore Bardha ,Shtime </w:t>
            </w:r>
          </w:p>
        </w:tc>
      </w:tr>
    </w:tbl>
    <w:p w:rsidR="001B347B" w:rsidRPr="001B347B" w:rsidRDefault="001B347B" w:rsidP="001B347B">
      <w:pPr>
        <w:autoSpaceDE w:val="0"/>
        <w:autoSpaceDN w:val="0"/>
        <w:adjustRightInd w:val="0"/>
        <w:jc w:val="center"/>
        <w:rPr>
          <w:rFonts w:ascii="Times New Roman" w:eastAsia="MS Mincho" w:hAnsi="Times New Roman" w:cs="Times New Roman"/>
          <w:sz w:val="24"/>
          <w:szCs w:val="24"/>
          <w:lang w:val="en-US" w:eastAsia="ja-JP"/>
        </w:rPr>
      </w:pPr>
    </w:p>
    <w:p w:rsidR="001B347B" w:rsidRPr="001B347B" w:rsidRDefault="001B347B" w:rsidP="001B347B">
      <w:pPr>
        <w:autoSpaceDE w:val="0"/>
        <w:autoSpaceDN w:val="0"/>
        <w:adjustRightInd w:val="0"/>
        <w:jc w:val="center"/>
        <w:rPr>
          <w:rFonts w:ascii="Times New Roman" w:hAnsi="Times New Roman" w:cs="Times New Roman"/>
          <w:sz w:val="24"/>
          <w:szCs w:val="24"/>
          <w:lang w:eastAsia="ja-JP"/>
        </w:rPr>
      </w:pPr>
      <w:r w:rsidRPr="001B347B">
        <w:rPr>
          <w:rFonts w:ascii="Times New Roman" w:hAnsi="Times New Roman" w:cs="Times New Roman"/>
          <w:sz w:val="24"/>
          <w:szCs w:val="24"/>
          <w:lang w:eastAsia="ja-JP"/>
        </w:rPr>
        <w:t>Lëndë për pagesë , duke përfshijë urdhërblerje jan</w:t>
      </w:r>
      <w:r w:rsidR="00FA03B1">
        <w:rPr>
          <w:rFonts w:ascii="Times New Roman" w:hAnsi="Times New Roman" w:cs="Times New Roman"/>
          <w:sz w:val="24"/>
          <w:szCs w:val="24"/>
          <w:lang w:eastAsia="ja-JP"/>
        </w:rPr>
        <w:t>ë</w:t>
      </w:r>
      <w:r w:rsidRPr="001B347B">
        <w:rPr>
          <w:rFonts w:ascii="Times New Roman" w:hAnsi="Times New Roman" w:cs="Times New Roman"/>
          <w:sz w:val="24"/>
          <w:szCs w:val="24"/>
          <w:lang w:eastAsia="ja-JP"/>
        </w:rPr>
        <w:t xml:space="preserve"> si në vijim:</w:t>
      </w:r>
    </w:p>
    <w:p w:rsidR="001B347B" w:rsidRPr="001B347B" w:rsidRDefault="001B347B" w:rsidP="001B347B">
      <w:pPr>
        <w:autoSpaceDE w:val="0"/>
        <w:autoSpaceDN w:val="0"/>
        <w:adjustRightInd w:val="0"/>
        <w:jc w:val="center"/>
        <w:rPr>
          <w:rFonts w:ascii="Times New Roman" w:hAnsi="Times New Roman" w:cs="Times New Roman"/>
          <w:sz w:val="24"/>
          <w:szCs w:val="24"/>
          <w:lang w:eastAsia="ja-JP"/>
        </w:rPr>
      </w:pP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6"/>
        <w:gridCol w:w="6188"/>
      </w:tblGrid>
      <w:tr w:rsidR="001B347B" w:rsidRPr="001B347B" w:rsidTr="001B347B">
        <w:trPr>
          <w:jc w:val="center"/>
        </w:trPr>
        <w:tc>
          <w:tcPr>
            <w:tcW w:w="3206" w:type="dxa"/>
            <w:tcBorders>
              <w:top w:val="single" w:sz="4" w:space="0" w:color="000000"/>
              <w:left w:val="single" w:sz="4" w:space="0" w:color="000000"/>
              <w:bottom w:val="single" w:sz="4" w:space="0" w:color="000000"/>
              <w:right w:val="single" w:sz="4" w:space="0" w:color="000000"/>
            </w:tcBorders>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 xml:space="preserve">Muaji </w:t>
            </w:r>
          </w:p>
          <w:p w:rsidR="001B347B" w:rsidRPr="001B347B" w:rsidRDefault="001B347B">
            <w:pPr>
              <w:autoSpaceDE w:val="0"/>
              <w:autoSpaceDN w:val="0"/>
              <w:adjustRightInd w:val="0"/>
              <w:jc w:val="both"/>
              <w:rPr>
                <w:rFonts w:ascii="Times New Roman" w:hAnsi="Times New Roman" w:cs="Times New Roman"/>
                <w:sz w:val="24"/>
                <w:szCs w:val="24"/>
                <w:lang w:val="en-US"/>
              </w:rPr>
            </w:pPr>
          </w:p>
        </w:tc>
        <w:tc>
          <w:tcPr>
            <w:tcW w:w="6188"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Lëndë  të dorzuara në zyre të financave</w:t>
            </w:r>
          </w:p>
        </w:tc>
      </w:tr>
      <w:tr w:rsidR="001B347B" w:rsidRPr="001B347B" w:rsidTr="001B347B">
        <w:trPr>
          <w:jc w:val="center"/>
        </w:trPr>
        <w:tc>
          <w:tcPr>
            <w:tcW w:w="3206"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 xml:space="preserve">Janar </w:t>
            </w:r>
          </w:p>
        </w:tc>
        <w:tc>
          <w:tcPr>
            <w:tcW w:w="6188" w:type="dxa"/>
            <w:tcBorders>
              <w:top w:val="single" w:sz="4" w:space="0" w:color="000000"/>
              <w:left w:val="single" w:sz="4" w:space="0" w:color="000000"/>
              <w:bottom w:val="single" w:sz="4" w:space="0" w:color="000000"/>
              <w:right w:val="single" w:sz="4" w:space="0" w:color="000000"/>
            </w:tcBorders>
          </w:tcPr>
          <w:p w:rsidR="001B347B" w:rsidRPr="001B347B" w:rsidRDefault="001B347B">
            <w:pPr>
              <w:autoSpaceDE w:val="0"/>
              <w:autoSpaceDN w:val="0"/>
              <w:adjustRightInd w:val="0"/>
              <w:jc w:val="both"/>
              <w:rPr>
                <w:rFonts w:ascii="Times New Roman" w:hAnsi="Times New Roman" w:cs="Times New Roman"/>
                <w:sz w:val="24"/>
                <w:szCs w:val="24"/>
                <w:lang w:val="en-US"/>
              </w:rPr>
            </w:pPr>
          </w:p>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9</w:t>
            </w:r>
          </w:p>
        </w:tc>
      </w:tr>
      <w:tr w:rsidR="001B347B" w:rsidRPr="001B347B" w:rsidTr="001B347B">
        <w:trPr>
          <w:jc w:val="center"/>
        </w:trPr>
        <w:tc>
          <w:tcPr>
            <w:tcW w:w="3206"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 xml:space="preserve">Shkurt </w:t>
            </w:r>
          </w:p>
        </w:tc>
        <w:tc>
          <w:tcPr>
            <w:tcW w:w="6188" w:type="dxa"/>
            <w:tcBorders>
              <w:top w:val="single" w:sz="4" w:space="0" w:color="000000"/>
              <w:left w:val="single" w:sz="4" w:space="0" w:color="000000"/>
              <w:bottom w:val="single" w:sz="4" w:space="0" w:color="000000"/>
              <w:right w:val="single" w:sz="4" w:space="0" w:color="000000"/>
            </w:tcBorders>
          </w:tcPr>
          <w:p w:rsidR="001B347B" w:rsidRPr="001B347B" w:rsidRDefault="001B347B">
            <w:pPr>
              <w:autoSpaceDE w:val="0"/>
              <w:autoSpaceDN w:val="0"/>
              <w:adjustRightInd w:val="0"/>
              <w:jc w:val="both"/>
              <w:rPr>
                <w:rFonts w:ascii="Times New Roman" w:hAnsi="Times New Roman" w:cs="Times New Roman"/>
                <w:sz w:val="24"/>
                <w:szCs w:val="24"/>
                <w:lang w:val="en-US"/>
              </w:rPr>
            </w:pPr>
          </w:p>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11</w:t>
            </w:r>
          </w:p>
        </w:tc>
      </w:tr>
      <w:tr w:rsidR="001B347B" w:rsidRPr="001B347B" w:rsidTr="001B347B">
        <w:trPr>
          <w:jc w:val="center"/>
        </w:trPr>
        <w:tc>
          <w:tcPr>
            <w:tcW w:w="3206"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Mars</w:t>
            </w:r>
          </w:p>
        </w:tc>
        <w:tc>
          <w:tcPr>
            <w:tcW w:w="6188" w:type="dxa"/>
            <w:tcBorders>
              <w:top w:val="single" w:sz="4" w:space="0" w:color="000000"/>
              <w:left w:val="single" w:sz="4" w:space="0" w:color="000000"/>
              <w:bottom w:val="single" w:sz="4" w:space="0" w:color="000000"/>
              <w:right w:val="single" w:sz="4" w:space="0" w:color="000000"/>
            </w:tcBorders>
          </w:tcPr>
          <w:p w:rsidR="001B347B" w:rsidRPr="001B347B" w:rsidRDefault="001B347B">
            <w:pPr>
              <w:autoSpaceDE w:val="0"/>
              <w:autoSpaceDN w:val="0"/>
              <w:adjustRightInd w:val="0"/>
              <w:jc w:val="both"/>
              <w:rPr>
                <w:rFonts w:ascii="Times New Roman" w:hAnsi="Times New Roman" w:cs="Times New Roman"/>
                <w:sz w:val="24"/>
                <w:szCs w:val="24"/>
                <w:lang w:val="en-US"/>
              </w:rPr>
            </w:pPr>
          </w:p>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26</w:t>
            </w:r>
          </w:p>
        </w:tc>
      </w:tr>
      <w:tr w:rsidR="001B347B" w:rsidRPr="001B347B" w:rsidTr="001B347B">
        <w:trPr>
          <w:jc w:val="center"/>
        </w:trPr>
        <w:tc>
          <w:tcPr>
            <w:tcW w:w="3206"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Prill</w:t>
            </w:r>
          </w:p>
        </w:tc>
        <w:tc>
          <w:tcPr>
            <w:tcW w:w="6188" w:type="dxa"/>
            <w:tcBorders>
              <w:top w:val="single" w:sz="4" w:space="0" w:color="000000"/>
              <w:left w:val="single" w:sz="4" w:space="0" w:color="000000"/>
              <w:bottom w:val="single" w:sz="4" w:space="0" w:color="000000"/>
              <w:right w:val="single" w:sz="4" w:space="0" w:color="000000"/>
            </w:tcBorders>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65</w:t>
            </w:r>
          </w:p>
          <w:p w:rsidR="001B347B" w:rsidRPr="001B347B" w:rsidRDefault="001B347B">
            <w:pPr>
              <w:autoSpaceDE w:val="0"/>
              <w:autoSpaceDN w:val="0"/>
              <w:adjustRightInd w:val="0"/>
              <w:jc w:val="both"/>
              <w:rPr>
                <w:rFonts w:ascii="Times New Roman" w:hAnsi="Times New Roman" w:cs="Times New Roman"/>
                <w:sz w:val="24"/>
                <w:szCs w:val="24"/>
                <w:lang w:val="en-US"/>
              </w:rPr>
            </w:pPr>
          </w:p>
        </w:tc>
      </w:tr>
      <w:tr w:rsidR="001B347B" w:rsidRPr="001B347B" w:rsidTr="001B347B">
        <w:trPr>
          <w:jc w:val="center"/>
        </w:trPr>
        <w:tc>
          <w:tcPr>
            <w:tcW w:w="3206"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Maj</w:t>
            </w:r>
          </w:p>
        </w:tc>
        <w:tc>
          <w:tcPr>
            <w:tcW w:w="6188" w:type="dxa"/>
            <w:tcBorders>
              <w:top w:val="single" w:sz="4" w:space="0" w:color="000000"/>
              <w:left w:val="single" w:sz="4" w:space="0" w:color="000000"/>
              <w:bottom w:val="single" w:sz="4" w:space="0" w:color="000000"/>
              <w:right w:val="single" w:sz="4" w:space="0" w:color="000000"/>
            </w:tcBorders>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36</w:t>
            </w:r>
          </w:p>
          <w:p w:rsidR="001B347B" w:rsidRPr="001B347B" w:rsidRDefault="001B347B">
            <w:pPr>
              <w:autoSpaceDE w:val="0"/>
              <w:autoSpaceDN w:val="0"/>
              <w:adjustRightInd w:val="0"/>
              <w:jc w:val="both"/>
              <w:rPr>
                <w:rFonts w:ascii="Times New Roman" w:hAnsi="Times New Roman" w:cs="Times New Roman"/>
                <w:sz w:val="24"/>
                <w:szCs w:val="24"/>
                <w:lang w:val="en-US"/>
              </w:rPr>
            </w:pPr>
          </w:p>
        </w:tc>
      </w:tr>
      <w:tr w:rsidR="001B347B" w:rsidRPr="001B347B" w:rsidTr="001B347B">
        <w:trPr>
          <w:jc w:val="center"/>
        </w:trPr>
        <w:tc>
          <w:tcPr>
            <w:tcW w:w="3206" w:type="dxa"/>
            <w:tcBorders>
              <w:top w:val="single" w:sz="4" w:space="0" w:color="000000"/>
              <w:left w:val="single" w:sz="4" w:space="0" w:color="000000"/>
              <w:bottom w:val="single" w:sz="4" w:space="0" w:color="000000"/>
              <w:right w:val="single" w:sz="4" w:space="0" w:color="000000"/>
            </w:tcBorders>
            <w:hideMark/>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 xml:space="preserve">Qershor </w:t>
            </w:r>
          </w:p>
        </w:tc>
        <w:tc>
          <w:tcPr>
            <w:tcW w:w="6188" w:type="dxa"/>
            <w:tcBorders>
              <w:top w:val="single" w:sz="4" w:space="0" w:color="000000"/>
              <w:left w:val="single" w:sz="4" w:space="0" w:color="000000"/>
              <w:bottom w:val="single" w:sz="4" w:space="0" w:color="000000"/>
              <w:right w:val="single" w:sz="4" w:space="0" w:color="000000"/>
            </w:tcBorders>
          </w:tcPr>
          <w:p w:rsidR="001B347B" w:rsidRPr="001B347B" w:rsidRDefault="001B347B">
            <w:pPr>
              <w:autoSpaceDE w:val="0"/>
              <w:autoSpaceDN w:val="0"/>
              <w:adjustRightInd w:val="0"/>
              <w:jc w:val="both"/>
              <w:rPr>
                <w:rFonts w:ascii="Times New Roman" w:hAnsi="Times New Roman" w:cs="Times New Roman"/>
                <w:sz w:val="24"/>
                <w:szCs w:val="24"/>
                <w:lang w:val="en-US"/>
              </w:rPr>
            </w:pPr>
            <w:r w:rsidRPr="001B347B">
              <w:rPr>
                <w:rFonts w:ascii="Times New Roman" w:hAnsi="Times New Roman" w:cs="Times New Roman"/>
                <w:sz w:val="24"/>
                <w:szCs w:val="24"/>
              </w:rPr>
              <w:t>27</w:t>
            </w:r>
          </w:p>
          <w:p w:rsidR="001B347B" w:rsidRPr="001B347B" w:rsidRDefault="001B347B">
            <w:pPr>
              <w:autoSpaceDE w:val="0"/>
              <w:autoSpaceDN w:val="0"/>
              <w:adjustRightInd w:val="0"/>
              <w:jc w:val="both"/>
              <w:rPr>
                <w:rFonts w:ascii="Times New Roman" w:hAnsi="Times New Roman" w:cs="Times New Roman"/>
                <w:sz w:val="24"/>
                <w:szCs w:val="24"/>
                <w:lang w:val="en-US"/>
              </w:rPr>
            </w:pPr>
          </w:p>
        </w:tc>
      </w:tr>
    </w:tbl>
    <w:p w:rsidR="001B347B" w:rsidRPr="001B347B" w:rsidRDefault="001B347B" w:rsidP="001B347B">
      <w:pPr>
        <w:autoSpaceDE w:val="0"/>
        <w:autoSpaceDN w:val="0"/>
        <w:adjustRightInd w:val="0"/>
        <w:jc w:val="both"/>
        <w:rPr>
          <w:rFonts w:ascii="Times New Roman" w:hAnsi="Times New Roman" w:cs="Times New Roman"/>
          <w:sz w:val="24"/>
          <w:szCs w:val="24"/>
          <w:lang w:val="en-US"/>
        </w:rPr>
      </w:pPr>
    </w:p>
    <w:p w:rsidR="001B347B" w:rsidRPr="001B347B" w:rsidRDefault="001B347B" w:rsidP="001B347B">
      <w:pPr>
        <w:autoSpaceDE w:val="0"/>
        <w:autoSpaceDN w:val="0"/>
        <w:adjustRightInd w:val="0"/>
        <w:jc w:val="both"/>
        <w:rPr>
          <w:rFonts w:ascii="Times New Roman" w:hAnsi="Times New Roman" w:cs="Times New Roman"/>
          <w:sz w:val="24"/>
          <w:szCs w:val="24"/>
        </w:rPr>
      </w:pPr>
      <w:r w:rsidRPr="001B347B">
        <w:rPr>
          <w:rFonts w:ascii="Times New Roman" w:hAnsi="Times New Roman" w:cs="Times New Roman"/>
          <w:sz w:val="24"/>
          <w:szCs w:val="24"/>
        </w:rPr>
        <w:t xml:space="preserve">Në proces të prokurimit duke </w:t>
      </w:r>
      <w:r w:rsidR="00FA03B1">
        <w:rPr>
          <w:rFonts w:ascii="Times New Roman" w:hAnsi="Times New Roman" w:cs="Times New Roman"/>
          <w:sz w:val="24"/>
          <w:szCs w:val="24"/>
        </w:rPr>
        <w:t>përfshijë, proces të hapjes</w:t>
      </w:r>
      <w:r w:rsidRPr="001B347B">
        <w:rPr>
          <w:rFonts w:ascii="Times New Roman" w:hAnsi="Times New Roman" w:cs="Times New Roman"/>
          <w:sz w:val="24"/>
          <w:szCs w:val="24"/>
        </w:rPr>
        <w:t>, vler</w:t>
      </w:r>
      <w:r w:rsidR="00FA03B1">
        <w:rPr>
          <w:rFonts w:ascii="Times New Roman" w:hAnsi="Times New Roman" w:cs="Times New Roman"/>
          <w:sz w:val="24"/>
          <w:szCs w:val="24"/>
        </w:rPr>
        <w:t>ësimit, nënshkrimit të kontratave etj</w:t>
      </w:r>
      <w:r w:rsidRPr="001B347B">
        <w:rPr>
          <w:rFonts w:ascii="Times New Roman" w:hAnsi="Times New Roman" w:cs="Times New Roman"/>
          <w:sz w:val="24"/>
          <w:szCs w:val="24"/>
        </w:rPr>
        <w:t>, jan</w:t>
      </w:r>
      <w:r w:rsidR="00FA03B1">
        <w:rPr>
          <w:rFonts w:ascii="Times New Roman" w:hAnsi="Times New Roman" w:cs="Times New Roman"/>
          <w:sz w:val="24"/>
          <w:szCs w:val="24"/>
        </w:rPr>
        <w:t xml:space="preserve">ë gjithsej edhe 10 </w:t>
      </w:r>
      <w:r w:rsidRPr="001B347B">
        <w:rPr>
          <w:rFonts w:ascii="Times New Roman" w:hAnsi="Times New Roman" w:cs="Times New Roman"/>
          <w:sz w:val="24"/>
          <w:szCs w:val="24"/>
        </w:rPr>
        <w:t>aktivitete të prokurimit.</w:t>
      </w:r>
    </w:p>
    <w:p w:rsidR="001B347B" w:rsidRPr="001B347B" w:rsidRDefault="001B347B" w:rsidP="001B347B">
      <w:pPr>
        <w:tabs>
          <w:tab w:val="left" w:pos="5670"/>
        </w:tabs>
        <w:jc w:val="both"/>
        <w:rPr>
          <w:rFonts w:ascii="Times New Roman" w:hAnsi="Times New Roman" w:cs="Times New Roman"/>
          <w:sz w:val="24"/>
          <w:szCs w:val="24"/>
          <w:lang w:val="da-DK"/>
        </w:rPr>
      </w:pPr>
    </w:p>
    <w:p w:rsidR="001B347B" w:rsidRDefault="001B347B" w:rsidP="001B347B">
      <w:pPr>
        <w:tabs>
          <w:tab w:val="left" w:pos="5670"/>
        </w:tabs>
        <w:jc w:val="both"/>
        <w:rPr>
          <w:lang w:val="da-DK"/>
        </w:rPr>
      </w:pPr>
    </w:p>
    <w:p w:rsidR="001B347B" w:rsidRDefault="001B347B" w:rsidP="00CB5CB2">
      <w:pPr>
        <w:autoSpaceDE w:val="0"/>
        <w:autoSpaceDN w:val="0"/>
        <w:adjustRightInd w:val="0"/>
        <w:spacing w:line="240" w:lineRule="auto"/>
        <w:jc w:val="center"/>
        <w:rPr>
          <w:rFonts w:ascii="Times New Roman" w:hAnsi="Times New Roman" w:cs="Times New Roman"/>
          <w:b/>
          <w:color w:val="4472C4" w:themeColor="accent5"/>
        </w:rPr>
      </w:pPr>
    </w:p>
    <w:p w:rsidR="00B95364" w:rsidRDefault="00B95364" w:rsidP="00B95364">
      <w:pPr>
        <w:autoSpaceDE w:val="0"/>
        <w:autoSpaceDN w:val="0"/>
        <w:adjustRightInd w:val="0"/>
        <w:spacing w:line="240" w:lineRule="auto"/>
        <w:jc w:val="both"/>
        <w:rPr>
          <w:rFonts w:ascii="Times New Roman" w:eastAsia="Calibri" w:hAnsi="Times New Roman" w:cs="Times New Roman"/>
        </w:rPr>
      </w:pPr>
    </w:p>
    <w:p w:rsidR="00540BF3" w:rsidRDefault="00540BF3" w:rsidP="00B95364">
      <w:pPr>
        <w:autoSpaceDE w:val="0"/>
        <w:autoSpaceDN w:val="0"/>
        <w:adjustRightInd w:val="0"/>
        <w:spacing w:line="240" w:lineRule="auto"/>
        <w:jc w:val="both"/>
        <w:rPr>
          <w:rFonts w:ascii="Times New Roman" w:eastAsia="Calibri" w:hAnsi="Times New Roman" w:cs="Times New Roman"/>
        </w:rPr>
      </w:pPr>
    </w:p>
    <w:p w:rsidR="00540BF3" w:rsidRPr="00A207A9" w:rsidRDefault="00540BF3" w:rsidP="00B95364">
      <w:pPr>
        <w:autoSpaceDE w:val="0"/>
        <w:autoSpaceDN w:val="0"/>
        <w:adjustRightInd w:val="0"/>
        <w:spacing w:line="240" w:lineRule="auto"/>
        <w:jc w:val="both"/>
        <w:rPr>
          <w:rFonts w:ascii="Times New Roman" w:eastAsia="Calibri" w:hAnsi="Times New Roman" w:cs="Times New Roman"/>
        </w:rPr>
      </w:pPr>
    </w:p>
    <w:p w:rsidR="001B347B" w:rsidRDefault="001B347B" w:rsidP="0033129A">
      <w:pPr>
        <w:spacing w:line="240" w:lineRule="auto"/>
        <w:jc w:val="center"/>
        <w:rPr>
          <w:rFonts w:ascii="Times New Roman" w:hAnsi="Times New Roman" w:cs="Times New Roman"/>
          <w:b/>
          <w:color w:val="4472C4" w:themeColor="accent5"/>
        </w:rPr>
      </w:pPr>
    </w:p>
    <w:p w:rsidR="001B347B" w:rsidRDefault="001B347B" w:rsidP="0033129A">
      <w:pPr>
        <w:spacing w:line="240" w:lineRule="auto"/>
        <w:jc w:val="center"/>
        <w:rPr>
          <w:rFonts w:ascii="Times New Roman" w:hAnsi="Times New Roman" w:cs="Times New Roman"/>
          <w:b/>
          <w:color w:val="4472C4" w:themeColor="accent5"/>
        </w:rPr>
      </w:pPr>
    </w:p>
    <w:p w:rsidR="007D3CA6" w:rsidRDefault="007D3CA6" w:rsidP="0033129A">
      <w:pPr>
        <w:spacing w:line="240" w:lineRule="auto"/>
        <w:jc w:val="center"/>
        <w:rPr>
          <w:rFonts w:ascii="Times New Roman" w:hAnsi="Times New Roman" w:cs="Times New Roman"/>
          <w:b/>
          <w:color w:val="4472C4" w:themeColor="accent5"/>
        </w:rPr>
      </w:pPr>
    </w:p>
    <w:p w:rsidR="002C0BC2" w:rsidRDefault="002C0BC2" w:rsidP="0033129A">
      <w:pPr>
        <w:spacing w:line="240" w:lineRule="auto"/>
        <w:jc w:val="center"/>
        <w:rPr>
          <w:rFonts w:ascii="Times New Roman" w:hAnsi="Times New Roman" w:cs="Times New Roman"/>
          <w:b/>
          <w:color w:val="4472C4" w:themeColor="accent5"/>
        </w:rPr>
      </w:pPr>
    </w:p>
    <w:p w:rsidR="002C0BC2" w:rsidRDefault="002C0BC2" w:rsidP="0033129A">
      <w:pPr>
        <w:spacing w:line="240" w:lineRule="auto"/>
        <w:jc w:val="center"/>
        <w:rPr>
          <w:rFonts w:ascii="Times New Roman" w:hAnsi="Times New Roman" w:cs="Times New Roman"/>
          <w:b/>
          <w:color w:val="4472C4" w:themeColor="accent5"/>
        </w:rPr>
      </w:pPr>
    </w:p>
    <w:p w:rsidR="002C0BC2" w:rsidRDefault="002C0BC2" w:rsidP="0033129A">
      <w:pPr>
        <w:spacing w:line="240" w:lineRule="auto"/>
        <w:jc w:val="center"/>
        <w:rPr>
          <w:rFonts w:ascii="Times New Roman" w:hAnsi="Times New Roman" w:cs="Times New Roman"/>
          <w:b/>
          <w:color w:val="4472C4" w:themeColor="accent5"/>
        </w:rPr>
      </w:pPr>
    </w:p>
    <w:p w:rsidR="00FA03B1" w:rsidRDefault="00FA03B1" w:rsidP="0033129A">
      <w:pPr>
        <w:spacing w:line="240" w:lineRule="auto"/>
        <w:jc w:val="center"/>
        <w:rPr>
          <w:rFonts w:ascii="Times New Roman" w:hAnsi="Times New Roman" w:cs="Times New Roman"/>
          <w:b/>
          <w:color w:val="4472C4" w:themeColor="accent5"/>
        </w:rPr>
      </w:pPr>
    </w:p>
    <w:p w:rsidR="007D3CA6" w:rsidRDefault="007D3CA6" w:rsidP="0033129A">
      <w:pPr>
        <w:spacing w:line="240" w:lineRule="auto"/>
        <w:jc w:val="center"/>
        <w:rPr>
          <w:rFonts w:ascii="Times New Roman" w:hAnsi="Times New Roman" w:cs="Times New Roman"/>
          <w:b/>
          <w:color w:val="4472C4" w:themeColor="accent5"/>
        </w:rPr>
      </w:pPr>
    </w:p>
    <w:p w:rsidR="00B95364" w:rsidRDefault="00D327B8" w:rsidP="0033129A">
      <w:pPr>
        <w:spacing w:line="240" w:lineRule="auto"/>
        <w:jc w:val="center"/>
        <w:rPr>
          <w:rFonts w:ascii="Times New Roman" w:hAnsi="Times New Roman" w:cs="Times New Roman"/>
          <w:b/>
          <w:color w:val="4472C4" w:themeColor="accent5"/>
        </w:rPr>
      </w:pPr>
      <w:r w:rsidRPr="006D6B14">
        <w:rPr>
          <w:rFonts w:ascii="Times New Roman" w:hAnsi="Times New Roman" w:cs="Times New Roman"/>
          <w:b/>
          <w:color w:val="4472C4" w:themeColor="accent5"/>
        </w:rPr>
        <w:lastRenderedPageBreak/>
        <w:t>DREJTORIA PËR ARSIM</w:t>
      </w:r>
    </w:p>
    <w:p w:rsidR="00442254" w:rsidRDefault="00442254" w:rsidP="00442254">
      <w:pPr>
        <w:spacing w:line="276" w:lineRule="auto"/>
        <w:jc w:val="both"/>
        <w:rPr>
          <w:rFonts w:ascii="Times New Roman" w:hAnsi="Times New Roman" w:cs="Times New Roman"/>
          <w:b/>
          <w:color w:val="4472C4" w:themeColor="accent5"/>
        </w:rPr>
      </w:pPr>
    </w:p>
    <w:p w:rsidR="00442254" w:rsidRPr="00442254" w:rsidRDefault="00442254" w:rsidP="00442254">
      <w:pPr>
        <w:spacing w:line="276" w:lineRule="auto"/>
        <w:jc w:val="both"/>
        <w:rPr>
          <w:rFonts w:ascii="Times New Roman" w:hAnsi="Times New Roman" w:cs="Times New Roman"/>
          <w:sz w:val="24"/>
          <w:szCs w:val="24"/>
        </w:rPr>
      </w:pPr>
      <w:r w:rsidRPr="00442254">
        <w:rPr>
          <w:rFonts w:ascii="Times New Roman" w:eastAsia="Times New Roman" w:hAnsi="Times New Roman" w:cs="Times New Roman"/>
          <w:sz w:val="24"/>
          <w:szCs w:val="24"/>
        </w:rPr>
        <w:t>Duke u bazuar n</w:t>
      </w:r>
      <w:r w:rsidRPr="00442254">
        <w:rPr>
          <w:rFonts w:ascii="Times New Roman" w:hAnsi="Times New Roman" w:cs="Times New Roman"/>
          <w:sz w:val="24"/>
          <w:szCs w:val="24"/>
        </w:rPr>
        <w:t xml:space="preserve">ë Udhëzimin Administrativ të MASHT Nr.18/2019 për kalendarin e vitit shkollor </w:t>
      </w:r>
      <w:r w:rsidR="00171A67">
        <w:rPr>
          <w:rFonts w:ascii="Times New Roman" w:hAnsi="Times New Roman" w:cs="Times New Roman"/>
          <w:sz w:val="24"/>
          <w:szCs w:val="24"/>
        </w:rPr>
        <w:t xml:space="preserve">2019/2020, neni 4 </w:t>
      </w:r>
      <w:r w:rsidRPr="00442254">
        <w:rPr>
          <w:rFonts w:ascii="Times New Roman" w:hAnsi="Times New Roman" w:cs="Times New Roman"/>
          <w:sz w:val="24"/>
          <w:szCs w:val="24"/>
        </w:rPr>
        <w:t>ku përcakton se periudha e dytë e vitit shkollor fillon me 13 janar 2020 dhe përfundon me 27 mars 2020,</w:t>
      </w:r>
      <w:r w:rsidR="00171A67">
        <w:rPr>
          <w:rFonts w:ascii="Times New Roman" w:hAnsi="Times New Roman" w:cs="Times New Roman"/>
          <w:sz w:val="24"/>
          <w:szCs w:val="24"/>
        </w:rPr>
        <w:t xml:space="preserve"> </w:t>
      </w:r>
      <w:r w:rsidRPr="00442254">
        <w:rPr>
          <w:rFonts w:ascii="Times New Roman" w:hAnsi="Times New Roman" w:cs="Times New Roman"/>
          <w:sz w:val="24"/>
          <w:szCs w:val="24"/>
        </w:rPr>
        <w:t>neni 5 periudha e tretë fillon me 6 prill dhe përfundon me 20 maj për nxënësit maturantë kl.12,</w:t>
      </w:r>
      <w:r w:rsidR="00171A67">
        <w:rPr>
          <w:rFonts w:ascii="Times New Roman" w:hAnsi="Times New Roman" w:cs="Times New Roman"/>
          <w:sz w:val="24"/>
          <w:szCs w:val="24"/>
        </w:rPr>
        <w:t xml:space="preserve"> </w:t>
      </w:r>
      <w:r w:rsidRPr="00442254">
        <w:rPr>
          <w:rFonts w:ascii="Times New Roman" w:hAnsi="Times New Roman" w:cs="Times New Roman"/>
          <w:sz w:val="24"/>
          <w:szCs w:val="24"/>
        </w:rPr>
        <w:t>ndërsa me 11 qershor për nxënësit e klasave 9,10 dhe 11.</w:t>
      </w:r>
      <w:r w:rsidR="00171A67">
        <w:rPr>
          <w:rFonts w:ascii="Times New Roman" w:hAnsi="Times New Roman" w:cs="Times New Roman"/>
          <w:sz w:val="24"/>
          <w:szCs w:val="24"/>
        </w:rPr>
        <w:t xml:space="preserve"> </w:t>
      </w:r>
      <w:r w:rsidRPr="00442254">
        <w:rPr>
          <w:rFonts w:ascii="Times New Roman" w:hAnsi="Times New Roman" w:cs="Times New Roman"/>
          <w:sz w:val="24"/>
          <w:szCs w:val="24"/>
        </w:rPr>
        <w:t>Me</w:t>
      </w:r>
      <w:r w:rsidR="00171A67">
        <w:rPr>
          <w:rFonts w:ascii="Times New Roman" w:hAnsi="Times New Roman" w:cs="Times New Roman"/>
          <w:sz w:val="24"/>
          <w:szCs w:val="24"/>
        </w:rPr>
        <w:t xml:space="preserve"> 26 qershor për nx.e klasave 1-</w:t>
      </w:r>
      <w:r w:rsidRPr="00442254">
        <w:rPr>
          <w:rFonts w:ascii="Times New Roman" w:hAnsi="Times New Roman" w:cs="Times New Roman"/>
          <w:sz w:val="24"/>
          <w:szCs w:val="24"/>
        </w:rPr>
        <w:t>8 si dhe parafillorët.</w:t>
      </w:r>
    </w:p>
    <w:p w:rsidR="00442254" w:rsidRPr="00442254" w:rsidRDefault="00442254" w:rsidP="00442254">
      <w:pPr>
        <w:spacing w:line="276" w:lineRule="auto"/>
        <w:jc w:val="both"/>
        <w:rPr>
          <w:rFonts w:ascii="Times New Roman" w:hAnsi="Times New Roman" w:cs="Times New Roman"/>
          <w:sz w:val="24"/>
          <w:szCs w:val="24"/>
        </w:rPr>
      </w:pPr>
      <w:r w:rsidRPr="00442254">
        <w:rPr>
          <w:rFonts w:ascii="Times New Roman" w:hAnsi="Times New Roman" w:cs="Times New Roman"/>
          <w:sz w:val="24"/>
          <w:szCs w:val="24"/>
        </w:rPr>
        <w:t xml:space="preserve"> Mirëpo  këtë vit për arsye të situatës së shfaqur të pandemisë me virusin COVID 19 me datë: 11.03.2020 është ndërprerë procesi mësimor në komunën tonë sikurse edhe në gjithë Kosovën</w:t>
      </w:r>
      <w:r w:rsidR="00171A67">
        <w:rPr>
          <w:rFonts w:ascii="Times New Roman" w:hAnsi="Times New Roman" w:cs="Times New Roman"/>
          <w:sz w:val="24"/>
          <w:szCs w:val="24"/>
        </w:rPr>
        <w:t>.</w:t>
      </w:r>
    </w:p>
    <w:p w:rsidR="00442254" w:rsidRPr="00442254" w:rsidRDefault="00442254" w:rsidP="00442254">
      <w:pPr>
        <w:spacing w:line="276" w:lineRule="auto"/>
        <w:jc w:val="both"/>
        <w:rPr>
          <w:rFonts w:ascii="Times New Roman" w:hAnsi="Times New Roman" w:cs="Times New Roman"/>
          <w:sz w:val="24"/>
          <w:szCs w:val="24"/>
        </w:rPr>
      </w:pPr>
      <w:r w:rsidRPr="00442254">
        <w:rPr>
          <w:rFonts w:ascii="Times New Roman" w:hAnsi="Times New Roman" w:cs="Times New Roman"/>
          <w:sz w:val="24"/>
          <w:szCs w:val="24"/>
        </w:rPr>
        <w:t>Drejtoria Komunale për Arsim ka qenë e gatshme të fillojë periudhën e dytë të procesit mësimor sipas kalendarit mësimor pra nga data 13.01.2020 mirëpo procesi mësimor ndërpritet me 11.03.2020,</w:t>
      </w:r>
      <w:r w:rsidR="00171A67">
        <w:rPr>
          <w:rFonts w:ascii="Times New Roman" w:hAnsi="Times New Roman" w:cs="Times New Roman"/>
          <w:sz w:val="24"/>
          <w:szCs w:val="24"/>
        </w:rPr>
        <w:t xml:space="preserve"> </w:t>
      </w:r>
      <w:r w:rsidRPr="00442254">
        <w:rPr>
          <w:rFonts w:ascii="Times New Roman" w:hAnsi="Times New Roman" w:cs="Times New Roman"/>
          <w:sz w:val="24"/>
          <w:szCs w:val="24"/>
        </w:rPr>
        <w:t xml:space="preserve">si dhe ka vazhduar mësimi nga distanca i organizuar nga MASHT i cili u transmetua në RTK që nga data 23.03.2020. Pasi që MASHTI ka vendosur të fillojë zbatimin e mësimit online në të gjitha institucionet arsimore të Republikës së Kosovës. Në përputhje me këtë vendim, MASHTI ka vendosur edhe detyrat dhe përgjegjësitë e </w:t>
      </w:r>
      <w:r w:rsidR="00171A67">
        <w:rPr>
          <w:rFonts w:ascii="Times New Roman" w:hAnsi="Times New Roman" w:cs="Times New Roman"/>
          <w:sz w:val="24"/>
          <w:szCs w:val="24"/>
        </w:rPr>
        <w:t>di</w:t>
      </w:r>
      <w:r w:rsidRPr="00442254">
        <w:rPr>
          <w:rFonts w:ascii="Times New Roman" w:hAnsi="Times New Roman" w:cs="Times New Roman"/>
          <w:sz w:val="24"/>
          <w:szCs w:val="24"/>
        </w:rPr>
        <w:t xml:space="preserve">stancave arsimore në zbatim të këtij projekti me rëndësi për komunitetin arsimor dhe popullatën e Kosovës. Zbatimi i mësimit online ka për qëllim sigurimin e shërbimeve arsimore dhe realizimin e kurrikulës shtetërore të Kosovës në përputhje me kushtet e krijuara në rrethana të pandemisë COVID – 19.  </w:t>
      </w:r>
    </w:p>
    <w:p w:rsidR="00442254" w:rsidRPr="00442254" w:rsidRDefault="00442254" w:rsidP="00442254">
      <w:pPr>
        <w:spacing w:line="276" w:lineRule="auto"/>
        <w:jc w:val="both"/>
        <w:rPr>
          <w:rFonts w:ascii="Times New Roman" w:hAnsi="Times New Roman" w:cs="Times New Roman"/>
          <w:sz w:val="24"/>
          <w:szCs w:val="24"/>
        </w:rPr>
      </w:pPr>
      <w:r w:rsidRPr="00442254">
        <w:rPr>
          <w:rFonts w:ascii="Times New Roman" w:hAnsi="Times New Roman" w:cs="Times New Roman"/>
          <w:sz w:val="24"/>
          <w:szCs w:val="24"/>
        </w:rPr>
        <w:t>Drejtoria Komunale e Arsimit i ka bërë të gjitha pregatitjet për mbarëvajtjen e procesit mësimor nga distanca dhe në secilen shkollë ka filluar zbatimi i</w:t>
      </w:r>
      <w:r w:rsidR="00171A67">
        <w:rPr>
          <w:rFonts w:ascii="Times New Roman" w:hAnsi="Times New Roman" w:cs="Times New Roman"/>
          <w:sz w:val="24"/>
          <w:szCs w:val="24"/>
        </w:rPr>
        <w:t xml:space="preserve"> mësimit online përmes platformë</w:t>
      </w:r>
      <w:r w:rsidRPr="00442254">
        <w:rPr>
          <w:rFonts w:ascii="Times New Roman" w:hAnsi="Times New Roman" w:cs="Times New Roman"/>
          <w:sz w:val="24"/>
          <w:szCs w:val="24"/>
        </w:rPr>
        <w:t>s dixhitale.</w:t>
      </w:r>
    </w:p>
    <w:p w:rsidR="00442254" w:rsidRPr="00442254" w:rsidRDefault="00442254" w:rsidP="00442254">
      <w:pPr>
        <w:spacing w:line="276" w:lineRule="auto"/>
        <w:jc w:val="both"/>
        <w:rPr>
          <w:rFonts w:ascii="Times New Roman" w:hAnsi="Times New Roman" w:cs="Times New Roman"/>
          <w:sz w:val="24"/>
          <w:szCs w:val="24"/>
        </w:rPr>
      </w:pPr>
      <w:r w:rsidRPr="00442254">
        <w:rPr>
          <w:rFonts w:ascii="Times New Roman" w:hAnsi="Times New Roman" w:cs="Times New Roman"/>
          <w:sz w:val="24"/>
          <w:szCs w:val="24"/>
        </w:rPr>
        <w:t xml:space="preserve">  </w:t>
      </w:r>
    </w:p>
    <w:p w:rsidR="00442254" w:rsidRPr="00442254" w:rsidRDefault="00442254" w:rsidP="00442254">
      <w:pPr>
        <w:spacing w:line="276" w:lineRule="auto"/>
        <w:jc w:val="both"/>
        <w:rPr>
          <w:rFonts w:ascii="Times New Roman" w:eastAsia="Times New Roman" w:hAnsi="Times New Roman" w:cs="Times New Roman"/>
          <w:b/>
          <w:sz w:val="24"/>
          <w:szCs w:val="24"/>
        </w:rPr>
      </w:pPr>
      <w:r w:rsidRPr="00442254">
        <w:rPr>
          <w:rFonts w:ascii="Times New Roman" w:hAnsi="Times New Roman" w:cs="Times New Roman"/>
          <w:b/>
          <w:sz w:val="24"/>
          <w:szCs w:val="24"/>
        </w:rPr>
        <w:t>Aktivitetet e realizuara gjatë periudhës janar-qershor 2020</w:t>
      </w:r>
    </w:p>
    <w:p w:rsidR="00442254" w:rsidRPr="00442254" w:rsidRDefault="00442254" w:rsidP="00442254">
      <w:pPr>
        <w:spacing w:line="276" w:lineRule="auto"/>
        <w:jc w:val="both"/>
        <w:rPr>
          <w:rFonts w:ascii="Times New Roman" w:eastAsia="Times New Roman" w:hAnsi="Times New Roman" w:cs="Times New Roman"/>
          <w:sz w:val="24"/>
          <w:szCs w:val="24"/>
        </w:rPr>
      </w:pPr>
    </w:p>
    <w:p w:rsidR="00442254" w:rsidRPr="00442254" w:rsidRDefault="00442254" w:rsidP="00442254">
      <w:pPr>
        <w:pStyle w:val="Default"/>
        <w:spacing w:line="276" w:lineRule="auto"/>
        <w:jc w:val="both"/>
        <w:rPr>
          <w:color w:val="auto"/>
          <w:lang w:val="sq-AL"/>
        </w:rPr>
      </w:pPr>
      <w:r w:rsidRPr="00442254">
        <w:rPr>
          <w:color w:val="auto"/>
          <w:lang w:val="sq-AL"/>
        </w:rPr>
        <w:t>Gjatë vitit 2020 janë realizuar vizita monitoruese të shpeshta në të gjitha institucionet shkollore, janë mbajt</w:t>
      </w:r>
      <w:r w:rsidR="00171A67">
        <w:rPr>
          <w:color w:val="auto"/>
          <w:lang w:val="sq-AL"/>
        </w:rPr>
        <w:t>ë</w:t>
      </w:r>
      <w:r w:rsidRPr="00442254">
        <w:rPr>
          <w:color w:val="auto"/>
          <w:lang w:val="sq-AL"/>
        </w:rPr>
        <w:t xml:space="preserve"> kontakte të vazhdueshme me udhëheqësinë e shkollës, mësimdhënësit, nxënësit, shërbimin teknik dhe prindërit me qëllim të ofrimit të ndihmës për ngritje të efikasitetit dhe cilësisë së punës edukativo - arsimore dhe rritjes së të gjitha potencialeve për përparim të vazhdueshëm. </w:t>
      </w:r>
    </w:p>
    <w:p w:rsidR="00442254" w:rsidRPr="00442254" w:rsidRDefault="00442254" w:rsidP="00442254">
      <w:pPr>
        <w:pStyle w:val="Default"/>
        <w:spacing w:line="276" w:lineRule="auto"/>
        <w:jc w:val="both"/>
        <w:rPr>
          <w:color w:val="auto"/>
          <w:lang w:val="sq-AL"/>
        </w:rPr>
      </w:pPr>
      <w:r w:rsidRPr="00442254">
        <w:rPr>
          <w:color w:val="auto"/>
          <w:lang w:val="sq-AL"/>
        </w:rPr>
        <w:t>Janë ofruar kushte normale për punë të institucioneve edukativo-arsimore në tri nivele: 0-1, 2 dhe 3;</w:t>
      </w:r>
    </w:p>
    <w:p w:rsidR="00442254" w:rsidRPr="00442254" w:rsidRDefault="00442254" w:rsidP="000373EC">
      <w:pPr>
        <w:pStyle w:val="NormalWeb"/>
        <w:numPr>
          <w:ilvl w:val="1"/>
          <w:numId w:val="29"/>
        </w:numPr>
        <w:shd w:val="clear" w:color="auto" w:fill="FFFFFF"/>
        <w:spacing w:before="0" w:beforeAutospacing="0" w:after="150" w:afterAutospacing="0" w:line="276" w:lineRule="auto"/>
        <w:jc w:val="both"/>
      </w:pPr>
      <w:r w:rsidRPr="00442254">
        <w:rPr>
          <w:shd w:val="clear" w:color="auto" w:fill="FFFFFF"/>
        </w:rPr>
        <w:t>Me datë 15 janar 2020 shënohet 21-Vjetori i Masakrës së Reçakut, nxënësit dhe stafi arsimor kanë bërë homazhe tek varrezat në Kompleksin Përkujtimor në Reçak.</w:t>
      </w:r>
    </w:p>
    <w:p w:rsidR="00442254" w:rsidRPr="00442254" w:rsidRDefault="00442254" w:rsidP="000373EC">
      <w:pPr>
        <w:pStyle w:val="NormalWeb"/>
        <w:numPr>
          <w:ilvl w:val="1"/>
          <w:numId w:val="29"/>
        </w:numPr>
        <w:shd w:val="clear" w:color="auto" w:fill="FFFFFF"/>
        <w:spacing w:before="0" w:beforeAutospacing="0" w:after="150" w:afterAutospacing="0" w:line="276" w:lineRule="auto"/>
        <w:jc w:val="both"/>
      </w:pPr>
      <w:r w:rsidRPr="00442254">
        <w:rPr>
          <w:shd w:val="clear" w:color="auto" w:fill="FFFFFF"/>
        </w:rPr>
        <w:t>Me datë: 07.03.2020, për</w:t>
      </w:r>
      <w:r w:rsidRPr="00442254">
        <w:t xml:space="preserve"> nder të 7 Marsit – Ditës së Mësuesit, në sallën e Kuvendit të Komunës së Shtimes është mbajtur një aktivitet, i organizuar nga Drejtoria e Arsimit e Komunës së Shtimes.</w:t>
      </w:r>
      <w:r w:rsidR="00171A67">
        <w:t xml:space="preserve"> P</w:t>
      </w:r>
      <w:r w:rsidRPr="00442254">
        <w:t>ërveç mësimdhënësve, drejtorëve të shkollave të Shtimes, ishin të pranishëm edhe Rrahman Jakupi – nënkryetar i Komunës, kryetari i KBI Shtime-</w:t>
      </w:r>
      <w:r w:rsidR="00171A67">
        <w:t xml:space="preserve"> </w:t>
      </w:r>
      <w:r w:rsidRPr="00442254">
        <w:t>Skender Baftiu, kryetari i Këshillit të Prindërve-Basri Hyseni, kryesuesja e Komitetit për Arsim – Marigona Pajaziti si dhe zyrtarë të tjerë komunalë.</w:t>
      </w:r>
    </w:p>
    <w:p w:rsidR="00442254" w:rsidRPr="00442254" w:rsidRDefault="00442254" w:rsidP="00442254">
      <w:pPr>
        <w:shd w:val="clear" w:color="auto" w:fill="FFFFFF"/>
        <w:spacing w:after="150" w:line="276" w:lineRule="auto"/>
        <w:jc w:val="both"/>
        <w:rPr>
          <w:rFonts w:ascii="Times New Roman" w:eastAsia="Times New Roman" w:hAnsi="Times New Roman" w:cs="Times New Roman"/>
          <w:sz w:val="24"/>
          <w:szCs w:val="24"/>
        </w:rPr>
      </w:pPr>
    </w:p>
    <w:p w:rsidR="00442254" w:rsidRPr="00442254" w:rsidRDefault="00442254" w:rsidP="00442254">
      <w:pPr>
        <w:shd w:val="clear" w:color="auto" w:fill="FFFFFF"/>
        <w:spacing w:after="150" w:line="276" w:lineRule="auto"/>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lastRenderedPageBreak/>
        <w:t>Në fjalën e mbajtur me këtë rast, drejtoresha e Arsimit, Agime Hasani ka uruar mësimdhënësit për Ditën e Mësuesit dhe foli për zhvillimin e shkollës shqipe nëpër dekada dhe sfidat nëpër të cilat kaluan mësimdhënësit. Nënkryetari z.Jakupi dhe drejtoresha e Arsimit znj.</w:t>
      </w:r>
      <w:r w:rsidR="00171A67">
        <w:rPr>
          <w:rFonts w:ascii="Times New Roman" w:eastAsia="Times New Roman" w:hAnsi="Times New Roman" w:cs="Times New Roman"/>
          <w:sz w:val="24"/>
          <w:szCs w:val="24"/>
        </w:rPr>
        <w:t xml:space="preserve"> </w:t>
      </w:r>
      <w:r w:rsidRPr="00442254">
        <w:rPr>
          <w:rFonts w:ascii="Times New Roman" w:eastAsia="Times New Roman" w:hAnsi="Times New Roman" w:cs="Times New Roman"/>
          <w:sz w:val="24"/>
          <w:szCs w:val="24"/>
        </w:rPr>
        <w:t>Roshaj dhuruan mirënjohje duke nderuar mësimdhënësit veteran, mësimdhënësit e dalluar të shkollave fillore dhe të mesme si dhe mirënjohje post-mortum për mësimdhënës e punëtorë teknik të shkollave.</w:t>
      </w:r>
    </w:p>
    <w:p w:rsidR="00442254" w:rsidRPr="00442254" w:rsidRDefault="00442254" w:rsidP="000373EC">
      <w:pPr>
        <w:pStyle w:val="NormalWeb"/>
        <w:numPr>
          <w:ilvl w:val="1"/>
          <w:numId w:val="29"/>
        </w:numPr>
        <w:shd w:val="clear" w:color="auto" w:fill="FFFFFF"/>
        <w:spacing w:before="0" w:beforeAutospacing="0" w:after="150" w:afterAutospacing="0" w:line="276" w:lineRule="auto"/>
        <w:jc w:val="both"/>
      </w:pPr>
      <w:r w:rsidRPr="00442254">
        <w:rPr>
          <w:shd w:val="clear" w:color="auto" w:fill="FFFFFF"/>
        </w:rPr>
        <w:t>P</w:t>
      </w:r>
      <w:r w:rsidRPr="00442254">
        <w:t>ër shkak të shfaqjes së pandemisë me virusin COVID 19 nga data 11.03.2020 DKA ka filluar komunikimin virtual të realizojë me të gjithë drejtorët e shkollave për informim të rregullt, raportim dhe vlerësim të mësimit në distancë.</w:t>
      </w:r>
    </w:p>
    <w:p w:rsidR="00442254" w:rsidRPr="00442254" w:rsidRDefault="00442254" w:rsidP="000373EC">
      <w:pPr>
        <w:pStyle w:val="ListParagraph"/>
        <w:numPr>
          <w:ilvl w:val="1"/>
          <w:numId w:val="29"/>
        </w:numPr>
        <w:spacing w:after="0"/>
        <w:contextualSpacing/>
        <w:jc w:val="both"/>
        <w:rPr>
          <w:rFonts w:ascii="Times New Roman" w:hAnsi="Times New Roman" w:cs="Times New Roman"/>
          <w:sz w:val="24"/>
          <w:szCs w:val="24"/>
        </w:rPr>
      </w:pPr>
      <w:r w:rsidRPr="00442254">
        <w:rPr>
          <w:rFonts w:ascii="Times New Roman" w:hAnsi="Times New Roman" w:cs="Times New Roman"/>
          <w:sz w:val="24"/>
          <w:szCs w:val="24"/>
        </w:rPr>
        <w:t>DKA ka themeluar ekipin në monitorimin e mësimit në distancë nga DKA  për komunikim  në baza ditore  me drejtorë të shkollave – gjithnjë duke pasur parasysh aspektet e sigurisë shëndetësore dhe mirëqenies së personelit.</w:t>
      </w:r>
    </w:p>
    <w:p w:rsidR="00442254" w:rsidRPr="00442254" w:rsidRDefault="00442254" w:rsidP="000373EC">
      <w:pPr>
        <w:pStyle w:val="ListParagraph"/>
        <w:numPr>
          <w:ilvl w:val="1"/>
          <w:numId w:val="29"/>
        </w:numPr>
        <w:spacing w:after="0"/>
        <w:contextualSpacing/>
        <w:jc w:val="both"/>
        <w:rPr>
          <w:rFonts w:ascii="Times New Roman" w:hAnsi="Times New Roman" w:cs="Times New Roman"/>
          <w:sz w:val="24"/>
          <w:szCs w:val="24"/>
        </w:rPr>
      </w:pPr>
      <w:r w:rsidRPr="00442254">
        <w:rPr>
          <w:rFonts w:ascii="Times New Roman" w:hAnsi="Times New Roman" w:cs="Times New Roman"/>
          <w:sz w:val="24"/>
          <w:szCs w:val="24"/>
        </w:rPr>
        <w:t xml:space="preserve">Janë pajisur të gjitha shkollat me mjete higjienike, dezinfektues,maska dhe dorëza për stafin teknik dhe drejtorët e shkollave. </w:t>
      </w:r>
    </w:p>
    <w:p w:rsidR="00442254" w:rsidRPr="00442254" w:rsidRDefault="00442254" w:rsidP="000373EC">
      <w:pPr>
        <w:pStyle w:val="ListParagraph"/>
        <w:numPr>
          <w:ilvl w:val="1"/>
          <w:numId w:val="29"/>
        </w:numPr>
        <w:spacing w:after="0"/>
        <w:contextualSpacing/>
        <w:jc w:val="both"/>
        <w:rPr>
          <w:rFonts w:ascii="Times New Roman" w:hAnsi="Times New Roman" w:cs="Times New Roman"/>
          <w:sz w:val="24"/>
          <w:szCs w:val="24"/>
        </w:rPr>
      </w:pPr>
      <w:r w:rsidRPr="00442254">
        <w:rPr>
          <w:rFonts w:ascii="Times New Roman" w:hAnsi="Times New Roman" w:cs="Times New Roman"/>
          <w:sz w:val="24"/>
          <w:szCs w:val="24"/>
        </w:rPr>
        <w:t xml:space="preserve">DKA ka themeluar grupin online me shërbimin pedagogjik-psikologjik me të cilët është në kontakt në baza ditore, të njëjtit kanë skanua gjendjen fillestare përfshirë nevojat që kanë institucionet tona shkollore me qëllim të realizimit të shërbimeve online për nxënës, mësimdhënës </w:t>
      </w:r>
    </w:p>
    <w:p w:rsidR="00442254" w:rsidRPr="00442254" w:rsidRDefault="00442254" w:rsidP="000373EC">
      <w:pPr>
        <w:pStyle w:val="ListParagraph"/>
        <w:numPr>
          <w:ilvl w:val="1"/>
          <w:numId w:val="29"/>
        </w:numPr>
        <w:spacing w:after="0"/>
        <w:contextualSpacing/>
        <w:jc w:val="both"/>
        <w:rPr>
          <w:rFonts w:ascii="Times New Roman" w:hAnsi="Times New Roman" w:cs="Times New Roman"/>
          <w:sz w:val="24"/>
          <w:szCs w:val="24"/>
        </w:rPr>
      </w:pPr>
      <w:r w:rsidRPr="00442254">
        <w:rPr>
          <w:rFonts w:ascii="Times New Roman" w:hAnsi="Times New Roman" w:cs="Times New Roman"/>
          <w:sz w:val="24"/>
          <w:szCs w:val="24"/>
          <w:shd w:val="clear" w:color="auto" w:fill="FFFFFF"/>
        </w:rPr>
        <w:t>Në mbledhjen e fundit të Shtabit Emergjent të Komunës së Shtimes, mbajtur më 03.04.2020 e cila u kryesua nga kryetari i Komunës së Shtimes z. Naim Ismajli, ka dalë rekomandim për DKA-në që përmes shërbimit psikologjik të shkollave dhe profesionistë tjerë të shëndetit mendor të përgatisin rekomandime dhe këshilla për nxënësit dhe qytetarët që kanë të bëjnë me menaxhimin e situatës së krijuar si pasojë e COVID-19, me këtë rast nga kjo dit</w:t>
      </w:r>
      <w:r w:rsidRPr="00442254">
        <w:rPr>
          <w:rFonts w:ascii="Times New Roman" w:hAnsi="Times New Roman" w:cs="Times New Roman"/>
          <w:sz w:val="24"/>
          <w:szCs w:val="24"/>
        </w:rPr>
        <w:t>ë</w:t>
      </w:r>
      <w:r w:rsidRPr="00442254">
        <w:rPr>
          <w:rFonts w:ascii="Times New Roman" w:hAnsi="Times New Roman" w:cs="Times New Roman"/>
          <w:sz w:val="24"/>
          <w:szCs w:val="24"/>
          <w:shd w:val="clear" w:color="auto" w:fill="FFFFFF"/>
        </w:rPr>
        <w:t xml:space="preserve"> DKA-ka filluar të publikoj</w:t>
      </w:r>
      <w:r w:rsidRPr="00442254">
        <w:rPr>
          <w:rFonts w:ascii="Times New Roman" w:hAnsi="Times New Roman" w:cs="Times New Roman"/>
          <w:sz w:val="24"/>
          <w:szCs w:val="24"/>
        </w:rPr>
        <w:t>ë</w:t>
      </w:r>
      <w:r w:rsidRPr="00442254">
        <w:rPr>
          <w:rFonts w:ascii="Times New Roman" w:hAnsi="Times New Roman" w:cs="Times New Roman"/>
          <w:sz w:val="24"/>
          <w:szCs w:val="24"/>
          <w:shd w:val="clear" w:color="auto" w:fill="FFFFFF"/>
        </w:rPr>
        <w:t xml:space="preserve"> artikujt në web-faqen e komunës.</w:t>
      </w:r>
      <w:r w:rsidRPr="00442254">
        <w:rPr>
          <w:rFonts w:ascii="Times New Roman" w:hAnsi="Times New Roman" w:cs="Times New Roman"/>
          <w:b/>
          <w:sz w:val="24"/>
          <w:szCs w:val="24"/>
        </w:rPr>
        <w:t xml:space="preserve"> </w:t>
      </w:r>
    </w:p>
    <w:p w:rsidR="00442254" w:rsidRPr="00442254" w:rsidRDefault="00442254" w:rsidP="000373EC">
      <w:pPr>
        <w:pStyle w:val="NormalWeb"/>
        <w:numPr>
          <w:ilvl w:val="1"/>
          <w:numId w:val="29"/>
        </w:numPr>
        <w:shd w:val="clear" w:color="auto" w:fill="FFFFFF"/>
        <w:spacing w:before="0" w:beforeAutospacing="0" w:after="150" w:afterAutospacing="0" w:line="276" w:lineRule="auto"/>
        <w:jc w:val="both"/>
      </w:pPr>
      <w:r w:rsidRPr="00442254">
        <w:t>Me datë 13.03.2020 është formuar Nënshtabi Komunal për Arsim nga situata emergjente me pandeminë, e kryesuar nga Drejtoresha për Arsim znj. Agime Hasani Roshaj dhe në përbërje: drejtorët e të gjitha institucioneve edukativo-arsimore të komunës së Shtimes, dy asambleistë komunal znj. Fatmire Ferati dhe z. Fehmi Hysenaj, si dhe anëtarët e shërbimit pedagogjik psikologjik në shkolla, janë mbajtur disa takime virtuale dhe fizike duke respektuar distancën dhe masat mbrojtëse,janë zhvilluar diskutime si dhe janë dhënë rekomandime se si të menaxhohet me situatën e pandemisë në komunën tonë;teknikat e punës për mësimin online,komunikimi me nxënës-prind-mësimdhënës si dhe sfidat ,vështirësitë e punës edukativo-arsimore-gjatë mësimit në distancë.</w:t>
      </w:r>
    </w:p>
    <w:p w:rsidR="00442254" w:rsidRPr="00442254" w:rsidRDefault="00442254" w:rsidP="00442254">
      <w:pPr>
        <w:pStyle w:val="NormalWeb"/>
        <w:shd w:val="clear" w:color="auto" w:fill="FFFFFF"/>
        <w:spacing w:before="0" w:beforeAutospacing="0" w:after="150" w:afterAutospacing="0" w:line="276" w:lineRule="auto"/>
        <w:ind w:left="1080"/>
        <w:jc w:val="both"/>
        <w:rPr>
          <w:b/>
        </w:rPr>
      </w:pPr>
    </w:p>
    <w:p w:rsidR="00442254" w:rsidRPr="00442254" w:rsidRDefault="00442254" w:rsidP="00442254">
      <w:pPr>
        <w:pStyle w:val="NormalWeb"/>
        <w:shd w:val="clear" w:color="auto" w:fill="FFFFFF"/>
        <w:spacing w:before="0" w:beforeAutospacing="0" w:after="150" w:afterAutospacing="0" w:line="276" w:lineRule="auto"/>
        <w:jc w:val="both"/>
        <w:rPr>
          <w:b/>
        </w:rPr>
      </w:pPr>
    </w:p>
    <w:p w:rsidR="00442254" w:rsidRPr="00442254" w:rsidRDefault="00442254" w:rsidP="00442254">
      <w:pPr>
        <w:pStyle w:val="NormalWeb"/>
        <w:shd w:val="clear" w:color="auto" w:fill="FFFFFF"/>
        <w:spacing w:before="0" w:beforeAutospacing="0" w:after="150" w:afterAutospacing="0" w:line="276" w:lineRule="auto"/>
        <w:jc w:val="center"/>
        <w:rPr>
          <w:b/>
        </w:rPr>
      </w:pPr>
      <w:r w:rsidRPr="00442254">
        <w:rPr>
          <w:b/>
        </w:rPr>
        <w:t>BASHKËPUNIMI I DKA-SË ME INSTITUCIONET LOKALE, POLICINË, KFOR, OJQ DHE MEDIAT</w:t>
      </w:r>
    </w:p>
    <w:p w:rsidR="00442254" w:rsidRPr="00442254" w:rsidRDefault="00442254" w:rsidP="000373EC">
      <w:pPr>
        <w:pStyle w:val="ListParagraph"/>
        <w:numPr>
          <w:ilvl w:val="0"/>
          <w:numId w:val="32"/>
        </w:numPr>
        <w:spacing w:after="150"/>
        <w:contextualSpacing/>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20 janar 2020- Në kuadër të aktiviteteve që janë duke u zhvilluar në projektin “Zhvillimi Profesional i Mësimdhënësve me Bazë në Shkollë” mbështetur nga Bashkimi Evropian, z.Keith Prenton së bashku me profesorin Osman Buleshkaj nga projekti në fjalë, vizituan Drejtorinë Komunale të Arsimit dhe mësimdhënësit të cilët nga shtatori janë duke ndjekur trajnime profesionale me bazë në shkollë. Deri më tani janë zhvilluar 4 module duke u trajnuar afër 100 mësimdhënës nga shkollat e komunës tonë.</w:t>
      </w:r>
    </w:p>
    <w:p w:rsidR="00442254" w:rsidRPr="00442254" w:rsidRDefault="00442254" w:rsidP="00442254">
      <w:pPr>
        <w:pStyle w:val="ListParagraph"/>
        <w:spacing w:after="150"/>
        <w:jc w:val="both"/>
        <w:rPr>
          <w:rFonts w:ascii="Times New Roman" w:eastAsia="Times New Roman" w:hAnsi="Times New Roman" w:cs="Times New Roman"/>
          <w:sz w:val="24"/>
          <w:szCs w:val="24"/>
        </w:rPr>
      </w:pPr>
    </w:p>
    <w:p w:rsidR="00442254" w:rsidRPr="00442254" w:rsidRDefault="00442254" w:rsidP="000373EC">
      <w:pPr>
        <w:pStyle w:val="ListParagraph"/>
        <w:numPr>
          <w:ilvl w:val="0"/>
          <w:numId w:val="32"/>
        </w:numPr>
        <w:spacing w:after="0"/>
        <w:contextualSpacing/>
        <w:rPr>
          <w:rFonts w:ascii="Times New Roman" w:eastAsia="Times New Roman" w:hAnsi="Times New Roman" w:cs="Times New Roman"/>
          <w:sz w:val="24"/>
          <w:szCs w:val="24"/>
        </w:rPr>
      </w:pPr>
      <w:r w:rsidRPr="00442254">
        <w:rPr>
          <w:rFonts w:ascii="Times New Roman" w:hAnsi="Times New Roman" w:cs="Times New Roman"/>
          <w:sz w:val="24"/>
          <w:szCs w:val="24"/>
        </w:rPr>
        <w:lastRenderedPageBreak/>
        <w:t>Me datë: 21 janar 2020 – Komuna e Shtimes nënshkruan Memorandumin për implementimin e portalit “</w:t>
      </w:r>
      <w:hyperlink r:id="rId10" w:tgtFrame="_blank" w:history="1">
        <w:r w:rsidRPr="00442254">
          <w:rPr>
            <w:rStyle w:val="Hyperlink"/>
            <w:sz w:val="24"/>
            <w:szCs w:val="24"/>
          </w:rPr>
          <w:t>Busulla.com</w:t>
        </w:r>
      </w:hyperlink>
      <w:r w:rsidRPr="00442254">
        <w:rPr>
          <w:rFonts w:ascii="Times New Roman" w:hAnsi="Times New Roman" w:cs="Times New Roman"/>
          <w:sz w:val="24"/>
          <w:szCs w:val="24"/>
        </w:rPr>
        <w:t>” në shkollat e komunës së Shtimes, si portal zyrtar i Ministrisë së Arsimit, Shk</w:t>
      </w:r>
      <w:r w:rsidRPr="00442254">
        <w:rPr>
          <w:rStyle w:val="textexposedshow"/>
          <w:rFonts w:ascii="Times New Roman" w:hAnsi="Times New Roman" w:cs="Times New Roman"/>
          <w:sz w:val="24"/>
          <w:szCs w:val="24"/>
        </w:rPr>
        <w:t xml:space="preserve">encës dhe Teknologjisë për orientim profesional të nxënësve dhe këshillimin e tyre në karrierë me </w:t>
      </w:r>
      <w:r w:rsidRPr="00442254">
        <w:rPr>
          <w:rFonts w:ascii="Times New Roman" w:hAnsi="Times New Roman" w:cs="Times New Roman"/>
          <w:sz w:val="24"/>
          <w:szCs w:val="24"/>
        </w:rPr>
        <w:t xml:space="preserve">Sovran Berishën, përfaqësues i Konsorciumit të Kompanive “Basic Check AG” me seli në Zvicër dhe Kompanisë “Smart Bits”me seli në Prishtinë. </w:t>
      </w:r>
      <w:r w:rsidRPr="00442254">
        <w:rPr>
          <w:rStyle w:val="textexposedshow"/>
          <w:rFonts w:ascii="Times New Roman" w:hAnsi="Times New Roman" w:cs="Times New Roman"/>
          <w:sz w:val="24"/>
          <w:szCs w:val="24"/>
        </w:rPr>
        <w:t>Vlen të theksohet se “</w:t>
      </w:r>
      <w:hyperlink r:id="rId11" w:tgtFrame="_blank" w:history="1">
        <w:r w:rsidRPr="00442254">
          <w:rPr>
            <w:rStyle w:val="Hyperlink"/>
            <w:sz w:val="24"/>
            <w:szCs w:val="24"/>
            <w:u w:val="none"/>
          </w:rPr>
          <w:t>Busulla.com</w:t>
        </w:r>
      </w:hyperlink>
      <w:r w:rsidRPr="00442254">
        <w:rPr>
          <w:rStyle w:val="textexposedshow"/>
          <w:rFonts w:ascii="Times New Roman" w:hAnsi="Times New Roman" w:cs="Times New Roman"/>
          <w:sz w:val="24"/>
          <w:szCs w:val="24"/>
        </w:rPr>
        <w:t>” ofron ndihmë për orientim në karrierë përmes veglave të ndryshme në dispozicion:</w:t>
      </w:r>
      <w:r w:rsidRPr="00442254">
        <w:rPr>
          <w:rFonts w:ascii="Times New Roman" w:hAnsi="Times New Roman" w:cs="Times New Roman"/>
          <w:sz w:val="24"/>
          <w:szCs w:val="24"/>
        </w:rPr>
        <w:t>• Testet e interesave, vlerave, aftësive dhe preferencave (IVAP) për njohjen e vetvetes;</w:t>
      </w:r>
      <w:r w:rsidRPr="00442254">
        <w:rPr>
          <w:rFonts w:ascii="Times New Roman" w:hAnsi="Times New Roman" w:cs="Times New Roman"/>
          <w:sz w:val="24"/>
          <w:szCs w:val="24"/>
        </w:rPr>
        <w:br/>
        <w:t>• Testi “Basic Check” për përcaktimin e potencialit dhe ndërlidhjen me botën e punës;</w:t>
      </w:r>
      <w:r w:rsidRPr="00442254">
        <w:rPr>
          <w:rFonts w:ascii="Times New Roman" w:hAnsi="Times New Roman" w:cs="Times New Roman"/>
          <w:sz w:val="24"/>
          <w:szCs w:val="24"/>
        </w:rPr>
        <w:br/>
        <w:t>• Eksplorimin e botës së punës dhe profesioneve të përshtatshme;</w:t>
      </w:r>
      <w:r w:rsidRPr="00442254">
        <w:rPr>
          <w:rFonts w:ascii="Times New Roman" w:hAnsi="Times New Roman" w:cs="Times New Roman"/>
          <w:sz w:val="24"/>
          <w:szCs w:val="24"/>
        </w:rPr>
        <w:br/>
        <w:t>• Eksplorimi i mundësive të punës dhe praktikës;</w:t>
      </w:r>
      <w:r w:rsidRPr="00442254">
        <w:rPr>
          <w:rFonts w:ascii="Times New Roman" w:hAnsi="Times New Roman" w:cs="Times New Roman"/>
          <w:sz w:val="24"/>
          <w:szCs w:val="24"/>
        </w:rPr>
        <w:br/>
        <w:t>• Informata për shkolla, kolegje dhe fakultete;</w:t>
      </w:r>
      <w:r w:rsidRPr="00442254">
        <w:rPr>
          <w:rFonts w:ascii="Times New Roman" w:hAnsi="Times New Roman" w:cs="Times New Roman"/>
          <w:sz w:val="24"/>
          <w:szCs w:val="24"/>
        </w:rPr>
        <w:br/>
        <w:t>• Konsultimi përmes këshilltarit online.</w:t>
      </w:r>
    </w:p>
    <w:p w:rsidR="00442254" w:rsidRPr="00442254" w:rsidRDefault="00442254" w:rsidP="00442254">
      <w:pPr>
        <w:pStyle w:val="ListParagraph"/>
        <w:jc w:val="both"/>
        <w:rPr>
          <w:rFonts w:ascii="Times New Roman" w:eastAsia="Times New Roman" w:hAnsi="Times New Roman" w:cs="Times New Roman"/>
          <w:sz w:val="24"/>
          <w:szCs w:val="24"/>
        </w:rPr>
      </w:pPr>
    </w:p>
    <w:p w:rsidR="00442254" w:rsidRPr="00442254" w:rsidRDefault="00442254" w:rsidP="000373EC">
      <w:pPr>
        <w:pStyle w:val="NormalWeb"/>
        <w:numPr>
          <w:ilvl w:val="0"/>
          <w:numId w:val="32"/>
        </w:numPr>
        <w:shd w:val="clear" w:color="auto" w:fill="FFFFFF"/>
        <w:spacing w:before="0" w:beforeAutospacing="0" w:after="150" w:afterAutospacing="0" w:line="276" w:lineRule="auto"/>
        <w:jc w:val="both"/>
      </w:pPr>
      <w:r w:rsidRPr="00442254">
        <w:t>Me datë 24 janar 2020 – Kryetari i Komunës z. Naim Ismajli i shoqëruar me nënkryetarin, Rrahman Jakupi, drejtoreshën e Arsimit, Agime Hasani-Roshaj dhe zyrtaren e Financave, Ardita Ndrecaj kanë pritur  ambasadorin e ri të Bullgarisë në Republikën e Kosovës, z. Hristo Gudjev ku së bashku kanë vizituar projektin e realizuar në Shkollën e Mesme, Gjimnazi ” Naim Frashëri ” në Shtime, për të cilin ditë më parë kanë nënshkruar Marrëveshje Bashkëpunimi për realizimin e projekteve: Kabinete të Shkencave Ekzakte – Fizikë, Kimi dhe Biologji, pastaj kabinetin robotik dhe Softuerik, si dhe projektin Biblioteka e Hapur.</w:t>
      </w:r>
    </w:p>
    <w:p w:rsidR="00442254" w:rsidRPr="00442254" w:rsidRDefault="00442254" w:rsidP="00442254">
      <w:pPr>
        <w:pStyle w:val="ListParagraph"/>
        <w:jc w:val="both"/>
        <w:rPr>
          <w:rFonts w:ascii="Times New Roman" w:hAnsi="Times New Roman" w:cs="Times New Roman"/>
          <w:sz w:val="24"/>
          <w:szCs w:val="24"/>
        </w:rPr>
      </w:pPr>
    </w:p>
    <w:p w:rsidR="00442254" w:rsidRPr="00442254" w:rsidRDefault="00442254" w:rsidP="000373EC">
      <w:pPr>
        <w:pStyle w:val="NormalWeb"/>
        <w:numPr>
          <w:ilvl w:val="0"/>
          <w:numId w:val="32"/>
        </w:numPr>
        <w:shd w:val="clear" w:color="auto" w:fill="FFFFFF"/>
        <w:spacing w:before="0" w:beforeAutospacing="0" w:after="150" w:afterAutospacing="0" w:line="276" w:lineRule="auto"/>
        <w:jc w:val="both"/>
      </w:pPr>
      <w:r w:rsidRPr="00442254">
        <w:t>Me datë: 18.02.2020-DKA mban takim me zyrtarë policor nga stacioni policor në Shtime si dhe drejtorët e institucioneve edukativo-arsimore, diskutim rreth Sigurisë në shkolla, Plani i punës për siguri në Bashkësi, Huliganizmi dhe përdorimi i substancave narkotike, janë dhënë rekomandime dhe pyetje-përgjigje.</w:t>
      </w:r>
    </w:p>
    <w:p w:rsidR="00442254" w:rsidRPr="00442254" w:rsidRDefault="00442254" w:rsidP="00442254">
      <w:pPr>
        <w:spacing w:line="276" w:lineRule="auto"/>
        <w:jc w:val="both"/>
        <w:rPr>
          <w:rFonts w:ascii="Times New Roman" w:hAnsi="Times New Roman" w:cs="Times New Roman"/>
          <w:sz w:val="24"/>
          <w:szCs w:val="24"/>
        </w:rPr>
      </w:pPr>
    </w:p>
    <w:p w:rsidR="00442254" w:rsidRPr="00442254" w:rsidRDefault="00442254" w:rsidP="000373EC">
      <w:pPr>
        <w:pStyle w:val="NormalWeb"/>
        <w:numPr>
          <w:ilvl w:val="0"/>
          <w:numId w:val="32"/>
        </w:numPr>
        <w:shd w:val="clear" w:color="auto" w:fill="FFFFFF"/>
        <w:spacing w:before="0" w:beforeAutospacing="0" w:after="150" w:afterAutospacing="0" w:line="276" w:lineRule="auto"/>
        <w:jc w:val="both"/>
      </w:pPr>
      <w:r w:rsidRPr="00442254">
        <w:t>Me datë: 20.02.2020-DKA merr pjesë në takimin e parë të Këshillit Komunal për Siguri në Bashkësi KKSB-së për vitin 2020, Rendi i ditës: 1. Siguria në komunën tonë; 2. Plani i punës i KKSB-së për vitin 2020.</w:t>
      </w:r>
    </w:p>
    <w:p w:rsidR="00442254" w:rsidRPr="00442254" w:rsidRDefault="00442254" w:rsidP="00442254">
      <w:pPr>
        <w:pStyle w:val="ListParagraph"/>
        <w:jc w:val="both"/>
        <w:rPr>
          <w:rFonts w:ascii="Times New Roman" w:hAnsi="Times New Roman" w:cs="Times New Roman"/>
          <w:sz w:val="24"/>
          <w:szCs w:val="24"/>
        </w:rPr>
      </w:pPr>
    </w:p>
    <w:p w:rsidR="00442254" w:rsidRPr="00442254" w:rsidRDefault="00442254" w:rsidP="000373EC">
      <w:pPr>
        <w:pStyle w:val="NormalWeb"/>
        <w:numPr>
          <w:ilvl w:val="0"/>
          <w:numId w:val="32"/>
        </w:numPr>
        <w:shd w:val="clear" w:color="auto" w:fill="FFFFFF"/>
        <w:spacing w:before="0" w:beforeAutospacing="0" w:after="150" w:afterAutospacing="0" w:line="276" w:lineRule="auto"/>
        <w:jc w:val="both"/>
      </w:pPr>
      <w:r w:rsidRPr="00442254">
        <w:t>Me datë: 28.02.2020 DKA mbajti takim me Qendrën për Punë Sociale-është organizuar Tryezë për menaxhimin e rasteve për dy nxënës të rikthyer pa përkujdesje prindërore. Janë dhënë rekomandimet për menaxhimin e këtyre dy rasteve dhe mundësia e bashkëpunimit mes DKA – QPS, janë angazhuar edhe shërbimi psikologjik i shkollës.</w:t>
      </w:r>
    </w:p>
    <w:p w:rsidR="00442254" w:rsidRPr="00442254" w:rsidRDefault="00442254" w:rsidP="00442254">
      <w:pPr>
        <w:pStyle w:val="ListParagraph"/>
        <w:jc w:val="both"/>
        <w:rPr>
          <w:rFonts w:ascii="Times New Roman" w:hAnsi="Times New Roman" w:cs="Times New Roman"/>
          <w:sz w:val="24"/>
          <w:szCs w:val="24"/>
        </w:rPr>
      </w:pPr>
    </w:p>
    <w:p w:rsidR="00442254" w:rsidRPr="00442254" w:rsidRDefault="00442254" w:rsidP="000373EC">
      <w:pPr>
        <w:pStyle w:val="NormalWeb"/>
        <w:numPr>
          <w:ilvl w:val="0"/>
          <w:numId w:val="32"/>
        </w:numPr>
        <w:shd w:val="clear" w:color="auto" w:fill="FFFFFF"/>
        <w:spacing w:before="0" w:beforeAutospacing="0" w:after="150" w:afterAutospacing="0" w:line="276" w:lineRule="auto"/>
        <w:jc w:val="both"/>
      </w:pPr>
      <w:r w:rsidRPr="00442254">
        <w:t>Me datë:05.03.2020- Vizitë e KFOR-it turk në DKA,diskutim lidhur me punën e procesit edukativo-arsimor në komunën tonë,mundësitë e bashkëpunimit dhe shqyrtimi i mundësisë për donacione lidhur me zhvillimin e projekteve për aktivitetet e lira të nxënësve,si organizim i kurseve për gjuhë të huaja,TIK etj.</w:t>
      </w:r>
    </w:p>
    <w:p w:rsidR="00442254" w:rsidRPr="00442254" w:rsidRDefault="00442254" w:rsidP="00442254">
      <w:pPr>
        <w:pStyle w:val="ListParagraph"/>
        <w:jc w:val="both"/>
        <w:rPr>
          <w:rFonts w:ascii="Times New Roman" w:hAnsi="Times New Roman" w:cs="Times New Roman"/>
          <w:sz w:val="24"/>
          <w:szCs w:val="24"/>
        </w:rPr>
      </w:pPr>
    </w:p>
    <w:p w:rsidR="00442254" w:rsidRPr="00442254" w:rsidRDefault="00442254" w:rsidP="000373EC">
      <w:pPr>
        <w:pStyle w:val="NormalWeb"/>
        <w:numPr>
          <w:ilvl w:val="0"/>
          <w:numId w:val="32"/>
        </w:numPr>
        <w:shd w:val="clear" w:color="auto" w:fill="FFFFFF"/>
        <w:spacing w:before="0" w:beforeAutospacing="0" w:after="150" w:afterAutospacing="0" w:line="276" w:lineRule="auto"/>
        <w:jc w:val="both"/>
      </w:pPr>
      <w:r w:rsidRPr="00442254">
        <w:t xml:space="preserve">Me datë: 10.03.2020 Takim në MASHT me Kolegjiumin e Drejtorive Komunale për Arsim-diskutim lidhur me situatën e shfaqur me pandeminë të virusit Covid 19. Nga </w:t>
      </w:r>
      <w:r w:rsidRPr="00442254">
        <w:lastRenderedPageBreak/>
        <w:t>data: 11.03.2020 MASHT merr vendim për ndërprerjen e procesit mësimor në të gjitha Institucionet edukativo-arsimore në vend.</w:t>
      </w:r>
    </w:p>
    <w:p w:rsidR="00442254" w:rsidRPr="00442254" w:rsidRDefault="00442254" w:rsidP="00442254">
      <w:pPr>
        <w:pStyle w:val="ListParagraph"/>
        <w:jc w:val="both"/>
        <w:rPr>
          <w:rFonts w:ascii="Times New Roman" w:hAnsi="Times New Roman" w:cs="Times New Roman"/>
          <w:sz w:val="24"/>
          <w:szCs w:val="24"/>
        </w:rPr>
      </w:pPr>
    </w:p>
    <w:p w:rsidR="00442254" w:rsidRPr="00442254" w:rsidRDefault="00442254" w:rsidP="000373EC">
      <w:pPr>
        <w:pStyle w:val="NormalWeb"/>
        <w:numPr>
          <w:ilvl w:val="0"/>
          <w:numId w:val="32"/>
        </w:numPr>
        <w:shd w:val="clear" w:color="auto" w:fill="FFFFFF"/>
        <w:spacing w:before="0" w:beforeAutospacing="0" w:after="150" w:afterAutospacing="0" w:line="276" w:lineRule="auto"/>
        <w:jc w:val="both"/>
      </w:pPr>
      <w:r w:rsidRPr="00442254">
        <w:t>Nga muaji mars 2020 ka filluar trajnimi në Udhëheqje Arsimore i organizuar nga MASHT,nga komuna janë përzgjedhur 5 mësimdhënës për të ndjekur këtë trajnim.</w:t>
      </w:r>
    </w:p>
    <w:p w:rsidR="00442254" w:rsidRPr="00442254" w:rsidRDefault="00442254" w:rsidP="000373EC">
      <w:pPr>
        <w:pStyle w:val="ListParagraph"/>
        <w:numPr>
          <w:ilvl w:val="0"/>
          <w:numId w:val="32"/>
        </w:numPr>
        <w:spacing w:after="150"/>
        <w:contextualSpacing/>
        <w:jc w:val="both"/>
        <w:rPr>
          <w:rFonts w:ascii="Times New Roman" w:eastAsia="Times New Roman" w:hAnsi="Times New Roman" w:cs="Times New Roman"/>
          <w:sz w:val="24"/>
          <w:szCs w:val="24"/>
        </w:rPr>
      </w:pPr>
      <w:r w:rsidRPr="00442254">
        <w:rPr>
          <w:rFonts w:ascii="Times New Roman" w:hAnsi="Times New Roman" w:cs="Times New Roman"/>
          <w:sz w:val="24"/>
          <w:szCs w:val="24"/>
        </w:rPr>
        <w:t>Me datë 12 mars 2020, DKA së bashku me përfaqësuesen e OJQ “</w:t>
      </w:r>
      <w:r w:rsidRPr="00442254">
        <w:rPr>
          <w:rFonts w:ascii="Times New Roman" w:hAnsi="Times New Roman" w:cs="Times New Roman"/>
          <w:b/>
          <w:sz w:val="24"/>
          <w:szCs w:val="24"/>
        </w:rPr>
        <w:t>Toka</w:t>
      </w:r>
      <w:r w:rsidRPr="00442254">
        <w:rPr>
          <w:rFonts w:ascii="Times New Roman" w:hAnsi="Times New Roman" w:cs="Times New Roman"/>
          <w:sz w:val="24"/>
          <w:szCs w:val="24"/>
        </w:rPr>
        <w:t>” znj. Rozafa Imami kanë mbajtur takim koordinues lidhur me projektin për të rinj “Human Rightivism”, i cili do të implementohet në shkollat e mesme të larta dhe të mesme të ulëta në komunën e Shtimes. Organizata TOKA është një organizatë jo-qeveritare e cila ka për qëllim promovimin e zhvillimit të të rinjve përmes metodave të edukimit jo-formal dhe edukimit të bazuar në përvojë, ndërsa projekti është një vjeçar dhe do të fillojë së zbatuari atëherë kur do të largohet masa e pezullimit të procesit mësimor nga Qeveria. Përmes këtij projekti, do të zhvillohen sesione trajnuese ku do të përfshihen një grup prej 25-35 nxënës të klasave 10 dhe 11, dhe nxënësit do të zhvillojnë shkathtësi të buta, të menduarit kritik, aftësi të udhëheqjes, njohuri mbi të drejtat e njeriut dhe ambientit, si dhe qytetarinë aktive. Po  ashtu, gjatë takimit u potencua se aktivitetet e lartcekura nuk duhet t’a pengojnë procesin e rregullt mësimor.</w:t>
      </w:r>
    </w:p>
    <w:p w:rsidR="00442254" w:rsidRPr="00442254" w:rsidRDefault="00442254" w:rsidP="000373EC">
      <w:pPr>
        <w:pStyle w:val="ListParagraph"/>
        <w:numPr>
          <w:ilvl w:val="0"/>
          <w:numId w:val="32"/>
        </w:numPr>
        <w:spacing w:after="150"/>
        <w:contextualSpacing/>
        <w:jc w:val="both"/>
        <w:rPr>
          <w:rFonts w:ascii="Times New Roman" w:eastAsia="Times New Roman" w:hAnsi="Times New Roman" w:cs="Times New Roman"/>
          <w:sz w:val="24"/>
          <w:szCs w:val="24"/>
        </w:rPr>
      </w:pPr>
      <w:r w:rsidRPr="00442254">
        <w:rPr>
          <w:rFonts w:ascii="Times New Roman" w:hAnsi="Times New Roman" w:cs="Times New Roman"/>
          <w:sz w:val="24"/>
          <w:szCs w:val="24"/>
        </w:rPr>
        <w:t xml:space="preserve">Me datë 8 prill 2020 –Kryetari i Komunës, z. Naim Ismajli së bashku me drejtoreshën e DKA-së znj. Agime Hasani Roshaj,  kanë lidhë marrëveshje bashkëpunimi me </w:t>
      </w:r>
      <w:r w:rsidRPr="00442254">
        <w:rPr>
          <w:rFonts w:ascii="Times New Roman" w:hAnsi="Times New Roman" w:cs="Times New Roman"/>
          <w:b/>
          <w:sz w:val="24"/>
          <w:szCs w:val="24"/>
        </w:rPr>
        <w:t>Shoqatën e Psikoterapeutëve të Kosovës</w:t>
      </w:r>
      <w:r w:rsidRPr="00442254">
        <w:rPr>
          <w:rFonts w:ascii="Times New Roman" w:hAnsi="Times New Roman" w:cs="Times New Roman"/>
          <w:sz w:val="24"/>
          <w:szCs w:val="24"/>
        </w:rPr>
        <w:t>, me qëllim që t’u ofrohet një plan mbështetjeje psikologjike  në internet për të gjithë qytetarët e interesuar  të cilët janë përfshirë në</w:t>
      </w:r>
      <w:r w:rsidRPr="00442254">
        <w:rPr>
          <w:rStyle w:val="textexposedshow"/>
          <w:rFonts w:ascii="Times New Roman" w:hAnsi="Times New Roman" w:cs="Times New Roman"/>
          <w:sz w:val="24"/>
          <w:szCs w:val="24"/>
        </w:rPr>
        <w:t> krizën aktuale si pasojë e pandemis</w:t>
      </w:r>
      <w:r w:rsidRPr="00442254">
        <w:rPr>
          <w:rFonts w:ascii="Times New Roman" w:hAnsi="Times New Roman" w:cs="Times New Roman"/>
          <w:sz w:val="24"/>
          <w:szCs w:val="24"/>
        </w:rPr>
        <w:t xml:space="preserve">ë me </w:t>
      </w:r>
      <w:r w:rsidRPr="00442254">
        <w:rPr>
          <w:rStyle w:val="textexposedshow"/>
          <w:rFonts w:ascii="Times New Roman" w:hAnsi="Times New Roman" w:cs="Times New Roman"/>
          <w:sz w:val="24"/>
          <w:szCs w:val="24"/>
        </w:rPr>
        <w:t xml:space="preserve">COVID-19. </w:t>
      </w:r>
      <w:r w:rsidRPr="00442254">
        <w:rPr>
          <w:rFonts w:ascii="Times New Roman" w:hAnsi="Times New Roman" w:cs="Times New Roman"/>
          <w:sz w:val="24"/>
          <w:szCs w:val="24"/>
        </w:rPr>
        <w:t>Formati i ndihmës është zhvilluar në këtë mënyrë: Seanca personale; Seanca Supervizim;(mbikëqyrje klinike) dhe Këshilla mjekësore përfshirë shëndetin mendor. Këshillimi psikologjik falas përmes linjës është realizuar përmes përdorimit të kompjuterit ose telefonave të mençur përmes aplikacioneve “zoom”, “skype” ose “facetime”.</w:t>
      </w:r>
      <w:r w:rsidRPr="00442254">
        <w:rPr>
          <w:rFonts w:ascii="Times New Roman" w:hAnsi="Times New Roman" w:cs="Times New Roman"/>
          <w:sz w:val="24"/>
          <w:szCs w:val="24"/>
          <w:shd w:val="clear" w:color="auto" w:fill="FFFFFF"/>
        </w:rPr>
        <w:t>Pjes</w:t>
      </w:r>
      <w:r w:rsidRPr="00442254">
        <w:rPr>
          <w:rFonts w:ascii="Times New Roman" w:hAnsi="Times New Roman" w:cs="Times New Roman"/>
          <w:sz w:val="24"/>
          <w:szCs w:val="24"/>
        </w:rPr>
        <w:t>ë e linjës ishte edhe drejtoresha e DKA-së znj.Roshaj e cila me profesion është Psikologe.</w:t>
      </w:r>
    </w:p>
    <w:p w:rsidR="00442254" w:rsidRPr="00442254" w:rsidRDefault="00442254" w:rsidP="000373EC">
      <w:pPr>
        <w:pStyle w:val="ListParagraph"/>
        <w:numPr>
          <w:ilvl w:val="0"/>
          <w:numId w:val="32"/>
        </w:numPr>
        <w:spacing w:after="150"/>
        <w:contextualSpacing/>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Me dat</w:t>
      </w:r>
      <w:r w:rsidRPr="00442254">
        <w:rPr>
          <w:rFonts w:ascii="Times New Roman" w:hAnsi="Times New Roman" w:cs="Times New Roman"/>
          <w:sz w:val="24"/>
          <w:szCs w:val="24"/>
        </w:rPr>
        <w:t xml:space="preserve">ë: 15.05.2020-Drejtoresha e DKA-s merrë pjesë në </w:t>
      </w:r>
      <w:r w:rsidRPr="00442254">
        <w:rPr>
          <w:rFonts w:ascii="Times New Roman" w:eastAsia="Times New Roman" w:hAnsi="Times New Roman" w:cs="Times New Roman"/>
          <w:sz w:val="24"/>
          <w:szCs w:val="24"/>
        </w:rPr>
        <w:t>takim online me organizat</w:t>
      </w:r>
      <w:r w:rsidRPr="00442254">
        <w:rPr>
          <w:rFonts w:ascii="Times New Roman" w:hAnsi="Times New Roman" w:cs="Times New Roman"/>
          <w:sz w:val="24"/>
          <w:szCs w:val="24"/>
        </w:rPr>
        <w:t xml:space="preserve">ën e </w:t>
      </w:r>
      <w:r w:rsidRPr="00442254">
        <w:rPr>
          <w:rFonts w:ascii="Times New Roman" w:hAnsi="Times New Roman" w:cs="Times New Roman"/>
          <w:b/>
          <w:sz w:val="24"/>
          <w:szCs w:val="24"/>
        </w:rPr>
        <w:t>GIZ-</w:t>
      </w:r>
      <w:r w:rsidRPr="00442254">
        <w:rPr>
          <w:rFonts w:ascii="Times New Roman" w:hAnsi="Times New Roman" w:cs="Times New Roman"/>
          <w:sz w:val="24"/>
          <w:szCs w:val="24"/>
        </w:rPr>
        <w:t>it gjerman, diskutim lidhur me sfidat e Drejtorive Komunale për Arsim gjatë kohës me pandeminë, mundësia e donacionit për pajisje teknologjike për nxënësit që nuk janë përfshirë në mësimin online.</w:t>
      </w:r>
    </w:p>
    <w:p w:rsidR="00442254" w:rsidRPr="00442254" w:rsidRDefault="00442254" w:rsidP="00442254">
      <w:pPr>
        <w:pStyle w:val="ListParagraph"/>
        <w:jc w:val="both"/>
        <w:rPr>
          <w:rFonts w:ascii="Times New Roman" w:eastAsia="Times New Roman" w:hAnsi="Times New Roman" w:cs="Times New Roman"/>
          <w:sz w:val="24"/>
          <w:szCs w:val="24"/>
        </w:rPr>
      </w:pPr>
    </w:p>
    <w:p w:rsidR="00442254" w:rsidRPr="00442254" w:rsidRDefault="00442254" w:rsidP="000373EC">
      <w:pPr>
        <w:pStyle w:val="ListParagraph"/>
        <w:numPr>
          <w:ilvl w:val="0"/>
          <w:numId w:val="32"/>
        </w:numPr>
        <w:spacing w:after="150"/>
        <w:contextualSpacing/>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Me dat</w:t>
      </w:r>
      <w:r w:rsidRPr="00442254">
        <w:rPr>
          <w:rFonts w:ascii="Times New Roman" w:hAnsi="Times New Roman" w:cs="Times New Roman"/>
          <w:sz w:val="24"/>
          <w:szCs w:val="24"/>
        </w:rPr>
        <w:t xml:space="preserve">ë 25.06.2020 takim me drejtorin Samir Shahini të Programit </w:t>
      </w:r>
      <w:r w:rsidRPr="00442254">
        <w:rPr>
          <w:rFonts w:ascii="Times New Roman" w:hAnsi="Times New Roman" w:cs="Times New Roman"/>
          <w:b/>
          <w:sz w:val="24"/>
          <w:szCs w:val="24"/>
        </w:rPr>
        <w:t>Teach For Kosova</w:t>
      </w:r>
      <w:r w:rsidRPr="00442254">
        <w:rPr>
          <w:rFonts w:ascii="Times New Roman" w:hAnsi="Times New Roman" w:cs="Times New Roman"/>
          <w:sz w:val="24"/>
          <w:szCs w:val="24"/>
        </w:rPr>
        <w:t xml:space="preserve"> për Marrëveshje bashkëpunimi.me komunën tonë për përfshirje të programeve inovative në arsim.</w:t>
      </w:r>
      <w:r w:rsidRPr="00442254">
        <w:rPr>
          <w:rFonts w:ascii="Times New Roman" w:hAnsi="Times New Roman" w:cs="Times New Roman"/>
          <w:sz w:val="24"/>
          <w:szCs w:val="24"/>
          <w:shd w:val="clear" w:color="auto" w:fill="FFFFFF"/>
        </w:rPr>
        <w:t xml:space="preserve"> </w:t>
      </w:r>
    </w:p>
    <w:p w:rsidR="00442254" w:rsidRPr="00442254" w:rsidRDefault="00442254" w:rsidP="00442254">
      <w:pPr>
        <w:pStyle w:val="ListParagraph"/>
        <w:jc w:val="both"/>
        <w:rPr>
          <w:rFonts w:ascii="Times New Roman" w:eastAsia="Times New Roman" w:hAnsi="Times New Roman" w:cs="Times New Roman"/>
          <w:sz w:val="24"/>
          <w:szCs w:val="24"/>
        </w:rPr>
      </w:pPr>
    </w:p>
    <w:p w:rsidR="00442254" w:rsidRPr="00442254" w:rsidRDefault="00442254" w:rsidP="00442254">
      <w:pPr>
        <w:spacing w:line="276" w:lineRule="auto"/>
        <w:jc w:val="both"/>
        <w:rPr>
          <w:rFonts w:ascii="Times New Roman" w:eastAsia="Times New Roman" w:hAnsi="Times New Roman" w:cs="Times New Roman"/>
          <w:b/>
          <w:sz w:val="24"/>
          <w:szCs w:val="24"/>
        </w:rPr>
      </w:pPr>
      <w:r w:rsidRPr="00442254">
        <w:rPr>
          <w:rFonts w:ascii="Times New Roman" w:eastAsia="Times New Roman" w:hAnsi="Times New Roman" w:cs="Times New Roman"/>
          <w:sz w:val="24"/>
          <w:szCs w:val="24"/>
        </w:rPr>
        <w:t xml:space="preserve">            </w:t>
      </w:r>
      <w:r w:rsidRPr="00442254">
        <w:rPr>
          <w:rFonts w:ascii="Times New Roman" w:eastAsia="Times New Roman" w:hAnsi="Times New Roman" w:cs="Times New Roman"/>
          <w:b/>
          <w:sz w:val="24"/>
          <w:szCs w:val="24"/>
        </w:rPr>
        <w:t>Themelimi i K</w:t>
      </w:r>
      <w:r w:rsidRPr="00442254">
        <w:rPr>
          <w:rFonts w:ascii="Times New Roman" w:hAnsi="Times New Roman" w:cs="Times New Roman"/>
          <w:b/>
          <w:sz w:val="24"/>
          <w:szCs w:val="24"/>
        </w:rPr>
        <w:t>ëshillit të prindërve në nivel Komunal</w:t>
      </w:r>
    </w:p>
    <w:p w:rsidR="00442254" w:rsidRPr="00442254" w:rsidRDefault="00442254" w:rsidP="00442254">
      <w:pPr>
        <w:pStyle w:val="ListParagraph"/>
        <w:spacing w:after="150"/>
        <w:jc w:val="both"/>
        <w:rPr>
          <w:rFonts w:ascii="Times New Roman" w:eastAsia="Times New Roman" w:hAnsi="Times New Roman" w:cs="Times New Roman"/>
          <w:b/>
          <w:sz w:val="24"/>
          <w:szCs w:val="24"/>
        </w:rPr>
      </w:pPr>
    </w:p>
    <w:p w:rsidR="00442254" w:rsidRPr="00442254" w:rsidRDefault="00442254" w:rsidP="000373EC">
      <w:pPr>
        <w:pStyle w:val="ListParagraph"/>
        <w:numPr>
          <w:ilvl w:val="1"/>
          <w:numId w:val="32"/>
        </w:numPr>
        <w:spacing w:after="150"/>
        <w:contextualSpacing/>
        <w:jc w:val="both"/>
        <w:rPr>
          <w:rFonts w:ascii="Times New Roman" w:eastAsia="Times New Roman" w:hAnsi="Times New Roman" w:cs="Times New Roman"/>
          <w:sz w:val="24"/>
          <w:szCs w:val="24"/>
        </w:rPr>
      </w:pPr>
      <w:r w:rsidRPr="00442254">
        <w:rPr>
          <w:rFonts w:ascii="Times New Roman" w:hAnsi="Times New Roman" w:cs="Times New Roman"/>
          <w:sz w:val="24"/>
          <w:szCs w:val="24"/>
          <w:shd w:val="clear" w:color="auto" w:fill="FFFFFF"/>
        </w:rPr>
        <w:t>Me datë 4 shkurt 2020 –Drejtoria Komunale e Arsimit, ka themeluar Këshillin e Prindërve të Komunës së Shtimes. Vlen të theksohet se të gjitha këshillat e prindërve në nivelet shkollore kanë deleguar përfaqësuesit e tyre në këshillin e prindërve në nivel komunal. Pas një procesi të hapur, anëtarët e pranishëm me votim të fshehtë kanë zgjedhur për kryetar të Këshillit të Prindërve të Komunës, Basri Hysenin, të deleguar nga ShFMU “Abdullah Shabani” nga Carraleva.</w:t>
      </w:r>
    </w:p>
    <w:p w:rsidR="00442254" w:rsidRPr="00442254" w:rsidRDefault="00442254" w:rsidP="000373EC">
      <w:pPr>
        <w:pStyle w:val="NormalWeb"/>
        <w:numPr>
          <w:ilvl w:val="1"/>
          <w:numId w:val="29"/>
        </w:numPr>
        <w:shd w:val="clear" w:color="auto" w:fill="FFFFFF"/>
        <w:spacing w:before="0" w:beforeAutospacing="0" w:after="150" w:afterAutospacing="0" w:line="276" w:lineRule="auto"/>
        <w:jc w:val="both"/>
      </w:pPr>
      <w:r w:rsidRPr="00442254">
        <w:lastRenderedPageBreak/>
        <w:t>Me datë 24.04.2020 është realizuar DDD (Dezinfektimi, Deratizimi dhe Dezinsektimi)në të gjitha institucionet edukativo-arsimore, si dhe ka vazhduar edhe dy faza tjera  gjatë muajit maj dhe qershor 2020.</w:t>
      </w:r>
    </w:p>
    <w:p w:rsidR="00442254" w:rsidRPr="00442254" w:rsidRDefault="00442254" w:rsidP="00442254">
      <w:pPr>
        <w:pStyle w:val="ListParagraph"/>
        <w:shd w:val="clear" w:color="auto" w:fill="FFFFFF"/>
        <w:spacing w:after="90"/>
        <w:ind w:left="1080"/>
        <w:jc w:val="center"/>
        <w:rPr>
          <w:rFonts w:ascii="Times New Roman" w:eastAsia="Times New Roman" w:hAnsi="Times New Roman" w:cs="Times New Roman"/>
          <w:b/>
          <w:sz w:val="24"/>
          <w:szCs w:val="24"/>
        </w:rPr>
      </w:pPr>
      <w:r w:rsidRPr="00442254">
        <w:rPr>
          <w:rFonts w:ascii="Times New Roman" w:eastAsia="Times New Roman" w:hAnsi="Times New Roman" w:cs="Times New Roman"/>
          <w:b/>
          <w:sz w:val="24"/>
          <w:szCs w:val="24"/>
        </w:rPr>
        <w:t>ËSHTË THEMELUAR KOMISIONI PËR SHPËRNDARJEN E PAISJEVE TEKNOLOGJIKE PËR NXËNËS</w:t>
      </w:r>
    </w:p>
    <w:p w:rsidR="00442254" w:rsidRPr="00442254" w:rsidRDefault="00442254" w:rsidP="00442254">
      <w:pPr>
        <w:pStyle w:val="ListParagraph"/>
        <w:shd w:val="clear" w:color="auto" w:fill="FFFFFF"/>
        <w:spacing w:before="90" w:after="90"/>
        <w:jc w:val="both"/>
        <w:rPr>
          <w:rFonts w:ascii="Times New Roman" w:eastAsia="Times New Roman" w:hAnsi="Times New Roman" w:cs="Times New Roman"/>
          <w:sz w:val="24"/>
          <w:szCs w:val="24"/>
        </w:rPr>
      </w:pPr>
    </w:p>
    <w:p w:rsidR="00442254" w:rsidRPr="00442254" w:rsidRDefault="00442254" w:rsidP="00442254">
      <w:pPr>
        <w:pStyle w:val="ListParagraph"/>
        <w:shd w:val="clear" w:color="auto" w:fill="FFFFFF"/>
        <w:spacing w:before="90" w:after="90"/>
        <w:jc w:val="both"/>
        <w:rPr>
          <w:rFonts w:ascii="Times New Roman" w:hAnsi="Times New Roman" w:cs="Times New Roman"/>
          <w:sz w:val="24"/>
          <w:szCs w:val="24"/>
          <w:shd w:val="clear" w:color="auto" w:fill="FFFFFF"/>
        </w:rPr>
      </w:pPr>
      <w:r w:rsidRPr="00442254">
        <w:rPr>
          <w:rFonts w:ascii="Times New Roman" w:eastAsia="Times New Roman" w:hAnsi="Times New Roman" w:cs="Times New Roman"/>
          <w:sz w:val="24"/>
          <w:szCs w:val="24"/>
        </w:rPr>
        <w:t>Me datë:12 maj 2020 – DKA ka themeluar Komisionin Komunal për shpërndarjen e pajisjeve teknologjike të dhuruara si donacion për t'i ndihmuar nxënësit në vijimin e mësimit nga distanca. N</w:t>
      </w:r>
      <w:r w:rsidRPr="00442254">
        <w:rPr>
          <w:rFonts w:ascii="Times New Roman" w:hAnsi="Times New Roman" w:cs="Times New Roman"/>
          <w:sz w:val="24"/>
          <w:szCs w:val="24"/>
        </w:rPr>
        <w:t xml:space="preserve">ë përbërje:1. Fatmir Zymeri zyrtar DKA; 2.Basri Hyseni nga Këshilli i prindërve si dhe Bajram Gashi nga Qendra Operative Emergjente. </w:t>
      </w:r>
      <w:r w:rsidRPr="00442254">
        <w:rPr>
          <w:rFonts w:ascii="Times New Roman" w:eastAsia="Times New Roman" w:hAnsi="Times New Roman" w:cs="Times New Roman"/>
          <w:sz w:val="24"/>
          <w:szCs w:val="24"/>
        </w:rPr>
        <w:t>DKA përfiton 8 Laptopë nga donacioni i ELKOS GROUP</w:t>
      </w:r>
      <w:r w:rsidRPr="00442254">
        <w:rPr>
          <w:rFonts w:ascii="Times New Roman" w:eastAsia="Times New Roman" w:hAnsi="Times New Roman" w:cs="Times New Roman"/>
          <w:i/>
          <w:sz w:val="24"/>
          <w:szCs w:val="24"/>
        </w:rPr>
        <w:t xml:space="preserve"> </w:t>
      </w:r>
      <w:r w:rsidRPr="00442254">
        <w:rPr>
          <w:rFonts w:ascii="Times New Roman" w:hAnsi="Times New Roman" w:cs="Times New Roman"/>
          <w:sz w:val="24"/>
          <w:szCs w:val="24"/>
          <w:shd w:val="clear" w:color="auto" w:fill="FFFFFF"/>
        </w:rPr>
        <w:t xml:space="preserve">  i cili ka dhuruar në Ministrinë e Arsimit, Shkencës, Teknologjisë dhe Inovacionit (MASHTI) 460 laptopë për të gjithë nxënësit që nuk kanë kushte të ndjekin mësimin në distancë n</w:t>
      </w:r>
      <w:r w:rsidRPr="00442254">
        <w:rPr>
          <w:rFonts w:ascii="Times New Roman" w:eastAsia="Times New Roman" w:hAnsi="Times New Roman" w:cs="Times New Roman"/>
          <w:sz w:val="24"/>
          <w:szCs w:val="24"/>
        </w:rPr>
        <w:t>ë Kosovë</w:t>
      </w:r>
      <w:r w:rsidRPr="00442254">
        <w:rPr>
          <w:rFonts w:ascii="Times New Roman" w:hAnsi="Times New Roman" w:cs="Times New Roman"/>
          <w:sz w:val="24"/>
          <w:szCs w:val="24"/>
          <w:shd w:val="clear" w:color="auto" w:fill="FFFFFF"/>
        </w:rPr>
        <w:t>,si dhe 6 laptop</w:t>
      </w:r>
      <w:r w:rsidRPr="00442254">
        <w:rPr>
          <w:rFonts w:ascii="Times New Roman" w:eastAsia="Times New Roman" w:hAnsi="Times New Roman" w:cs="Times New Roman"/>
          <w:sz w:val="24"/>
          <w:szCs w:val="24"/>
        </w:rPr>
        <w:t xml:space="preserve">ë,1 Tablet tjerë të dhuruar donacion nga Iniciativa e dhurimit të pajisjeve teknologjike në komunën tonë,gjithsej:15 pajisje teknologjike janë shpërndarë nëpër shkolla nga ky komision, mandej shkollat i kanë formuar komisionet e brendshme për shpërndarjen e tyre tek nxënësit me mungesë të këtyre pajisjeve teknologjike që i kanë identifikuar kohë më parë secila shkollë. Aktualisht jemi duke vazhduar me këtë aksion të grumbullimit të mjeteve teknologjike për nxënësit në nevojë të </w:t>
      </w:r>
      <w:r w:rsidRPr="00442254">
        <w:rPr>
          <w:rFonts w:ascii="Times New Roman" w:hAnsi="Times New Roman" w:cs="Times New Roman"/>
          <w:sz w:val="24"/>
          <w:szCs w:val="24"/>
          <w:shd w:val="clear" w:color="auto" w:fill="FFFFFF"/>
        </w:rPr>
        <w:t>cilët nuk kanë mundësi për të pasur një telefon të mençur apo kompjuter që mësimin ta zhvillojnë me shokët dhe shoqet e tyre, si në ditët normale të jetës.</w:t>
      </w:r>
    </w:p>
    <w:p w:rsidR="00442254" w:rsidRPr="00442254" w:rsidRDefault="00442254" w:rsidP="00442254">
      <w:pPr>
        <w:pStyle w:val="ListParagraph"/>
        <w:shd w:val="clear" w:color="auto" w:fill="FFFFFF"/>
        <w:spacing w:before="90" w:after="90"/>
        <w:jc w:val="both"/>
        <w:rPr>
          <w:rFonts w:ascii="Times New Roman" w:hAnsi="Times New Roman" w:cs="Times New Roman"/>
          <w:sz w:val="24"/>
          <w:szCs w:val="24"/>
          <w:shd w:val="clear" w:color="auto" w:fill="FFFFFF"/>
        </w:rPr>
      </w:pPr>
    </w:p>
    <w:p w:rsidR="00442254" w:rsidRPr="00442254" w:rsidRDefault="00442254" w:rsidP="000373EC">
      <w:pPr>
        <w:pStyle w:val="ListParagraph"/>
        <w:numPr>
          <w:ilvl w:val="1"/>
          <w:numId w:val="33"/>
        </w:numPr>
        <w:shd w:val="clear" w:color="auto" w:fill="FFFFFF"/>
        <w:spacing w:before="90" w:after="90"/>
        <w:contextualSpacing/>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N</w:t>
      </w:r>
      <w:r w:rsidRPr="00442254">
        <w:rPr>
          <w:rFonts w:ascii="Times New Roman" w:hAnsi="Times New Roman" w:cs="Times New Roman"/>
          <w:sz w:val="24"/>
          <w:szCs w:val="24"/>
        </w:rPr>
        <w:t xml:space="preserve">ë muajin shkurt,2020 ka filluar </w:t>
      </w:r>
      <w:r w:rsidRPr="00442254">
        <w:rPr>
          <w:rFonts w:ascii="Times New Roman" w:eastAsia="Times New Roman" w:hAnsi="Times New Roman" w:cs="Times New Roman"/>
          <w:sz w:val="24"/>
          <w:szCs w:val="24"/>
        </w:rPr>
        <w:t>Projekti nga MASHT i nd</w:t>
      </w:r>
      <w:r w:rsidRPr="00442254">
        <w:rPr>
          <w:rFonts w:ascii="Times New Roman" w:hAnsi="Times New Roman" w:cs="Times New Roman"/>
          <w:sz w:val="24"/>
          <w:szCs w:val="24"/>
        </w:rPr>
        <w:t>ërtimit të sallës së Edukatës Fizike në SHFMU”Bajram Curri” në Petrovë.</w:t>
      </w:r>
    </w:p>
    <w:p w:rsidR="00442254" w:rsidRPr="00442254" w:rsidRDefault="00442254" w:rsidP="000373EC">
      <w:pPr>
        <w:pStyle w:val="ListParagraph"/>
        <w:numPr>
          <w:ilvl w:val="1"/>
          <w:numId w:val="33"/>
        </w:numPr>
        <w:shd w:val="clear" w:color="auto" w:fill="FFFFFF"/>
        <w:spacing w:before="90" w:after="90"/>
        <w:contextualSpacing/>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N</w:t>
      </w:r>
      <w:r w:rsidRPr="00442254">
        <w:rPr>
          <w:rFonts w:ascii="Times New Roman" w:hAnsi="Times New Roman" w:cs="Times New Roman"/>
          <w:sz w:val="24"/>
          <w:szCs w:val="24"/>
        </w:rPr>
        <w:t>ë muajin prill 2020 kanë filluar punimet e projektit nga Ministria e Zhvillimit Ekonomik –Programi mbështetës Zbatimi i masave të Efiçiencës së Energjisë në Ndërtesat e Shërbimit Publik,projekti përfshin izolimin e objektit të shkollës në SHFMU”Skënderbeu” Recak dhe gjatë muajit maj 2020 filloi punimet në shkollën e fshatit Rashincë SHFMU”Lasgush Poradeci”ku janë në përfundim të këtij projekti i cili ka vlerë rreth 45.000 euro,janë instaluar ngrohja me kalldajë,vendosja e dyerve dhe dritareve të reja si dhe izolimi i objektit nga jashtë.</w:t>
      </w:r>
    </w:p>
    <w:p w:rsidR="00442254" w:rsidRPr="00442254" w:rsidRDefault="00442254" w:rsidP="00442254">
      <w:pPr>
        <w:pStyle w:val="NormalWeb"/>
        <w:shd w:val="clear" w:color="auto" w:fill="FFFFFF"/>
        <w:spacing w:before="0" w:beforeAutospacing="0" w:after="150" w:afterAutospacing="0" w:line="276" w:lineRule="auto"/>
        <w:jc w:val="both"/>
      </w:pPr>
      <w:r w:rsidRPr="00442254">
        <w:t>Gjatë këtij viti edhe pse në kushte jo të zakonshme, DKA nuk ka ndërprerë aktivitetet e planifikuara me planin e Punës janar-dhjetor 2020.</w:t>
      </w:r>
    </w:p>
    <w:p w:rsidR="00442254" w:rsidRPr="00442254" w:rsidRDefault="00442254" w:rsidP="00442254">
      <w:pPr>
        <w:pStyle w:val="NormalWeb"/>
        <w:shd w:val="clear" w:color="auto" w:fill="FFFFFF"/>
        <w:spacing w:before="0" w:beforeAutospacing="0" w:after="150" w:afterAutospacing="0" w:line="276" w:lineRule="auto"/>
        <w:jc w:val="both"/>
      </w:pPr>
      <w:r w:rsidRPr="00442254">
        <w:t xml:space="preserve"> Në mesin e aktiviteteve të cilat DKA i ka zhvilluar janë:</w:t>
      </w:r>
    </w:p>
    <w:p w:rsidR="00442254" w:rsidRPr="00442254" w:rsidRDefault="00442254" w:rsidP="00442254">
      <w:pPr>
        <w:pStyle w:val="NormalWeb"/>
        <w:shd w:val="clear" w:color="auto" w:fill="FFFFFF"/>
        <w:spacing w:before="0" w:beforeAutospacing="0" w:after="150" w:afterAutospacing="0" w:line="276" w:lineRule="auto"/>
        <w:jc w:val="both"/>
      </w:pPr>
      <w:r w:rsidRPr="00442254">
        <w:rPr>
          <w:b/>
        </w:rPr>
        <w:t xml:space="preserve"> FESTA E ABETARËS PËR NXËNËSIT E KLASAVE TË PARA</w:t>
      </w:r>
    </w:p>
    <w:p w:rsidR="00442254" w:rsidRPr="00442254" w:rsidRDefault="00442254" w:rsidP="00442254">
      <w:pPr>
        <w:shd w:val="clear" w:color="auto" w:fill="FFFFFF"/>
        <w:spacing w:before="90" w:after="90" w:line="276" w:lineRule="auto"/>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Me datë 22 maj 2020 - Festa e Abetares është festuar në kushte të izolimit nga shtëpitë, përmes videove nxënësit kanë festuar së bashku me mësuesit e tyre dhe bashkëmoshatarët,e cila festë paraqet kapitullin më të ri të këtyre nxënësve pra përfundimin me sukses të shkronjave të alfabetit të gjuhës shqipe. Pandemia e quajtur COVID-19 dhe mësimi në distancë nuk ia ndërpreu dëshirën as nxënësve e as mësueseve, për të festuar përfundimin e shkronjave.</w:t>
      </w:r>
    </w:p>
    <w:p w:rsidR="00442254" w:rsidRPr="00442254" w:rsidRDefault="00442254" w:rsidP="00442254">
      <w:pPr>
        <w:shd w:val="clear" w:color="auto" w:fill="FFFFFF"/>
        <w:tabs>
          <w:tab w:val="left" w:pos="13215"/>
        </w:tabs>
        <w:spacing w:after="90" w:line="276" w:lineRule="auto"/>
        <w:jc w:val="both"/>
        <w:rPr>
          <w:rFonts w:ascii="Times New Roman" w:eastAsia="Times New Roman" w:hAnsi="Times New Roman" w:cs="Times New Roman"/>
          <w:b/>
          <w:sz w:val="24"/>
          <w:szCs w:val="24"/>
        </w:rPr>
      </w:pPr>
    </w:p>
    <w:p w:rsidR="00442254" w:rsidRPr="00442254" w:rsidRDefault="00442254" w:rsidP="00442254">
      <w:pPr>
        <w:shd w:val="clear" w:color="auto" w:fill="FFFFFF"/>
        <w:tabs>
          <w:tab w:val="left" w:pos="13215"/>
        </w:tabs>
        <w:spacing w:after="90" w:line="276" w:lineRule="auto"/>
        <w:jc w:val="both"/>
        <w:rPr>
          <w:rFonts w:ascii="Times New Roman" w:eastAsia="Times New Roman" w:hAnsi="Times New Roman" w:cs="Times New Roman"/>
          <w:b/>
          <w:sz w:val="24"/>
          <w:szCs w:val="24"/>
        </w:rPr>
      </w:pPr>
      <w:r w:rsidRPr="00442254">
        <w:rPr>
          <w:rFonts w:ascii="Times New Roman" w:eastAsia="Times New Roman" w:hAnsi="Times New Roman" w:cs="Times New Roman"/>
          <w:b/>
          <w:sz w:val="24"/>
          <w:szCs w:val="24"/>
        </w:rPr>
        <w:t>MËSIMI PLOTËSUES PËR TESTIN E ARRITSHMËRISË PËR NXËNËSIT E KLASAVE TË NËNTA</w:t>
      </w:r>
      <w:r w:rsidRPr="00442254">
        <w:rPr>
          <w:rFonts w:ascii="Times New Roman" w:eastAsia="Times New Roman" w:hAnsi="Times New Roman" w:cs="Times New Roman"/>
          <w:b/>
          <w:sz w:val="24"/>
          <w:szCs w:val="24"/>
        </w:rPr>
        <w:tab/>
      </w:r>
    </w:p>
    <w:p w:rsidR="00442254" w:rsidRPr="00442254" w:rsidRDefault="00442254" w:rsidP="00442254">
      <w:pPr>
        <w:shd w:val="clear" w:color="auto" w:fill="FFFFFF"/>
        <w:tabs>
          <w:tab w:val="left" w:pos="13215"/>
        </w:tabs>
        <w:spacing w:after="90" w:line="276" w:lineRule="auto"/>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 xml:space="preserve">Nga data: 8 qershor 2020 –deri me datë 12.06.2020 është mbajtur mësimi plotësues me nxënësit e klasave të nënta për përgatitje të testit të Arritshmërisë, pas vendimit nga MASHT </w:t>
      </w:r>
      <w:r w:rsidRPr="00442254">
        <w:rPr>
          <w:rFonts w:ascii="Times New Roman" w:eastAsia="Times New Roman" w:hAnsi="Times New Roman" w:cs="Times New Roman"/>
          <w:sz w:val="24"/>
          <w:szCs w:val="24"/>
        </w:rPr>
        <w:lastRenderedPageBreak/>
        <w:t>me dt.12.06.2020,java e dytë e mësimit ndërpritet,si pasojë e situatës me pandeminë,shtimi i numrit të rasteve pozitive me Covid 19 në nivel vendi.</w:t>
      </w:r>
    </w:p>
    <w:p w:rsidR="00442254" w:rsidRPr="00442254" w:rsidRDefault="00442254" w:rsidP="00442254">
      <w:pPr>
        <w:shd w:val="clear" w:color="auto" w:fill="FFFFFF"/>
        <w:spacing w:line="276" w:lineRule="auto"/>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Ndërsa afati për mbajtjen e Testit të Arritshmërisë është caktuar sipas vendimit të MASHT të dt.18.06.2020</w:t>
      </w:r>
    </w:p>
    <w:p w:rsidR="00442254" w:rsidRPr="00442254" w:rsidRDefault="00442254" w:rsidP="00442254">
      <w:pPr>
        <w:shd w:val="clear" w:color="auto" w:fill="FFFFFF"/>
        <w:spacing w:line="276" w:lineRule="auto"/>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datat e reja për mbajtjen e këtyre testeve janë:</w:t>
      </w:r>
    </w:p>
    <w:p w:rsidR="00442254" w:rsidRPr="00442254" w:rsidRDefault="00442254" w:rsidP="00442254">
      <w:pPr>
        <w:shd w:val="clear" w:color="auto" w:fill="FFFFFF"/>
        <w:spacing w:line="276" w:lineRule="auto"/>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Testi i Arritshmërisë do të mbahet më 20.08.2020.</w:t>
      </w:r>
    </w:p>
    <w:p w:rsidR="00442254" w:rsidRPr="00442254" w:rsidRDefault="00442254" w:rsidP="00442254">
      <w:pPr>
        <w:shd w:val="clear" w:color="auto" w:fill="FFFFFF"/>
        <w:spacing w:line="276" w:lineRule="auto"/>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Testi i Maturës do të mbahet më datë 29.08.2020.</w:t>
      </w:r>
    </w:p>
    <w:p w:rsidR="00442254" w:rsidRPr="00442254" w:rsidRDefault="00442254" w:rsidP="00442254">
      <w:pPr>
        <w:shd w:val="clear" w:color="auto" w:fill="FFFFFF"/>
        <w:spacing w:line="276" w:lineRule="auto"/>
        <w:jc w:val="both"/>
        <w:rPr>
          <w:rFonts w:ascii="Times New Roman" w:eastAsia="Times New Roman" w:hAnsi="Times New Roman" w:cs="Times New Roman"/>
          <w:sz w:val="24"/>
          <w:szCs w:val="24"/>
        </w:rPr>
      </w:pPr>
    </w:p>
    <w:p w:rsidR="00442254" w:rsidRPr="00442254" w:rsidRDefault="00442254" w:rsidP="00442254">
      <w:pPr>
        <w:shd w:val="clear" w:color="auto" w:fill="FFFFFF"/>
        <w:spacing w:line="276" w:lineRule="auto"/>
        <w:jc w:val="both"/>
        <w:rPr>
          <w:rFonts w:ascii="Times New Roman" w:eastAsia="Times New Roman" w:hAnsi="Times New Roman" w:cs="Times New Roman"/>
          <w:b/>
          <w:sz w:val="24"/>
          <w:szCs w:val="24"/>
        </w:rPr>
      </w:pPr>
      <w:r w:rsidRPr="00442254">
        <w:rPr>
          <w:rFonts w:ascii="Times New Roman" w:eastAsia="Times New Roman" w:hAnsi="Times New Roman" w:cs="Times New Roman"/>
          <w:sz w:val="24"/>
          <w:szCs w:val="24"/>
        </w:rPr>
        <w:t xml:space="preserve"> </w:t>
      </w:r>
      <w:r w:rsidRPr="00442254">
        <w:rPr>
          <w:rFonts w:ascii="Times New Roman" w:eastAsia="Times New Roman" w:hAnsi="Times New Roman" w:cs="Times New Roman"/>
          <w:b/>
          <w:sz w:val="24"/>
          <w:szCs w:val="24"/>
        </w:rPr>
        <w:t>NDARJA E BURSAVE PËR STUDENT</w:t>
      </w:r>
    </w:p>
    <w:p w:rsidR="00442254" w:rsidRPr="00442254" w:rsidRDefault="00442254" w:rsidP="00442254">
      <w:pPr>
        <w:shd w:val="clear" w:color="auto" w:fill="FFFFFF"/>
        <w:spacing w:line="276" w:lineRule="auto"/>
        <w:jc w:val="both"/>
        <w:rPr>
          <w:rFonts w:ascii="Times New Roman" w:eastAsia="Times New Roman" w:hAnsi="Times New Roman" w:cs="Times New Roman"/>
          <w:b/>
          <w:sz w:val="24"/>
          <w:szCs w:val="24"/>
        </w:rPr>
      </w:pPr>
    </w:p>
    <w:p w:rsidR="00442254" w:rsidRPr="00442254" w:rsidRDefault="00442254" w:rsidP="00442254">
      <w:pPr>
        <w:shd w:val="clear" w:color="auto" w:fill="FFFFFF"/>
        <w:spacing w:line="276" w:lineRule="auto"/>
        <w:jc w:val="both"/>
        <w:rPr>
          <w:rFonts w:ascii="Times New Roman" w:hAnsi="Times New Roman" w:cs="Times New Roman"/>
          <w:sz w:val="24"/>
          <w:szCs w:val="24"/>
        </w:rPr>
      </w:pPr>
      <w:r w:rsidRPr="00442254">
        <w:rPr>
          <w:rFonts w:ascii="Times New Roman" w:eastAsia="Times New Roman" w:hAnsi="Times New Roman" w:cs="Times New Roman"/>
          <w:sz w:val="24"/>
          <w:szCs w:val="24"/>
        </w:rPr>
        <w:t>P</w:t>
      </w:r>
      <w:r w:rsidRPr="00442254">
        <w:rPr>
          <w:rFonts w:ascii="Times New Roman" w:hAnsi="Times New Roman" w:cs="Times New Roman"/>
          <w:sz w:val="24"/>
          <w:szCs w:val="24"/>
        </w:rPr>
        <w:t>ër arsye të situatës me pandemi të virusit Covid 19, këtë vit është shtyrë afati i planifikuar për vendimin e ndarjes së bursave për vitin akademik 2020/21, aktualisht DKA është në përfundim të procedurave për shpalljen e konkursit për bursa.</w:t>
      </w:r>
    </w:p>
    <w:p w:rsidR="00442254" w:rsidRPr="00442254" w:rsidRDefault="00442254" w:rsidP="00442254">
      <w:pPr>
        <w:shd w:val="clear" w:color="auto" w:fill="FFFFFF"/>
        <w:spacing w:line="276" w:lineRule="auto"/>
        <w:jc w:val="both"/>
        <w:rPr>
          <w:rFonts w:ascii="Times New Roman" w:hAnsi="Times New Roman" w:cs="Times New Roman"/>
          <w:sz w:val="24"/>
          <w:szCs w:val="24"/>
        </w:rPr>
      </w:pPr>
      <w:r w:rsidRPr="00442254">
        <w:rPr>
          <w:rFonts w:ascii="Times New Roman" w:hAnsi="Times New Roman" w:cs="Times New Roman"/>
          <w:sz w:val="24"/>
          <w:szCs w:val="24"/>
        </w:rPr>
        <w:t>Konkursi për Drejtorë dhe zv.drejtor të Institucioneve Edukativo-Arsimore është në procedurë.</w:t>
      </w:r>
    </w:p>
    <w:p w:rsidR="00442254" w:rsidRPr="00442254" w:rsidRDefault="00442254" w:rsidP="00442254">
      <w:pPr>
        <w:shd w:val="clear" w:color="auto" w:fill="FFFFFF"/>
        <w:spacing w:line="276" w:lineRule="auto"/>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Përgatitjet dhe planifikimi i konkursit t</w:t>
      </w:r>
      <w:r w:rsidRPr="00442254">
        <w:rPr>
          <w:rFonts w:ascii="Times New Roman" w:hAnsi="Times New Roman" w:cs="Times New Roman"/>
          <w:sz w:val="24"/>
          <w:szCs w:val="24"/>
        </w:rPr>
        <w:t>ë rregullt për mësimdhënës i cili do të hapet gjatë muajit korrik 2020, për vitin e ri shkollor 2020/21.</w:t>
      </w:r>
    </w:p>
    <w:p w:rsidR="00442254" w:rsidRPr="00442254" w:rsidRDefault="00442254" w:rsidP="00442254">
      <w:pPr>
        <w:shd w:val="clear" w:color="auto" w:fill="FFFFFF"/>
        <w:tabs>
          <w:tab w:val="left" w:pos="13215"/>
        </w:tabs>
        <w:spacing w:after="90" w:line="276" w:lineRule="auto"/>
        <w:jc w:val="both"/>
        <w:rPr>
          <w:rFonts w:ascii="Times New Roman" w:eastAsia="Times New Roman" w:hAnsi="Times New Roman" w:cs="Times New Roman"/>
          <w:b/>
          <w:sz w:val="24"/>
          <w:szCs w:val="24"/>
        </w:rPr>
      </w:pPr>
    </w:p>
    <w:p w:rsidR="00442254" w:rsidRPr="00442254" w:rsidRDefault="00442254" w:rsidP="00442254">
      <w:pPr>
        <w:spacing w:line="276" w:lineRule="auto"/>
        <w:jc w:val="both"/>
        <w:rPr>
          <w:rFonts w:ascii="Times New Roman" w:hAnsi="Times New Roman" w:cs="Times New Roman"/>
          <w:b/>
          <w:sz w:val="24"/>
          <w:szCs w:val="24"/>
        </w:rPr>
      </w:pPr>
    </w:p>
    <w:p w:rsidR="00442254" w:rsidRPr="00442254" w:rsidRDefault="00442254" w:rsidP="00442254">
      <w:pPr>
        <w:spacing w:line="276" w:lineRule="auto"/>
        <w:jc w:val="both"/>
        <w:rPr>
          <w:rFonts w:ascii="Times New Roman" w:hAnsi="Times New Roman" w:cs="Times New Roman"/>
          <w:b/>
          <w:sz w:val="24"/>
          <w:szCs w:val="24"/>
        </w:rPr>
      </w:pPr>
      <w:r w:rsidRPr="00442254">
        <w:rPr>
          <w:rFonts w:ascii="Times New Roman" w:hAnsi="Times New Roman" w:cs="Times New Roman"/>
          <w:b/>
          <w:sz w:val="24"/>
          <w:szCs w:val="24"/>
        </w:rPr>
        <w:t>PAS VENDIMIT TË MASHT, KA RIFILLUAR PUNËN INSTITUCIONI PARASHKOLLOR "ALBIONA ASLLANI" SIPAS UDHËZIMEVE TË IKSHPK-SË</w:t>
      </w:r>
    </w:p>
    <w:p w:rsidR="00442254" w:rsidRPr="00442254" w:rsidRDefault="00442254" w:rsidP="00442254">
      <w:pPr>
        <w:spacing w:line="276" w:lineRule="auto"/>
        <w:jc w:val="both"/>
        <w:rPr>
          <w:rFonts w:ascii="Times New Roman" w:hAnsi="Times New Roman" w:cs="Times New Roman"/>
          <w:sz w:val="24"/>
          <w:szCs w:val="24"/>
        </w:rPr>
      </w:pPr>
    </w:p>
    <w:p w:rsidR="00442254" w:rsidRPr="00442254" w:rsidRDefault="00442254" w:rsidP="00442254">
      <w:pPr>
        <w:spacing w:line="276" w:lineRule="auto"/>
        <w:jc w:val="both"/>
        <w:rPr>
          <w:rFonts w:ascii="Times New Roman" w:hAnsi="Times New Roman" w:cs="Times New Roman"/>
          <w:sz w:val="24"/>
          <w:szCs w:val="24"/>
        </w:rPr>
      </w:pPr>
      <w:r w:rsidRPr="00442254">
        <w:rPr>
          <w:rFonts w:ascii="Times New Roman" w:hAnsi="Times New Roman" w:cs="Times New Roman"/>
          <w:sz w:val="24"/>
          <w:szCs w:val="24"/>
        </w:rPr>
        <w:t>Me datë:15 qershor 2020 - Drejtoresha Komunale e Arsimit, Agime Roshaj ishte për vizitë në këtë institucion ku i përcolli nga afër punën e edukatoreve dhe në bashkëpunim me DSHMS,  janë bërë kontrollet mjekësore të fëmijëve. Institucionit iu dhurua edhe një termometër laserik nga Qendra Kryesore e Mjekësisë Familjare në Shtime.</w:t>
      </w:r>
    </w:p>
    <w:p w:rsidR="00442254" w:rsidRPr="00442254" w:rsidRDefault="00442254" w:rsidP="00442254">
      <w:pPr>
        <w:shd w:val="clear" w:color="auto" w:fill="FFFFFF"/>
        <w:spacing w:after="90" w:line="276" w:lineRule="auto"/>
        <w:jc w:val="both"/>
        <w:rPr>
          <w:rFonts w:ascii="Times New Roman" w:eastAsia="Times New Roman" w:hAnsi="Times New Roman" w:cs="Times New Roman"/>
          <w:sz w:val="24"/>
          <w:szCs w:val="24"/>
        </w:rPr>
      </w:pPr>
    </w:p>
    <w:p w:rsidR="00442254" w:rsidRPr="00442254" w:rsidRDefault="00442254" w:rsidP="00442254">
      <w:pPr>
        <w:shd w:val="clear" w:color="auto" w:fill="FFFFFF"/>
        <w:spacing w:after="90" w:line="276" w:lineRule="auto"/>
        <w:jc w:val="both"/>
        <w:rPr>
          <w:rFonts w:ascii="Times New Roman" w:eastAsia="Times New Roman" w:hAnsi="Times New Roman" w:cs="Times New Roman"/>
          <w:b/>
          <w:sz w:val="24"/>
          <w:szCs w:val="24"/>
        </w:rPr>
      </w:pPr>
      <w:r w:rsidRPr="00442254">
        <w:rPr>
          <w:rFonts w:ascii="Times New Roman" w:eastAsia="Times New Roman" w:hAnsi="Times New Roman" w:cs="Times New Roman"/>
          <w:b/>
          <w:sz w:val="24"/>
          <w:szCs w:val="24"/>
        </w:rPr>
        <w:t>SHËNIMI I DITËS OLIMPIKE 2020</w:t>
      </w:r>
    </w:p>
    <w:p w:rsidR="00442254" w:rsidRPr="00442254" w:rsidRDefault="00442254" w:rsidP="00442254">
      <w:pPr>
        <w:shd w:val="clear" w:color="auto" w:fill="FFFFFF"/>
        <w:spacing w:before="90" w:after="90" w:line="276" w:lineRule="auto"/>
        <w:jc w:val="both"/>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Me datë:23 qershor 2020 - Komuna e Shtimes, gjegjësisht Drejtoria për Kulturë, Rini dhe Sport në bashkëpunim me Drejtorinë e Arsimit, drejtorët e shkollave dhe mësimdhënësit,kan</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realizuar së bashku një video me aktivitete sportive duke i përfshirë fëmijët e lindur në vitin e Pavarësisë (2008).Fëmijët  e komunës sonë u bënë pjesë e garës në aktivitetin e organizuar nga Komiteti Olimpik i Kosovës për nder të Ditës Olimpike 2020.</w:t>
      </w:r>
    </w:p>
    <w:p w:rsidR="00442254" w:rsidRPr="00442254" w:rsidRDefault="00442254" w:rsidP="00442254">
      <w:pPr>
        <w:shd w:val="clear" w:color="auto" w:fill="FFFFFF"/>
        <w:spacing w:before="90" w:after="90" w:line="276" w:lineRule="auto"/>
        <w:jc w:val="both"/>
        <w:rPr>
          <w:rFonts w:ascii="Times New Roman" w:eastAsia="Times New Roman" w:hAnsi="Times New Roman" w:cs="Times New Roman"/>
          <w:b/>
          <w:sz w:val="24"/>
          <w:szCs w:val="24"/>
        </w:rPr>
      </w:pPr>
      <w:r w:rsidRPr="00442254">
        <w:rPr>
          <w:rFonts w:ascii="Times New Roman" w:eastAsia="Times New Roman" w:hAnsi="Times New Roman" w:cs="Times New Roman"/>
          <w:sz w:val="24"/>
          <w:szCs w:val="24"/>
        </w:rPr>
        <w:t xml:space="preserve">Në mesin e shumë komunave të Kosovës, </w:t>
      </w:r>
      <w:r w:rsidRPr="00442254">
        <w:rPr>
          <w:rFonts w:ascii="Times New Roman" w:eastAsia="Times New Roman" w:hAnsi="Times New Roman" w:cs="Times New Roman"/>
          <w:b/>
          <w:sz w:val="24"/>
          <w:szCs w:val="24"/>
        </w:rPr>
        <w:t>komuna e Shtimes shpallet fituese e vendit të parë.</w:t>
      </w:r>
    </w:p>
    <w:p w:rsidR="00442254" w:rsidRPr="00442254" w:rsidRDefault="00442254" w:rsidP="00442254">
      <w:pPr>
        <w:shd w:val="clear" w:color="auto" w:fill="FFFFFF"/>
        <w:spacing w:after="90" w:line="276" w:lineRule="auto"/>
        <w:jc w:val="both"/>
        <w:rPr>
          <w:rFonts w:ascii="Times New Roman" w:eastAsia="Times New Roman" w:hAnsi="Times New Roman" w:cs="Times New Roman"/>
          <w:b/>
          <w:sz w:val="24"/>
          <w:szCs w:val="24"/>
        </w:rPr>
      </w:pPr>
    </w:p>
    <w:p w:rsidR="00442254" w:rsidRPr="00442254" w:rsidRDefault="00442254" w:rsidP="00442254">
      <w:pPr>
        <w:shd w:val="clear" w:color="auto" w:fill="FFFFFF"/>
        <w:spacing w:after="90" w:line="276" w:lineRule="auto"/>
        <w:jc w:val="both"/>
        <w:rPr>
          <w:rFonts w:ascii="Times New Roman" w:eastAsia="Times New Roman" w:hAnsi="Times New Roman" w:cs="Times New Roman"/>
          <w:b/>
          <w:sz w:val="24"/>
          <w:szCs w:val="24"/>
        </w:rPr>
      </w:pPr>
      <w:r w:rsidRPr="00442254">
        <w:rPr>
          <w:rFonts w:ascii="Times New Roman" w:eastAsia="Times New Roman" w:hAnsi="Times New Roman" w:cs="Times New Roman"/>
          <w:b/>
          <w:sz w:val="24"/>
          <w:szCs w:val="24"/>
        </w:rPr>
        <w:t>JANË CERTIFIKUAR TRAJNERËT DHE MËSIMDHËNËSIT E PROJEKTIT TË BE-së "SHKOLLAT PARTNERE"</w:t>
      </w:r>
    </w:p>
    <w:p w:rsidR="00442254" w:rsidRPr="00442254" w:rsidRDefault="00442254" w:rsidP="00442254">
      <w:pPr>
        <w:shd w:val="clear" w:color="auto" w:fill="FFFFFF"/>
        <w:spacing w:before="90" w:after="90" w:line="276" w:lineRule="auto"/>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Me dat</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18 qershor 2020 - Drejtoria Komunale e Arsimit ka pranuar certifikatat e mësimdhënësve dhe trajnerëve të cilët kanë ndjekur trajnimin lidhur me zhvillimi profesional të mësimdhënësve:</w:t>
      </w:r>
      <w:r w:rsidRPr="00442254">
        <w:rPr>
          <w:rFonts w:ascii="Times New Roman" w:eastAsia="Times New Roman" w:hAnsi="Times New Roman" w:cs="Times New Roman"/>
          <w:sz w:val="24"/>
          <w:szCs w:val="24"/>
        </w:rPr>
        <w:br/>
      </w:r>
      <w:r w:rsidRPr="00442254">
        <w:rPr>
          <w:rFonts w:ascii="Times New Roman" w:eastAsia="Times New Roman" w:hAnsi="Times New Roman" w:cs="Times New Roman"/>
          <w:sz w:val="24"/>
          <w:szCs w:val="24"/>
        </w:rPr>
        <w:lastRenderedPageBreak/>
        <w:t>"Qasja praktike për zbatim të Kurrikulës në nivelin 0 dhe I " dhe "Mentorimi me bazë në Shkollë".</w:t>
      </w:r>
    </w:p>
    <w:p w:rsidR="00442254" w:rsidRPr="00442254" w:rsidRDefault="00442254" w:rsidP="00442254">
      <w:pPr>
        <w:shd w:val="clear" w:color="auto" w:fill="FFFFFF"/>
        <w:spacing w:after="90" w:line="276" w:lineRule="auto"/>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Këto trajnime janë financuar nga European Union Kosovo.Ky projekt është realizuar në pesë seanca ndërsa komuna e Shtimes është ndër komunat që vazhdimisht përfiton projekte për zhvillim profesional të mësimdhënësve.</w:t>
      </w:r>
    </w:p>
    <w:p w:rsidR="003D6008" w:rsidRDefault="00442254" w:rsidP="00442254">
      <w:pPr>
        <w:shd w:val="clear" w:color="auto" w:fill="FFFFFF"/>
        <w:spacing w:after="90" w:line="276" w:lineRule="auto"/>
        <w:rPr>
          <w:rFonts w:ascii="Times New Roman" w:eastAsia="Times New Roman" w:hAnsi="Times New Roman" w:cs="Times New Roman"/>
          <w:sz w:val="24"/>
          <w:szCs w:val="24"/>
        </w:rPr>
      </w:pPr>
      <w:r w:rsidRPr="00442254">
        <w:rPr>
          <w:rFonts w:ascii="Times New Roman" w:eastAsia="Times New Roman" w:hAnsi="Times New Roman" w:cs="Times New Roman"/>
          <w:sz w:val="24"/>
          <w:szCs w:val="24"/>
        </w:rPr>
        <w:t>Nd</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rsa p</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r m</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simin e organizuar n</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distanc</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shkollat e komun</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s son</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kan</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arritur q</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t</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organizojn</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m</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simin p</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rmes platformave t</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ndryshme online. Dhe mbi baz</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n e raportimeve javore  drejtor</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t e shkollave kan</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paraqitur k</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to t</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 xml:space="preserve"> dh</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na p</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r pothuajse kat</w:t>
      </w:r>
      <w:r w:rsidRPr="00442254">
        <w:rPr>
          <w:rFonts w:ascii="Times New Roman" w:hAnsi="Times New Roman" w:cs="Times New Roman"/>
          <w:sz w:val="24"/>
          <w:szCs w:val="24"/>
        </w:rPr>
        <w:t>ë</w:t>
      </w:r>
      <w:r w:rsidRPr="00442254">
        <w:rPr>
          <w:rFonts w:ascii="Times New Roman" w:eastAsia="Times New Roman" w:hAnsi="Times New Roman" w:cs="Times New Roman"/>
          <w:sz w:val="24"/>
          <w:szCs w:val="24"/>
        </w:rPr>
        <w:t>r muaj:</w:t>
      </w:r>
    </w:p>
    <w:p w:rsidR="00557ECD" w:rsidRPr="00AA4D57" w:rsidRDefault="00557ECD" w:rsidP="00442254">
      <w:pPr>
        <w:shd w:val="clear" w:color="auto" w:fill="FFFFFF"/>
        <w:spacing w:after="90" w:line="276" w:lineRule="auto"/>
        <w:rPr>
          <w:rFonts w:eastAsia="Times New Roman" w:cstheme="min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216"/>
        <w:gridCol w:w="349"/>
        <w:gridCol w:w="294"/>
        <w:gridCol w:w="307"/>
        <w:gridCol w:w="295"/>
        <w:gridCol w:w="270"/>
        <w:gridCol w:w="270"/>
        <w:gridCol w:w="238"/>
        <w:gridCol w:w="238"/>
        <w:gridCol w:w="434"/>
        <w:gridCol w:w="248"/>
        <w:gridCol w:w="248"/>
        <w:gridCol w:w="431"/>
        <w:gridCol w:w="545"/>
        <w:gridCol w:w="672"/>
        <w:gridCol w:w="591"/>
        <w:gridCol w:w="363"/>
        <w:gridCol w:w="417"/>
        <w:gridCol w:w="499"/>
        <w:gridCol w:w="453"/>
        <w:gridCol w:w="856"/>
      </w:tblGrid>
      <w:tr w:rsidR="00442254" w:rsidRPr="00AA4D57" w:rsidTr="00383792">
        <w:trPr>
          <w:trHeight w:val="634"/>
        </w:trPr>
        <w:tc>
          <w:tcPr>
            <w:tcW w:w="0" w:type="auto"/>
            <w:gridSpan w:val="22"/>
          </w:tcPr>
          <w:p w:rsidR="00442254" w:rsidRPr="00AA4D57" w:rsidRDefault="00442254" w:rsidP="00442254">
            <w:pPr>
              <w:pStyle w:val="NormalWeb"/>
              <w:shd w:val="clear" w:color="auto" w:fill="FFFFFF"/>
              <w:spacing w:before="0" w:after="0" w:afterAutospacing="0" w:line="276" w:lineRule="auto"/>
              <w:jc w:val="center"/>
              <w:rPr>
                <w:rFonts w:asciiTheme="minorHAnsi" w:hAnsiTheme="minorHAnsi" w:cstheme="minorHAnsi"/>
                <w:b/>
                <w:bCs/>
                <w:sz w:val="20"/>
                <w:szCs w:val="20"/>
              </w:rPr>
            </w:pPr>
            <w:r w:rsidRPr="00AA4D57">
              <w:rPr>
                <w:rFonts w:asciiTheme="minorHAnsi" w:hAnsiTheme="minorHAnsi" w:cstheme="minorHAnsi"/>
                <w:b/>
                <w:bCs/>
                <w:sz w:val="20"/>
                <w:szCs w:val="20"/>
              </w:rPr>
              <w:t>NIVELI 0      (PARAFILLORËT)</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8"/>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Forma e aplikimit</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Realizimi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Sfidat vështirësitë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0"/>
        </w:trPr>
        <w:tc>
          <w:tcPr>
            <w:tcW w:w="0" w:type="auto"/>
            <w:gridSpan w:val="2"/>
            <w:tcBorders>
              <w:top w:val="nil"/>
              <w:left w:val="single" w:sz="4" w:space="0" w:color="auto"/>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Institucioni edukativo-arsimor </w:t>
            </w:r>
          </w:p>
        </w:tc>
        <w:tc>
          <w:tcPr>
            <w:tcW w:w="0" w:type="auto"/>
            <w:gridSpan w:val="2"/>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viber</w:t>
            </w:r>
          </w:p>
        </w:tc>
        <w:tc>
          <w:tcPr>
            <w:tcW w:w="0" w:type="auto"/>
            <w:gridSpan w:val="2"/>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zoom</w:t>
            </w:r>
          </w:p>
        </w:tc>
        <w:tc>
          <w:tcPr>
            <w:tcW w:w="0" w:type="auto"/>
            <w:gridSpan w:val="2"/>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Chat</w:t>
            </w:r>
          </w:p>
        </w:tc>
        <w:tc>
          <w:tcPr>
            <w:tcW w:w="0" w:type="auto"/>
            <w:gridSpan w:val="2"/>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Fcb</w:t>
            </w:r>
          </w:p>
        </w:tc>
        <w:tc>
          <w:tcPr>
            <w:tcW w:w="0" w:type="auto"/>
            <w:gridSpan w:val="3"/>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total i nx. në shkollë</w:t>
            </w:r>
          </w:p>
        </w:tc>
        <w:tc>
          <w:tcPr>
            <w:tcW w:w="0" w:type="auto"/>
            <w:gridSpan w:val="2"/>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nx. të angazhuar</w:t>
            </w:r>
          </w:p>
        </w:tc>
        <w:tc>
          <w:tcPr>
            <w:tcW w:w="0" w:type="auto"/>
            <w:gridSpan w:val="2"/>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mësimdhënësve</w:t>
            </w:r>
          </w:p>
        </w:tc>
        <w:tc>
          <w:tcPr>
            <w:tcW w:w="0" w:type="auto"/>
            <w:gridSpan w:val="2"/>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orëve të mbajtur</w:t>
            </w:r>
          </w:p>
        </w:tc>
        <w:tc>
          <w:tcPr>
            <w:tcW w:w="0" w:type="auto"/>
            <w:gridSpan w:val="2"/>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Lëndët mësimore.</w:t>
            </w:r>
          </w:p>
        </w:tc>
        <w:tc>
          <w:tcPr>
            <w:tcW w:w="0" w:type="auto"/>
            <w:tcBorders>
              <w:top w:val="nil"/>
              <w:left w:val="nil"/>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(shëno)</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0" w:type="auto"/>
            <w:gridSpan w:val="2"/>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Kopshti i fëmijëve “ Albiona Asllani” Shtime </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3"/>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52</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38</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6</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48</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“Emin Duraku” Shtime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3"/>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153</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8</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416</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“Lasgush Poradeci” Muzeqinë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3"/>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60</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59</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40</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“Skenderbeu” Reçak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3"/>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27</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27</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0" w:type="auto"/>
            <w:gridSpan w:val="2"/>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SHFMU “ Hasan Prishtina ” Godanc</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3"/>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40</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36</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0" w:type="auto"/>
            <w:gridSpan w:val="2"/>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SHFMU “ Idriz Ajeti” Pjetershticë</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3"/>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9</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9</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0" w:type="auto"/>
            <w:gridSpan w:val="2"/>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 Bajram Curri” Petrovë </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3"/>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12</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val="restart"/>
            <w:tcBorders>
              <w:top w:val="nil"/>
              <w:left w:val="single" w:sz="8" w:space="0" w:color="auto"/>
              <w:bottom w:val="single" w:sz="4"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lastRenderedPageBreak/>
              <w:t xml:space="preserve">“Abdullah Shabani” Carralevë  </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lastRenderedPageBreak/>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3"/>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31</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30</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8</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5 Fushat </w:t>
            </w:r>
            <w:r w:rsidRPr="00AA4D57">
              <w:rPr>
                <w:rFonts w:eastAsia="Times New Roman" w:cstheme="minorHAnsi"/>
                <w:sz w:val="20"/>
                <w:szCs w:val="20"/>
              </w:rPr>
              <w:lastRenderedPageBreak/>
              <w:t>Kurrikulare</w:t>
            </w:r>
          </w:p>
        </w:tc>
        <w:tc>
          <w:tcPr>
            <w:tcW w:w="0" w:type="auto"/>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lastRenderedPageBreak/>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tcBorders>
              <w:top w:val="nil"/>
              <w:left w:val="single" w:sz="8" w:space="0" w:color="auto"/>
              <w:bottom w:val="single" w:sz="4"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val="restart"/>
            <w:tcBorders>
              <w:top w:val="nil"/>
              <w:left w:val="single" w:sz="4" w:space="0" w:color="auto"/>
              <w:bottom w:val="single" w:sz="4" w:space="0" w:color="000000"/>
              <w:right w:val="single" w:sz="4" w:space="0" w:color="auto"/>
            </w:tcBorders>
            <w:shd w:val="clear" w:color="auto" w:fill="92D050"/>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TOTALI</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3"/>
            <w:vMerge w:val="restart"/>
            <w:tcBorders>
              <w:top w:val="single" w:sz="4" w:space="0" w:color="auto"/>
              <w:left w:val="single" w:sz="4" w:space="0" w:color="auto"/>
              <w:bottom w:val="single" w:sz="4" w:space="0" w:color="000000"/>
              <w:right w:val="single" w:sz="4" w:space="0" w:color="auto"/>
            </w:tcBorders>
            <w:shd w:val="clear" w:color="auto" w:fill="92D050"/>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426</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92D050"/>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256</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92D050"/>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27</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92D050"/>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536</w:t>
            </w:r>
          </w:p>
        </w:tc>
        <w:tc>
          <w:tcPr>
            <w:tcW w:w="0" w:type="auto"/>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5 Fushat Kurrikulare</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gridSpan w:val="2"/>
            <w:vMerge/>
            <w:tcBorders>
              <w:top w:val="nil"/>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3"/>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shd w:val="clear" w:color="auto" w:fill="92D05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42254" w:rsidRPr="00AA4D57" w:rsidRDefault="00442254" w:rsidP="00442254">
            <w:pPr>
              <w:spacing w:line="276" w:lineRule="auto"/>
              <w:jc w:val="both"/>
              <w:rPr>
                <w:rFonts w:eastAsia="Times New Roman" w:cstheme="minorHAnsi"/>
                <w:b/>
                <w:bCs/>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0" w:type="auto"/>
            <w:gridSpan w:val="2"/>
            <w:tcBorders>
              <w:top w:val="nil"/>
              <w:left w:val="single" w:sz="4" w:space="0" w:color="auto"/>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13"/>
            <w:vMerge w:val="restart"/>
            <w:tcBorders>
              <w:top w:val="single" w:sz="4" w:space="0" w:color="auto"/>
              <w:left w:val="single" w:sz="4" w:space="0" w:color="auto"/>
              <w:right w:val="single" w:sz="4" w:space="0" w:color="auto"/>
            </w:tcBorders>
            <w:shd w:val="clear" w:color="auto" w:fill="538135" w:themeFill="accent6" w:themeFillShade="BF"/>
            <w:noWrap/>
            <w:vAlign w:val="bottom"/>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 xml:space="preserve">     PJESËMARRJA E NXËNËSVE            60.1</w:t>
            </w:r>
          </w:p>
        </w:tc>
        <w:tc>
          <w:tcPr>
            <w:tcW w:w="0" w:type="auto"/>
            <w:gridSpan w:val="2"/>
            <w:vMerge w:val="restart"/>
            <w:tcBorders>
              <w:top w:val="nil"/>
              <w:left w:val="single" w:sz="4" w:space="0" w:color="auto"/>
              <w:bottom w:val="single" w:sz="4" w:space="0" w:color="auto"/>
              <w:right w:val="single" w:sz="4" w:space="0" w:color="auto"/>
            </w:tcBorders>
            <w:shd w:val="clear" w:color="auto" w:fill="538135" w:themeFill="accent6" w:themeFillShade="BF"/>
            <w:noWrap/>
            <w:vAlign w:val="bottom"/>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nil"/>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tcBorders>
              <w:top w:val="nil"/>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tcBorders>
              <w:top w:val="nil"/>
              <w:left w:val="nil"/>
              <w:bottom w:val="nil"/>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13"/>
            <w:vMerge/>
            <w:tcBorders>
              <w:left w:val="single" w:sz="4" w:space="0" w:color="auto"/>
              <w:bottom w:val="single" w:sz="4" w:space="0" w:color="auto"/>
              <w:right w:val="single" w:sz="4" w:space="0" w:color="auto"/>
            </w:tcBorders>
            <w:shd w:val="clear" w:color="auto" w:fill="538135" w:themeFill="accent6" w:themeFillShade="BF"/>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nil"/>
              <w:left w:val="single" w:sz="4" w:space="0" w:color="auto"/>
              <w:bottom w:val="single" w:sz="4" w:space="0" w:color="auto"/>
              <w:right w:val="single" w:sz="4" w:space="0" w:color="auto"/>
            </w:tcBorders>
            <w:shd w:val="clear" w:color="auto" w:fill="538135" w:themeFill="accent6" w:themeFillShade="BF"/>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tcBorders>
              <w:top w:val="nil"/>
              <w:left w:val="nil"/>
              <w:bottom w:val="single" w:sz="4" w:space="0" w:color="auto"/>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nil"/>
              <w:left w:val="nil"/>
              <w:bottom w:val="single" w:sz="4" w:space="0" w:color="auto"/>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rPr>
          <w:trHeight w:val="634"/>
        </w:trPr>
        <w:tc>
          <w:tcPr>
            <w:tcW w:w="0" w:type="auto"/>
            <w:gridSpan w:val="22"/>
          </w:tcPr>
          <w:p w:rsidR="00442254" w:rsidRPr="00AA4D57" w:rsidRDefault="00442254" w:rsidP="00442254">
            <w:pPr>
              <w:spacing w:line="276" w:lineRule="auto"/>
              <w:jc w:val="center"/>
              <w:rPr>
                <w:rFonts w:cstheme="minorHAnsi"/>
                <w:b/>
                <w:sz w:val="20"/>
                <w:szCs w:val="20"/>
              </w:rPr>
            </w:pPr>
            <w:r w:rsidRPr="00AA4D57">
              <w:rPr>
                <w:rFonts w:eastAsia="Times New Roman" w:cstheme="minorHAnsi"/>
                <w:b/>
                <w:bCs/>
                <w:sz w:val="20"/>
                <w:szCs w:val="20"/>
              </w:rPr>
              <w:t>NIVELI I ( KLASAT I-V)</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Forma e aplikimit</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Realizimi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Sfidat vështirësitë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Institucioni edukativo-arsimor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viber</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Zoom</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Chat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Fcb</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Nr.i nx. në shkollë</w:t>
            </w:r>
          </w:p>
        </w:tc>
        <w:tc>
          <w:tcPr>
            <w:tcW w:w="0" w:type="auto"/>
            <w:gridSpan w:val="3"/>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nx. të angazhuar</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mësimdhënësve.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orëve të mbajtura.</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Lëndet mësimore.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(shëno)</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0"/>
        </w:trPr>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 xml:space="preserve">“Emin  Duraku” Shtime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935</w:t>
            </w:r>
          </w:p>
        </w:tc>
        <w:tc>
          <w:tcPr>
            <w:tcW w:w="0" w:type="auto"/>
            <w:gridSpan w:val="3"/>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920</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40</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“L.Poradeci” Muzeqinë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361</w:t>
            </w:r>
          </w:p>
        </w:tc>
        <w:tc>
          <w:tcPr>
            <w:tcW w:w="0" w:type="auto"/>
            <w:gridSpan w:val="3"/>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343</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24</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“Skenderbeu” Reçak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140</w:t>
            </w:r>
          </w:p>
        </w:tc>
        <w:tc>
          <w:tcPr>
            <w:tcW w:w="0" w:type="auto"/>
            <w:gridSpan w:val="3"/>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139</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“Hasan Prishtina ” Godanc</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189</w:t>
            </w:r>
          </w:p>
        </w:tc>
        <w:tc>
          <w:tcPr>
            <w:tcW w:w="0" w:type="auto"/>
            <w:gridSpan w:val="3"/>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188</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10</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“Idriz Ajeti” Pjetershticë</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120</w:t>
            </w:r>
          </w:p>
        </w:tc>
        <w:tc>
          <w:tcPr>
            <w:tcW w:w="0" w:type="auto"/>
            <w:gridSpan w:val="3"/>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120</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 xml:space="preserve">“Bajram Curri” Petrovë </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258</w:t>
            </w:r>
          </w:p>
        </w:tc>
        <w:tc>
          <w:tcPr>
            <w:tcW w:w="0" w:type="auto"/>
            <w:gridSpan w:val="3"/>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247</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18</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vMerge w:val="restart"/>
            <w:tcBorders>
              <w:top w:val="nil"/>
              <w:left w:val="single" w:sz="8" w:space="0" w:color="auto"/>
              <w:bottom w:val="single" w:sz="4"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 xml:space="preserve">“Abdullah Shabani” Carralevë  </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152</w:t>
            </w:r>
          </w:p>
        </w:tc>
        <w:tc>
          <w:tcPr>
            <w:tcW w:w="0" w:type="auto"/>
            <w:gridSpan w:val="3"/>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126</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10</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trPr>
        <w:tc>
          <w:tcPr>
            <w:tcW w:w="0" w:type="auto"/>
            <w:vMerge/>
            <w:tcBorders>
              <w:top w:val="nil"/>
              <w:left w:val="single" w:sz="8" w:space="0" w:color="auto"/>
              <w:bottom w:val="single" w:sz="4"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3"/>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0" w:type="auto"/>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lastRenderedPageBreak/>
              <w:t>TOTALI</w:t>
            </w:r>
          </w:p>
        </w:tc>
        <w:tc>
          <w:tcPr>
            <w:tcW w:w="0" w:type="auto"/>
            <w:gridSpan w:val="2"/>
            <w:tcBorders>
              <w:top w:val="single" w:sz="4" w:space="0" w:color="auto"/>
              <w:left w:val="nil"/>
              <w:bottom w:val="single" w:sz="4" w:space="0" w:color="auto"/>
              <w:right w:val="single" w:sz="4" w:space="0" w:color="auto"/>
            </w:tcBorders>
            <w:shd w:val="clear" w:color="auto" w:fill="8EAADB" w:themeFill="accent5" w:themeFillTint="99"/>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8EAADB" w:themeFill="accent5" w:themeFillTint="99"/>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8EAADB" w:themeFill="accent5" w:themeFillTint="99"/>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8EAADB" w:themeFill="accent5" w:themeFillTint="99"/>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2155</w:t>
            </w:r>
          </w:p>
        </w:tc>
        <w:tc>
          <w:tcPr>
            <w:tcW w:w="0" w:type="auto"/>
            <w:gridSpan w:val="3"/>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2083</w:t>
            </w:r>
          </w:p>
        </w:tc>
        <w:tc>
          <w:tcPr>
            <w:tcW w:w="0" w:type="auto"/>
            <w:gridSpan w:val="2"/>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112</w:t>
            </w:r>
          </w:p>
        </w:tc>
        <w:tc>
          <w:tcPr>
            <w:tcW w:w="0" w:type="auto"/>
            <w:gridSpan w:val="2"/>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RTK4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5 Fushat Kurrikulare</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 </w:t>
            </w: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0" w:type="auto"/>
            <w:tcBorders>
              <w:top w:val="nil"/>
              <w:left w:val="single" w:sz="4" w:space="0" w:color="auto"/>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PJESEMARRJA E NXËNËSVE</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96.7</w:t>
            </w:r>
          </w:p>
        </w:tc>
        <w:tc>
          <w:tcPr>
            <w:tcW w:w="0" w:type="auto"/>
            <w:gridSpan w:val="2"/>
            <w:vMerge w:val="restart"/>
            <w:tcBorders>
              <w:top w:val="nil"/>
              <w:left w:val="single" w:sz="4" w:space="0" w:color="auto"/>
              <w:bottom w:val="single" w:sz="4" w:space="0" w:color="auto"/>
              <w:right w:val="single" w:sz="4" w:space="0" w:color="auto"/>
            </w:tcBorders>
            <w:shd w:val="clear" w:color="auto" w:fill="F7CAAC" w:themeFill="accent2" w:themeFillTint="66"/>
            <w:noWrap/>
            <w:vAlign w:val="bottom"/>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nil"/>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tcBorders>
              <w:top w:val="nil"/>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nil"/>
              <w:left w:val="nil"/>
              <w:bottom w:val="nil"/>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383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8"/>
            <w:vMerge/>
            <w:tcBorders>
              <w:top w:val="nil"/>
              <w:left w:val="single" w:sz="4" w:space="0" w:color="auto"/>
              <w:bottom w:val="single" w:sz="4" w:space="0" w:color="auto"/>
              <w:right w:val="single" w:sz="4" w:space="0" w:color="auto"/>
            </w:tcBorders>
            <w:shd w:val="clear" w:color="auto" w:fill="F7CAAC" w:themeFill="accent2" w:themeFillTint="66"/>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5"/>
            <w:vMerge/>
            <w:tcBorders>
              <w:top w:val="nil"/>
              <w:left w:val="single" w:sz="4" w:space="0" w:color="auto"/>
              <w:bottom w:val="single" w:sz="4" w:space="0" w:color="auto"/>
              <w:right w:val="nil"/>
            </w:tcBorders>
            <w:shd w:val="clear" w:color="auto" w:fill="F7CAAC" w:themeFill="accent2" w:themeFillTint="66"/>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nil"/>
              <w:left w:val="single" w:sz="4" w:space="0" w:color="auto"/>
              <w:bottom w:val="single" w:sz="4" w:space="0" w:color="auto"/>
              <w:right w:val="single" w:sz="4" w:space="0" w:color="auto"/>
            </w:tcBorders>
            <w:shd w:val="clear" w:color="auto" w:fill="F7CAAC" w:themeFill="accent2" w:themeFillTint="66"/>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tcBorders>
              <w:top w:val="nil"/>
              <w:left w:val="nil"/>
              <w:bottom w:val="single" w:sz="4" w:space="0" w:color="auto"/>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nil"/>
              <w:left w:val="nil"/>
              <w:bottom w:val="single" w:sz="4" w:space="0" w:color="auto"/>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bl>
    <w:p w:rsidR="00442254" w:rsidRPr="00AA4D57" w:rsidRDefault="00442254" w:rsidP="00442254">
      <w:pPr>
        <w:spacing w:line="276" w:lineRule="auto"/>
        <w:jc w:val="center"/>
        <w:rPr>
          <w:rFonts w:cstheme="minorHAnsi"/>
          <w:b/>
          <w:sz w:val="20"/>
          <w:szCs w:val="20"/>
        </w:rPr>
      </w:pPr>
      <w:r w:rsidRPr="00AA4D57">
        <w:rPr>
          <w:rFonts w:eastAsia="Times New Roman" w:cstheme="minorHAnsi"/>
          <w:b/>
          <w:bCs/>
          <w:sz w:val="20"/>
          <w:szCs w:val="20"/>
        </w:rPr>
        <w:t>NIVELI II (KLASA VI-IX)</w:t>
      </w:r>
    </w:p>
    <w:tbl>
      <w:tblPr>
        <w:tblW w:w="0" w:type="auto"/>
        <w:tblLook w:val="04A0" w:firstRow="1" w:lastRow="0" w:firstColumn="1" w:lastColumn="0" w:noHBand="0" w:noVBand="1"/>
      </w:tblPr>
      <w:tblGrid>
        <w:gridCol w:w="970"/>
        <w:gridCol w:w="286"/>
        <w:gridCol w:w="286"/>
        <w:gridCol w:w="304"/>
        <w:gridCol w:w="309"/>
        <w:gridCol w:w="278"/>
        <w:gridCol w:w="286"/>
        <w:gridCol w:w="252"/>
        <w:gridCol w:w="242"/>
        <w:gridCol w:w="351"/>
        <w:gridCol w:w="351"/>
        <w:gridCol w:w="443"/>
        <w:gridCol w:w="439"/>
        <w:gridCol w:w="601"/>
        <w:gridCol w:w="727"/>
        <w:gridCol w:w="475"/>
        <w:gridCol w:w="409"/>
        <w:gridCol w:w="458"/>
        <w:gridCol w:w="833"/>
        <w:gridCol w:w="73"/>
        <w:gridCol w:w="843"/>
      </w:tblGrid>
      <w:tr w:rsidR="00442254" w:rsidRPr="00AA4D57" w:rsidTr="0028645A">
        <w:trPr>
          <w:trHeight w:val="75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Forma e aplikimit</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Realizimi</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Sfidat vështirësitë </w:t>
            </w:r>
          </w:p>
        </w:tc>
      </w:tr>
      <w:tr w:rsidR="00442254" w:rsidRPr="00AA4D57" w:rsidTr="0028645A">
        <w:trPr>
          <w:trHeight w:val="497"/>
        </w:trPr>
        <w:tc>
          <w:tcPr>
            <w:tcW w:w="0" w:type="auto"/>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Institucioni edukativo-arsimor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viber</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Zoom</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Chat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Fcb</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total i nx. në shkollë.</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nx. të angazhuar.</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mësimdhënësve.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orëve të mbajtura.</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Lëndet mësimore.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(shëno)</w:t>
            </w:r>
          </w:p>
        </w:tc>
      </w:tr>
      <w:tr w:rsidR="00442254" w:rsidRPr="00AA4D57" w:rsidTr="0028645A">
        <w:trPr>
          <w:trHeight w:val="497"/>
        </w:trPr>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49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 xml:space="preserve">“Emin  Duraku” Shtime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780</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736</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48</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28645A">
        <w:trPr>
          <w:trHeight w:val="497"/>
        </w:trPr>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49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“L.Poradeci” Muzeqinë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283</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267</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30</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28645A">
        <w:trPr>
          <w:trHeight w:val="497"/>
        </w:trPr>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49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“Skenderbeu” Reçak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170</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109</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11</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28645A">
        <w:trPr>
          <w:trHeight w:val="497"/>
        </w:trPr>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“Hasan Prishtina ” Godanc</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176</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154</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12</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28645A">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“Idriz Ajeti” Pjetershticë</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105</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87</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8</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28645A">
        <w:trPr>
          <w:trHeight w:val="9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 xml:space="preserve">“Bajram Curri” Petrovë </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187</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132</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18</w:t>
            </w:r>
          </w:p>
        </w:tc>
        <w:tc>
          <w:tcPr>
            <w:tcW w:w="0" w:type="auto"/>
            <w:gridSpan w:val="2"/>
            <w:tcBorders>
              <w:top w:val="nil"/>
              <w:left w:val="nil"/>
              <w:bottom w:val="single" w:sz="8" w:space="0" w:color="auto"/>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tcBorders>
              <w:top w:val="nil"/>
              <w:left w:val="nil"/>
              <w:bottom w:val="single" w:sz="8" w:space="0" w:color="auto"/>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28645A">
        <w:trPr>
          <w:trHeight w:val="497"/>
        </w:trPr>
        <w:tc>
          <w:tcPr>
            <w:tcW w:w="0" w:type="auto"/>
            <w:vMerge w:val="restart"/>
            <w:tcBorders>
              <w:top w:val="nil"/>
              <w:left w:val="single" w:sz="8" w:space="0" w:color="auto"/>
              <w:bottom w:val="single" w:sz="4"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SHFMU </w:t>
            </w:r>
            <w:r w:rsidRPr="00AA4D57">
              <w:rPr>
                <w:rFonts w:eastAsia="Times New Roman" w:cstheme="minorHAnsi"/>
                <w:sz w:val="20"/>
                <w:szCs w:val="20"/>
              </w:rPr>
              <w:br/>
              <w:t xml:space="preserve">“Abdullah Shabani” Carralevë  </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154</w:t>
            </w:r>
          </w:p>
        </w:tc>
        <w:tc>
          <w:tcPr>
            <w:tcW w:w="0" w:type="auto"/>
            <w:gridSpan w:val="2"/>
            <w:vMerge w:val="restart"/>
            <w:tcBorders>
              <w:top w:val="nil"/>
              <w:left w:val="single" w:sz="8" w:space="0" w:color="auto"/>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134</w:t>
            </w:r>
          </w:p>
        </w:tc>
        <w:tc>
          <w:tcPr>
            <w:tcW w:w="0" w:type="auto"/>
            <w:gridSpan w:val="2"/>
            <w:vMerge w:val="restart"/>
            <w:tcBorders>
              <w:top w:val="nil"/>
              <w:left w:val="single" w:sz="8" w:space="0" w:color="auto"/>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20</w:t>
            </w:r>
          </w:p>
        </w:tc>
        <w:tc>
          <w:tcPr>
            <w:tcW w:w="0" w:type="auto"/>
            <w:gridSpan w:val="2"/>
            <w:vMerge w:val="restart"/>
            <w:tcBorders>
              <w:top w:val="nil"/>
              <w:left w:val="single" w:sz="8" w:space="0" w:color="auto"/>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RTK4</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gridSpan w:val="2"/>
            <w:vMerge w:val="restart"/>
            <w:tcBorders>
              <w:top w:val="nil"/>
              <w:left w:val="single" w:sz="8" w:space="0" w:color="auto"/>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28645A">
        <w:trPr>
          <w:trHeight w:val="497"/>
        </w:trPr>
        <w:tc>
          <w:tcPr>
            <w:tcW w:w="0" w:type="auto"/>
            <w:vMerge/>
            <w:tcBorders>
              <w:top w:val="nil"/>
              <w:left w:val="single" w:sz="8" w:space="0" w:color="auto"/>
              <w:bottom w:val="single" w:sz="4"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nil"/>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945"/>
        </w:trPr>
        <w:tc>
          <w:tcPr>
            <w:tcW w:w="0" w:type="auto"/>
            <w:tcBorders>
              <w:top w:val="nil"/>
              <w:left w:val="single" w:sz="4" w:space="0" w:color="auto"/>
              <w:bottom w:val="single" w:sz="4" w:space="0" w:color="auto"/>
              <w:right w:val="single" w:sz="4" w:space="0" w:color="auto"/>
            </w:tcBorders>
            <w:shd w:val="clear" w:color="auto" w:fill="7030A0"/>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lastRenderedPageBreak/>
              <w:t>TOTALI</w:t>
            </w:r>
          </w:p>
        </w:tc>
        <w:tc>
          <w:tcPr>
            <w:tcW w:w="0" w:type="auto"/>
            <w:gridSpan w:val="2"/>
            <w:tcBorders>
              <w:top w:val="single" w:sz="4" w:space="0" w:color="auto"/>
              <w:left w:val="nil"/>
              <w:bottom w:val="single" w:sz="4" w:space="0" w:color="auto"/>
              <w:right w:val="single" w:sz="4" w:space="0" w:color="auto"/>
            </w:tcBorders>
            <w:shd w:val="clear" w:color="auto" w:fill="7030A0"/>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7030A0"/>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7030A0"/>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7030A0"/>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7030A0"/>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1855</w:t>
            </w:r>
          </w:p>
        </w:tc>
        <w:tc>
          <w:tcPr>
            <w:tcW w:w="0" w:type="auto"/>
            <w:gridSpan w:val="2"/>
            <w:tcBorders>
              <w:top w:val="single" w:sz="4" w:space="0" w:color="auto"/>
              <w:left w:val="nil"/>
              <w:bottom w:val="single" w:sz="4" w:space="0" w:color="auto"/>
              <w:right w:val="single" w:sz="4" w:space="0" w:color="auto"/>
            </w:tcBorders>
            <w:shd w:val="clear" w:color="auto" w:fill="7030A0"/>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1619</w:t>
            </w:r>
          </w:p>
        </w:tc>
        <w:tc>
          <w:tcPr>
            <w:tcW w:w="0" w:type="auto"/>
            <w:gridSpan w:val="2"/>
            <w:tcBorders>
              <w:top w:val="single" w:sz="4" w:space="0" w:color="auto"/>
              <w:left w:val="nil"/>
              <w:bottom w:val="single" w:sz="4" w:space="0" w:color="auto"/>
              <w:right w:val="single" w:sz="4" w:space="0" w:color="auto"/>
            </w:tcBorders>
            <w:shd w:val="clear" w:color="auto" w:fill="7030A0"/>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147</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RTK4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5 Fushat Kurrikulare</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 </w:t>
            </w:r>
          </w:p>
        </w:tc>
      </w:tr>
      <w:tr w:rsidR="00442254" w:rsidRPr="00AA4D57" w:rsidTr="0028645A">
        <w:trPr>
          <w:trHeight w:val="300"/>
        </w:trPr>
        <w:tc>
          <w:tcPr>
            <w:tcW w:w="0" w:type="auto"/>
            <w:tcBorders>
              <w:top w:val="nil"/>
              <w:left w:val="single" w:sz="4" w:space="0" w:color="auto"/>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PJESEMARRJA E NXËNËSVE</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87.3</w:t>
            </w:r>
          </w:p>
        </w:tc>
        <w:tc>
          <w:tcPr>
            <w:tcW w:w="0" w:type="auto"/>
            <w:gridSpan w:val="2"/>
            <w:vMerge w:val="restart"/>
            <w:tcBorders>
              <w:top w:val="nil"/>
              <w:left w:val="single" w:sz="4" w:space="0" w:color="auto"/>
              <w:bottom w:val="single" w:sz="4" w:space="0" w:color="auto"/>
              <w:right w:val="single" w:sz="4" w:space="0" w:color="auto"/>
            </w:tcBorders>
            <w:shd w:val="clear" w:color="auto" w:fill="FFC000"/>
            <w:noWrap/>
            <w:vAlign w:val="bottom"/>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nil"/>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tcBorders>
              <w:top w:val="nil"/>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nil"/>
              <w:left w:val="nil"/>
              <w:bottom w:val="nil"/>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8"/>
            <w:vMerge/>
            <w:tcBorders>
              <w:top w:val="nil"/>
              <w:left w:val="single" w:sz="4" w:space="0" w:color="auto"/>
              <w:bottom w:val="single" w:sz="4" w:space="0" w:color="auto"/>
              <w:right w:val="single" w:sz="4" w:space="0" w:color="auto"/>
            </w:tcBorders>
            <w:shd w:val="clear" w:color="auto" w:fill="FFC00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4"/>
            <w:vMerge/>
            <w:tcBorders>
              <w:top w:val="nil"/>
              <w:left w:val="single" w:sz="4" w:space="0" w:color="auto"/>
              <w:bottom w:val="single" w:sz="4" w:space="0" w:color="auto"/>
              <w:right w:val="nil"/>
            </w:tcBorders>
            <w:shd w:val="clear" w:color="auto" w:fill="FFC00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nil"/>
              <w:left w:val="single" w:sz="4" w:space="0" w:color="auto"/>
              <w:bottom w:val="single" w:sz="4" w:space="0" w:color="auto"/>
              <w:right w:val="single" w:sz="4" w:space="0" w:color="auto"/>
            </w:tcBorders>
            <w:shd w:val="clear" w:color="auto" w:fill="FFC000"/>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tcBorders>
              <w:top w:val="nil"/>
              <w:left w:val="nil"/>
              <w:bottom w:val="single" w:sz="4" w:space="0" w:color="auto"/>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nil"/>
              <w:left w:val="nil"/>
              <w:bottom w:val="single" w:sz="4" w:space="0" w:color="auto"/>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nil"/>
              <w:left w:val="nil"/>
              <w:bottom w:val="single" w:sz="4" w:space="0" w:color="auto"/>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300"/>
        </w:trPr>
        <w:tc>
          <w:tcPr>
            <w:tcW w:w="0" w:type="auto"/>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0" w:type="auto"/>
            <w:gridSpan w:val="21"/>
          </w:tcPr>
          <w:p w:rsidR="00442254" w:rsidRPr="00AA4D57" w:rsidRDefault="00442254" w:rsidP="00442254">
            <w:pPr>
              <w:spacing w:line="276" w:lineRule="auto"/>
              <w:jc w:val="center"/>
              <w:rPr>
                <w:rFonts w:eastAsia="Times New Roman" w:cstheme="minorHAnsi"/>
                <w:b/>
                <w:bCs/>
                <w:sz w:val="20"/>
                <w:szCs w:val="20"/>
              </w:rPr>
            </w:pPr>
            <w:r w:rsidRPr="00AA4D57">
              <w:rPr>
                <w:rFonts w:eastAsia="Times New Roman" w:cstheme="minorHAnsi"/>
                <w:b/>
                <w:bCs/>
                <w:sz w:val="20"/>
                <w:szCs w:val="20"/>
              </w:rPr>
              <w:t>NIVELI III (KLASA X-XII)</w:t>
            </w:r>
          </w:p>
        </w:tc>
      </w:tr>
      <w:tr w:rsidR="00442254" w:rsidRPr="00AA4D57" w:rsidTr="0028645A">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Forma e aplikimit</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Realizimi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Sfidat vështirësitë </w:t>
            </w:r>
          </w:p>
        </w:tc>
      </w:tr>
      <w:tr w:rsidR="00442254" w:rsidRPr="00AA4D57" w:rsidTr="0028645A">
        <w:trPr>
          <w:trHeight w:val="497"/>
        </w:trPr>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Institucioni edukativo-arsimor </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viber</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zoom</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Chat</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Fcb</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total i nx. në shkollë.</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nx. të angazhuar.</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mësimdhënësve.</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Nr. i orëve të mbajtura.</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Lëndet mësimore.</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(shëno)</w:t>
            </w:r>
          </w:p>
        </w:tc>
      </w:tr>
      <w:tr w:rsidR="00442254" w:rsidRPr="00AA4D57" w:rsidTr="0028645A">
        <w:trPr>
          <w:trHeight w:val="497"/>
        </w:trPr>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497"/>
        </w:trPr>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Gjimnazi “Naim Frashëri” Shtime  </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675</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652</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54</w:t>
            </w:r>
          </w:p>
        </w:tc>
        <w:tc>
          <w:tcPr>
            <w:tcW w:w="0" w:type="auto"/>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3813</w:t>
            </w:r>
          </w:p>
        </w:tc>
        <w:tc>
          <w:tcPr>
            <w:tcW w:w="0" w:type="auto"/>
            <w:gridSpan w:val="2"/>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28645A">
        <w:trPr>
          <w:trHeight w:val="497"/>
        </w:trPr>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1110"/>
        </w:trPr>
        <w:tc>
          <w:tcPr>
            <w:tcW w:w="0" w:type="auto"/>
            <w:gridSpan w:val="2"/>
            <w:tcBorders>
              <w:top w:val="nil"/>
              <w:left w:val="single" w:sz="8" w:space="0" w:color="auto"/>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xml:space="preserve">Shkolla e Mesme e Lartë Profesionale Shtime </w:t>
            </w:r>
          </w:p>
        </w:tc>
        <w:tc>
          <w:tcPr>
            <w:tcW w:w="0" w:type="auto"/>
            <w:gridSpan w:val="2"/>
            <w:tcBorders>
              <w:top w:val="nil"/>
              <w:left w:val="nil"/>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w:t>
            </w:r>
          </w:p>
        </w:tc>
        <w:tc>
          <w:tcPr>
            <w:tcW w:w="0" w:type="auto"/>
            <w:gridSpan w:val="2"/>
            <w:tcBorders>
              <w:top w:val="nil"/>
              <w:left w:val="nil"/>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592</w:t>
            </w:r>
          </w:p>
        </w:tc>
        <w:tc>
          <w:tcPr>
            <w:tcW w:w="0" w:type="auto"/>
            <w:gridSpan w:val="2"/>
            <w:tcBorders>
              <w:top w:val="nil"/>
              <w:left w:val="nil"/>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354</w:t>
            </w:r>
          </w:p>
        </w:tc>
        <w:tc>
          <w:tcPr>
            <w:tcW w:w="0" w:type="auto"/>
            <w:gridSpan w:val="2"/>
            <w:tcBorders>
              <w:top w:val="nil"/>
              <w:left w:val="nil"/>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55</w:t>
            </w:r>
          </w:p>
        </w:tc>
        <w:tc>
          <w:tcPr>
            <w:tcW w:w="0" w:type="auto"/>
            <w:gridSpan w:val="2"/>
            <w:tcBorders>
              <w:top w:val="nil"/>
              <w:left w:val="nil"/>
              <w:bottom w:val="nil"/>
              <w:right w:val="single" w:sz="8"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1951</w:t>
            </w:r>
          </w:p>
        </w:tc>
        <w:tc>
          <w:tcPr>
            <w:tcW w:w="0" w:type="auto"/>
            <w:gridSpan w:val="2"/>
            <w:tcBorders>
              <w:top w:val="nil"/>
              <w:left w:val="nil"/>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5 Fushat Kurrikulare</w:t>
            </w:r>
          </w:p>
        </w:tc>
        <w:tc>
          <w:tcPr>
            <w:tcW w:w="0" w:type="auto"/>
            <w:tcBorders>
              <w:top w:val="nil"/>
              <w:left w:val="nil"/>
              <w:bottom w:val="nil"/>
              <w:right w:val="single" w:sz="8" w:space="0" w:color="auto"/>
            </w:tcBorders>
            <w:shd w:val="clear" w:color="auto" w:fill="auto"/>
            <w:hideMark/>
          </w:tcPr>
          <w:p w:rsidR="00442254" w:rsidRPr="00AA4D57" w:rsidRDefault="00442254" w:rsidP="00442254">
            <w:pPr>
              <w:spacing w:line="276" w:lineRule="auto"/>
              <w:jc w:val="both"/>
              <w:rPr>
                <w:rFonts w:eastAsia="Times New Roman" w:cstheme="minorHAnsi"/>
                <w:sz w:val="20"/>
                <w:szCs w:val="20"/>
              </w:rPr>
            </w:pPr>
            <w:r w:rsidRPr="00AA4D57">
              <w:rPr>
                <w:rFonts w:eastAsia="Times New Roman" w:cstheme="minorHAnsi"/>
                <w:sz w:val="20"/>
                <w:szCs w:val="20"/>
              </w:rPr>
              <w:t> </w:t>
            </w:r>
          </w:p>
        </w:tc>
      </w:tr>
      <w:tr w:rsidR="00442254" w:rsidRPr="00AA4D57" w:rsidTr="0028645A">
        <w:trPr>
          <w:trHeight w:val="945"/>
        </w:trPr>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TOTALI</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1267</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1006</w:t>
            </w:r>
          </w:p>
        </w:tc>
        <w:tc>
          <w:tcPr>
            <w:tcW w:w="0" w:type="auto"/>
            <w:gridSpan w:val="2"/>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109</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5764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5 Fushat Kurrikulare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2254" w:rsidRPr="00AA4D57" w:rsidRDefault="00442254" w:rsidP="00442254">
            <w:pPr>
              <w:spacing w:line="276" w:lineRule="auto"/>
              <w:jc w:val="both"/>
              <w:rPr>
                <w:rFonts w:eastAsia="Times New Roman" w:cstheme="minorHAnsi"/>
                <w:b/>
                <w:bCs/>
                <w:sz w:val="20"/>
                <w:szCs w:val="20"/>
              </w:rPr>
            </w:pPr>
            <w:r w:rsidRPr="00AA4D57">
              <w:rPr>
                <w:rFonts w:eastAsia="Times New Roman" w:cstheme="minorHAnsi"/>
                <w:b/>
                <w:bCs/>
                <w:sz w:val="20"/>
                <w:szCs w:val="20"/>
              </w:rPr>
              <w:t> </w:t>
            </w:r>
          </w:p>
        </w:tc>
      </w:tr>
      <w:tr w:rsidR="00442254" w:rsidRPr="00AA4D57" w:rsidTr="0028645A">
        <w:trPr>
          <w:trHeight w:val="300"/>
        </w:trPr>
        <w:tc>
          <w:tcPr>
            <w:tcW w:w="0" w:type="auto"/>
            <w:gridSpan w:val="2"/>
            <w:tcBorders>
              <w:top w:val="nil"/>
              <w:left w:val="single" w:sz="4" w:space="0" w:color="auto"/>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7B7B7B" w:themeFill="accent3" w:themeFillShade="BF"/>
            <w:noWrap/>
            <w:vAlign w:val="bottom"/>
            <w:hideMark/>
          </w:tcPr>
          <w:p w:rsidR="00442254" w:rsidRPr="00AA4D57" w:rsidRDefault="00442254" w:rsidP="00442254">
            <w:pPr>
              <w:spacing w:line="276" w:lineRule="auto"/>
              <w:jc w:val="center"/>
              <w:rPr>
                <w:rFonts w:eastAsia="Times New Roman" w:cstheme="minorHAnsi"/>
                <w:b/>
                <w:bCs/>
                <w:sz w:val="20"/>
                <w:szCs w:val="20"/>
              </w:rPr>
            </w:pPr>
            <w:r w:rsidRPr="00AA4D57">
              <w:rPr>
                <w:rFonts w:eastAsia="Times New Roman" w:cstheme="minorHAnsi"/>
                <w:b/>
                <w:bCs/>
                <w:sz w:val="20"/>
                <w:szCs w:val="20"/>
              </w:rPr>
              <w:t>PJESEMARRJA E NXËNËSVE</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7B7B7B" w:themeFill="accent3" w:themeFillShade="BF"/>
            <w:noWrap/>
            <w:vAlign w:val="bottom"/>
            <w:hideMark/>
          </w:tcPr>
          <w:p w:rsidR="00442254" w:rsidRPr="00AA4D57" w:rsidRDefault="00442254" w:rsidP="00442254">
            <w:pPr>
              <w:spacing w:line="276" w:lineRule="auto"/>
              <w:jc w:val="center"/>
              <w:rPr>
                <w:rFonts w:eastAsia="Times New Roman" w:cstheme="minorHAnsi"/>
                <w:b/>
                <w:bCs/>
                <w:sz w:val="20"/>
                <w:szCs w:val="20"/>
              </w:rPr>
            </w:pPr>
            <w:r w:rsidRPr="00AA4D57">
              <w:rPr>
                <w:rFonts w:eastAsia="Times New Roman" w:cstheme="minorHAnsi"/>
                <w:b/>
                <w:bCs/>
                <w:sz w:val="20"/>
                <w:szCs w:val="20"/>
              </w:rPr>
              <w:t>79.4</w:t>
            </w:r>
          </w:p>
        </w:tc>
        <w:tc>
          <w:tcPr>
            <w:tcW w:w="0" w:type="auto"/>
            <w:gridSpan w:val="2"/>
            <w:vMerge w:val="restart"/>
            <w:tcBorders>
              <w:top w:val="nil"/>
              <w:left w:val="single" w:sz="4" w:space="0" w:color="auto"/>
              <w:bottom w:val="single" w:sz="4" w:space="0" w:color="auto"/>
              <w:right w:val="single" w:sz="4" w:space="0" w:color="auto"/>
            </w:tcBorders>
            <w:shd w:val="clear" w:color="auto" w:fill="7B7B7B" w:themeFill="accent3" w:themeFillShade="BF"/>
            <w:noWrap/>
            <w:vAlign w:val="bottom"/>
            <w:hideMark/>
          </w:tcPr>
          <w:p w:rsidR="00442254" w:rsidRPr="00AA4D57" w:rsidRDefault="00442254" w:rsidP="00442254">
            <w:pPr>
              <w:spacing w:line="276" w:lineRule="auto"/>
              <w:jc w:val="center"/>
              <w:rPr>
                <w:rFonts w:eastAsia="Times New Roman" w:cstheme="minorHAnsi"/>
                <w:b/>
                <w:bCs/>
                <w:sz w:val="20"/>
                <w:szCs w:val="20"/>
              </w:rPr>
            </w:pPr>
            <w:r w:rsidRPr="00AA4D57">
              <w:rPr>
                <w:rFonts w:eastAsia="Times New Roman" w:cstheme="minorHAnsi"/>
                <w:b/>
                <w:bCs/>
                <w:sz w:val="20"/>
                <w:szCs w:val="20"/>
              </w:rPr>
              <w:t>%</w:t>
            </w:r>
          </w:p>
        </w:tc>
        <w:tc>
          <w:tcPr>
            <w:tcW w:w="0" w:type="auto"/>
            <w:gridSpan w:val="2"/>
            <w:tcBorders>
              <w:top w:val="nil"/>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tcBorders>
              <w:top w:val="nil"/>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tcBorders>
              <w:top w:val="nil"/>
              <w:left w:val="nil"/>
              <w:bottom w:val="nil"/>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300"/>
        </w:trPr>
        <w:tc>
          <w:tcPr>
            <w:tcW w:w="0" w:type="auto"/>
            <w:gridSpan w:val="2"/>
            <w:tcBorders>
              <w:top w:val="nil"/>
              <w:left w:val="single" w:sz="4" w:space="0" w:color="auto"/>
              <w:bottom w:val="single" w:sz="4" w:space="0" w:color="auto"/>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8"/>
            <w:vMerge/>
            <w:tcBorders>
              <w:top w:val="nil"/>
              <w:left w:val="single" w:sz="4" w:space="0" w:color="auto"/>
              <w:bottom w:val="single" w:sz="4" w:space="0" w:color="auto"/>
              <w:right w:val="single" w:sz="4" w:space="0" w:color="auto"/>
            </w:tcBorders>
            <w:shd w:val="clear" w:color="auto" w:fill="7B7B7B" w:themeFill="accent3" w:themeFillShade="BF"/>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4"/>
            <w:vMerge/>
            <w:tcBorders>
              <w:top w:val="nil"/>
              <w:left w:val="single" w:sz="4" w:space="0" w:color="auto"/>
              <w:bottom w:val="single" w:sz="4" w:space="0" w:color="auto"/>
              <w:right w:val="nil"/>
            </w:tcBorders>
            <w:shd w:val="clear" w:color="auto" w:fill="7B7B7B" w:themeFill="accent3" w:themeFillShade="BF"/>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vMerge/>
            <w:tcBorders>
              <w:top w:val="nil"/>
              <w:left w:val="single" w:sz="4" w:space="0" w:color="auto"/>
              <w:bottom w:val="single" w:sz="4" w:space="0" w:color="auto"/>
              <w:right w:val="single" w:sz="4" w:space="0" w:color="auto"/>
            </w:tcBorders>
            <w:shd w:val="clear" w:color="auto" w:fill="7B7B7B" w:themeFill="accent3" w:themeFillShade="BF"/>
            <w:vAlign w:val="center"/>
            <w:hideMark/>
          </w:tcPr>
          <w:p w:rsidR="00442254" w:rsidRPr="00AA4D57" w:rsidRDefault="00442254" w:rsidP="00442254">
            <w:pPr>
              <w:spacing w:line="276" w:lineRule="auto"/>
              <w:jc w:val="both"/>
              <w:rPr>
                <w:rFonts w:eastAsia="Times New Roman" w:cstheme="minorHAnsi"/>
                <w:b/>
                <w:bCs/>
                <w:sz w:val="20"/>
                <w:szCs w:val="20"/>
              </w:rPr>
            </w:pPr>
          </w:p>
        </w:tc>
        <w:tc>
          <w:tcPr>
            <w:tcW w:w="0" w:type="auto"/>
            <w:gridSpan w:val="2"/>
            <w:tcBorders>
              <w:top w:val="nil"/>
              <w:left w:val="nil"/>
              <w:bottom w:val="single" w:sz="4" w:space="0" w:color="auto"/>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nil"/>
              <w:left w:val="nil"/>
              <w:bottom w:val="single" w:sz="4" w:space="0" w:color="auto"/>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r w:rsidR="00442254" w:rsidRPr="00AA4D57" w:rsidTr="0028645A">
        <w:trPr>
          <w:trHeight w:val="300"/>
        </w:trPr>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gridSpan w:val="2"/>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c>
          <w:tcPr>
            <w:tcW w:w="0" w:type="auto"/>
            <w:tcBorders>
              <w:top w:val="single" w:sz="4" w:space="0" w:color="auto"/>
              <w:left w:val="nil"/>
              <w:bottom w:val="nil"/>
              <w:right w:val="nil"/>
            </w:tcBorders>
            <w:shd w:val="clear" w:color="auto" w:fill="auto"/>
            <w:noWrap/>
            <w:vAlign w:val="bottom"/>
            <w:hideMark/>
          </w:tcPr>
          <w:p w:rsidR="00442254" w:rsidRPr="00AA4D57" w:rsidRDefault="00442254" w:rsidP="00442254">
            <w:pPr>
              <w:spacing w:line="276" w:lineRule="auto"/>
              <w:jc w:val="both"/>
              <w:rPr>
                <w:rFonts w:eastAsia="Times New Roman" w:cstheme="minorHAnsi"/>
                <w:sz w:val="20"/>
                <w:szCs w:val="20"/>
              </w:rPr>
            </w:pPr>
          </w:p>
        </w:tc>
      </w:tr>
    </w:tbl>
    <w:p w:rsidR="00F76A61" w:rsidRPr="00557ECD" w:rsidRDefault="00442254" w:rsidP="00557ECD">
      <w:pPr>
        <w:spacing w:line="276" w:lineRule="auto"/>
        <w:jc w:val="both"/>
        <w:rPr>
          <w:rFonts w:cstheme="minorHAnsi"/>
          <w:sz w:val="20"/>
          <w:szCs w:val="20"/>
        </w:rPr>
      </w:pPr>
      <w:r w:rsidRPr="00AA4D57">
        <w:rPr>
          <w:rFonts w:cstheme="minorHAnsi"/>
          <w:b/>
          <w:sz w:val="20"/>
          <w:szCs w:val="20"/>
          <w:shd w:val="clear" w:color="auto" w:fill="FFC000"/>
        </w:rPr>
        <w:t xml:space="preserve">Shikuar në mesataren e angazhimit të nxënësve në të gjitha nivelet, konstatojmë se </w:t>
      </w:r>
      <w:r w:rsidRPr="00AA4D57">
        <w:rPr>
          <w:rFonts w:cstheme="minorHAnsi"/>
          <w:b/>
          <w:sz w:val="20"/>
          <w:szCs w:val="20"/>
          <w:shd w:val="clear" w:color="auto" w:fill="FF0000"/>
        </w:rPr>
        <w:t>81 %</w:t>
      </w:r>
      <w:r w:rsidRPr="00AA4D57">
        <w:rPr>
          <w:rFonts w:cstheme="minorHAnsi"/>
          <w:b/>
          <w:sz w:val="20"/>
          <w:szCs w:val="20"/>
          <w:shd w:val="clear" w:color="auto" w:fill="FFC000"/>
        </w:rPr>
        <w:t xml:space="preserve"> e nxënësve të komunës së Shtimes kanë ndjekur mësimin në distancë ose i kanë përfunduar obligimet e tyre karshi kërkesave të mësimdhënësve</w:t>
      </w:r>
      <w:r w:rsidRPr="00AA4D57">
        <w:rPr>
          <w:rFonts w:cstheme="minorHAnsi"/>
          <w:sz w:val="20"/>
          <w:szCs w:val="20"/>
        </w:rPr>
        <w:t>.</w:t>
      </w:r>
    </w:p>
    <w:p w:rsidR="00442254" w:rsidRPr="00AA4D57" w:rsidRDefault="00442254" w:rsidP="00AA4D57">
      <w:pPr>
        <w:spacing w:line="276" w:lineRule="auto"/>
        <w:jc w:val="center"/>
        <w:rPr>
          <w:rFonts w:ascii="Times New Roman" w:eastAsia="MS Gothic" w:hAnsi="Times New Roman" w:cs="Times New Roman"/>
          <w:b/>
          <w:sz w:val="24"/>
          <w:szCs w:val="24"/>
        </w:rPr>
      </w:pPr>
      <w:r w:rsidRPr="00442254">
        <w:rPr>
          <w:rFonts w:ascii="Times New Roman" w:eastAsia="MS Gothic" w:hAnsi="Times New Roman" w:cs="Times New Roman"/>
          <w:b/>
          <w:sz w:val="24"/>
          <w:szCs w:val="24"/>
        </w:rPr>
        <w:t>P</w:t>
      </w:r>
      <w:r w:rsidRPr="00442254">
        <w:rPr>
          <w:rFonts w:ascii="Times New Roman" w:hAnsi="Times New Roman" w:cs="Times New Roman"/>
          <w:b/>
          <w:sz w:val="24"/>
          <w:szCs w:val="24"/>
        </w:rPr>
        <w:t>ËRFUNDIME</w:t>
      </w:r>
    </w:p>
    <w:p w:rsidR="00442254" w:rsidRPr="00442254" w:rsidRDefault="00442254" w:rsidP="00442254">
      <w:pPr>
        <w:spacing w:line="276" w:lineRule="auto"/>
        <w:jc w:val="both"/>
        <w:rPr>
          <w:rFonts w:ascii="Times New Roman" w:eastAsia="MS Gothic" w:hAnsi="Times New Roman" w:cs="Times New Roman"/>
          <w:sz w:val="24"/>
          <w:szCs w:val="24"/>
        </w:rPr>
      </w:pPr>
    </w:p>
    <w:p w:rsidR="00442254" w:rsidRPr="00442254" w:rsidRDefault="00442254" w:rsidP="00442254">
      <w:pPr>
        <w:spacing w:line="276" w:lineRule="auto"/>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Nga të dhënat e raportuara konstatohet se  mësimi në distancë ka filluar dhe ka ecur duke pasur si vështirësi :</w:t>
      </w:r>
    </w:p>
    <w:p w:rsidR="00442254" w:rsidRPr="00442254" w:rsidRDefault="00442254" w:rsidP="000373EC">
      <w:pPr>
        <w:pStyle w:val="ListParagraph"/>
        <w:numPr>
          <w:ilvl w:val="0"/>
          <w:numId w:val="30"/>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Mungesa e pajisjeve teknologjike të nxënësve për të mbajtur lidhjet mësimore me mësimdhënësit,</w:t>
      </w:r>
    </w:p>
    <w:p w:rsidR="00442254" w:rsidRPr="00442254" w:rsidRDefault="00442254" w:rsidP="000373EC">
      <w:pPr>
        <w:pStyle w:val="ListParagraph"/>
        <w:numPr>
          <w:ilvl w:val="0"/>
          <w:numId w:val="30"/>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Mungesa e internetit te disa nxënës,</w:t>
      </w:r>
    </w:p>
    <w:p w:rsidR="00442254" w:rsidRPr="00442254" w:rsidRDefault="00442254" w:rsidP="000373EC">
      <w:pPr>
        <w:pStyle w:val="ListParagraph"/>
        <w:numPr>
          <w:ilvl w:val="0"/>
          <w:numId w:val="30"/>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Te disa nxënës por me një numër të vogël ka qenë edhe mungesa e interesimit si nga nxënësit po ashtu edhe nga prindërit,</w:t>
      </w:r>
    </w:p>
    <w:p w:rsidR="00442254" w:rsidRPr="00442254" w:rsidRDefault="00442254" w:rsidP="00442254">
      <w:pPr>
        <w:pStyle w:val="ListParagraph"/>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Nga  DKA ka pasur iniciativa për të përmirësuar këtë gjendje:</w:t>
      </w:r>
    </w:p>
    <w:p w:rsidR="00442254" w:rsidRPr="00442254" w:rsidRDefault="00442254" w:rsidP="000373EC">
      <w:pPr>
        <w:pStyle w:val="ListParagraph"/>
        <w:numPr>
          <w:ilvl w:val="0"/>
          <w:numId w:val="31"/>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Është bër</w:t>
      </w:r>
      <w:r w:rsidRPr="00442254">
        <w:rPr>
          <w:rFonts w:ascii="Times New Roman" w:hAnsi="Times New Roman" w:cs="Times New Roman"/>
          <w:sz w:val="24"/>
          <w:szCs w:val="24"/>
        </w:rPr>
        <w:t>ë</w:t>
      </w:r>
      <w:r w:rsidRPr="00442254">
        <w:rPr>
          <w:rFonts w:ascii="Times New Roman" w:eastAsia="MS Gothic" w:hAnsi="Times New Roman" w:cs="Times New Roman"/>
          <w:sz w:val="24"/>
          <w:szCs w:val="24"/>
        </w:rPr>
        <w:t xml:space="preserve"> komunikimi me prindërit,</w:t>
      </w:r>
    </w:p>
    <w:p w:rsidR="00442254" w:rsidRPr="00442254" w:rsidRDefault="00442254" w:rsidP="000373EC">
      <w:pPr>
        <w:pStyle w:val="ListParagraph"/>
        <w:numPr>
          <w:ilvl w:val="0"/>
          <w:numId w:val="31"/>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lastRenderedPageBreak/>
        <w:t>Është shtuar kujdesi i mësimdhënësve për të komunikuar me nxënës që nuk kanë pasur qasje në mësimin në distancë,</w:t>
      </w:r>
    </w:p>
    <w:p w:rsidR="00442254" w:rsidRPr="00442254" w:rsidRDefault="00442254" w:rsidP="000373EC">
      <w:pPr>
        <w:pStyle w:val="ListParagraph"/>
        <w:numPr>
          <w:ilvl w:val="0"/>
          <w:numId w:val="31"/>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Çdo ditë ka pasur rritje të interesimit të nxënësve për të mbajtur mësimin në distancë,</w:t>
      </w:r>
    </w:p>
    <w:p w:rsidR="00442254" w:rsidRPr="00442254" w:rsidRDefault="00442254" w:rsidP="000373EC">
      <w:pPr>
        <w:pStyle w:val="ListParagraph"/>
        <w:numPr>
          <w:ilvl w:val="0"/>
          <w:numId w:val="31"/>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Kuvendi Komunal dhe DKA ka filluar iniciativën për ti pajisur nxënësit me pajisje teknologjike dhe internet, kjo iniciativë po vazhdon ende drejt grumbullimit të pajisjeve të nevojshme për të ndihmuar nxënësit.</w:t>
      </w:r>
    </w:p>
    <w:p w:rsidR="00442254" w:rsidRPr="00442254" w:rsidRDefault="00442254" w:rsidP="000373EC">
      <w:pPr>
        <w:pStyle w:val="ListParagraph"/>
        <w:numPr>
          <w:ilvl w:val="0"/>
          <w:numId w:val="31"/>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Shërbimi pedagogjik-psikologjik është angazhuar të ndihmojë stafin arsimor dhe stafin drejtues të shkollave në identifikimin e nxënësve të cilët nuk janë aktiv në mësimin online si dhe arsyet e tyre .</w:t>
      </w:r>
    </w:p>
    <w:p w:rsidR="00442254" w:rsidRPr="00442254" w:rsidRDefault="00442254" w:rsidP="000373EC">
      <w:pPr>
        <w:pStyle w:val="ListParagraph"/>
        <w:numPr>
          <w:ilvl w:val="0"/>
          <w:numId w:val="31"/>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Drejtorët e shkollave kanë komunikuar me prindërit e fëmijëve që nuk janë përfshirë në mësimin online si pasojë e mosinteresimit të tyre si dhe i kanë njoftuar prindërit për përgjegjësitë që kanë për fëmijët e tyre, pasi që shkollimi fillor është obligativ.</w:t>
      </w:r>
    </w:p>
    <w:p w:rsidR="00442254" w:rsidRPr="00442254" w:rsidRDefault="00442254" w:rsidP="000373EC">
      <w:pPr>
        <w:pStyle w:val="ListParagraph"/>
        <w:numPr>
          <w:ilvl w:val="0"/>
          <w:numId w:val="31"/>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Janë mbajtur takime me kryetarët e aktiveve profesionale për të identifikuar sfidat e stafit arsimor në mësimdhënien online, për Udhëzuesin e Vlerësimit të nxënësve nga MASHTI.</w:t>
      </w:r>
    </w:p>
    <w:p w:rsidR="00442254" w:rsidRPr="00442254" w:rsidRDefault="00442254" w:rsidP="000373EC">
      <w:pPr>
        <w:pStyle w:val="ListParagraph"/>
        <w:numPr>
          <w:ilvl w:val="0"/>
          <w:numId w:val="31"/>
        </w:numPr>
        <w:spacing w:after="0"/>
        <w:contextualSpacing/>
        <w:jc w:val="both"/>
        <w:rPr>
          <w:rFonts w:ascii="Times New Roman" w:eastAsia="MS Gothic" w:hAnsi="Times New Roman" w:cs="Times New Roman"/>
          <w:sz w:val="24"/>
          <w:szCs w:val="24"/>
        </w:rPr>
      </w:pPr>
      <w:r w:rsidRPr="00442254">
        <w:rPr>
          <w:rFonts w:ascii="Times New Roman" w:eastAsia="MS Gothic" w:hAnsi="Times New Roman" w:cs="Times New Roman"/>
          <w:sz w:val="24"/>
          <w:szCs w:val="24"/>
        </w:rPr>
        <w:t>Nga raportet javore të shkollave vërehet rritje e numrit të nxënësve në mësimin online, nga java e parë deri javën e katërt ka pasur rritje graduale të përfshirjes së tyre në mësimin online. Ky është një tregues i mirë që gradualisht të gjithë nxënësit janë përfshirë në mësimin online si dhe ka pasur rritje të suksesit të nxënësve që nuk kanë qenë shumë aktiv në shkollë para situatës me pandemi.</w:t>
      </w: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442254" w:rsidRDefault="00442254" w:rsidP="00442254">
      <w:pPr>
        <w:spacing w:after="0"/>
        <w:contextualSpacing/>
        <w:jc w:val="both"/>
        <w:rPr>
          <w:rFonts w:eastAsia="MS Gothic"/>
        </w:rPr>
      </w:pPr>
    </w:p>
    <w:p w:rsidR="00141557" w:rsidRDefault="00141557" w:rsidP="00141557">
      <w:pPr>
        <w:tabs>
          <w:tab w:val="left" w:pos="5670"/>
        </w:tabs>
        <w:rPr>
          <w:rFonts w:eastAsia="MS Gothic"/>
        </w:rPr>
      </w:pPr>
    </w:p>
    <w:p w:rsidR="003D6008" w:rsidRDefault="003D6008" w:rsidP="00141557">
      <w:pPr>
        <w:tabs>
          <w:tab w:val="left" w:pos="5670"/>
        </w:tabs>
        <w:jc w:val="center"/>
        <w:rPr>
          <w:rFonts w:ascii="Calibri" w:eastAsia="Calibri" w:hAnsi="Calibri" w:cs="Times New Roman"/>
          <w:b/>
          <w:color w:val="4472C4" w:themeColor="accent5"/>
        </w:rPr>
      </w:pPr>
    </w:p>
    <w:p w:rsidR="003D6008" w:rsidRDefault="003D6008" w:rsidP="00141557">
      <w:pPr>
        <w:tabs>
          <w:tab w:val="left" w:pos="5670"/>
        </w:tabs>
        <w:jc w:val="center"/>
        <w:rPr>
          <w:rFonts w:ascii="Calibri" w:eastAsia="Calibri" w:hAnsi="Calibri" w:cs="Times New Roman"/>
          <w:b/>
          <w:color w:val="4472C4" w:themeColor="accent5"/>
        </w:rPr>
      </w:pPr>
    </w:p>
    <w:p w:rsidR="003D6008" w:rsidRDefault="003D6008" w:rsidP="00141557">
      <w:pPr>
        <w:tabs>
          <w:tab w:val="left" w:pos="5670"/>
        </w:tabs>
        <w:jc w:val="center"/>
        <w:rPr>
          <w:rFonts w:ascii="Calibri" w:eastAsia="Calibri" w:hAnsi="Calibri" w:cs="Times New Roman"/>
          <w:b/>
          <w:color w:val="4472C4" w:themeColor="accent5"/>
        </w:rPr>
      </w:pPr>
    </w:p>
    <w:p w:rsidR="003D6008" w:rsidRDefault="003D6008" w:rsidP="00141557">
      <w:pPr>
        <w:tabs>
          <w:tab w:val="left" w:pos="5670"/>
        </w:tabs>
        <w:jc w:val="center"/>
        <w:rPr>
          <w:rFonts w:ascii="Calibri" w:eastAsia="Calibri" w:hAnsi="Calibri" w:cs="Times New Roman"/>
          <w:b/>
          <w:color w:val="4472C4" w:themeColor="accent5"/>
        </w:rPr>
      </w:pPr>
    </w:p>
    <w:p w:rsidR="003D6008" w:rsidRDefault="003D6008" w:rsidP="00141557">
      <w:pPr>
        <w:tabs>
          <w:tab w:val="left" w:pos="5670"/>
        </w:tabs>
        <w:jc w:val="center"/>
        <w:rPr>
          <w:rFonts w:ascii="Calibri" w:eastAsia="Calibri" w:hAnsi="Calibri" w:cs="Times New Roman"/>
          <w:b/>
          <w:color w:val="4472C4" w:themeColor="accent5"/>
        </w:rPr>
      </w:pPr>
    </w:p>
    <w:p w:rsidR="003D6008" w:rsidRDefault="003D6008" w:rsidP="00141557">
      <w:pPr>
        <w:tabs>
          <w:tab w:val="left" w:pos="5670"/>
        </w:tabs>
        <w:jc w:val="center"/>
        <w:rPr>
          <w:rFonts w:ascii="Calibri" w:eastAsia="Calibri" w:hAnsi="Calibri" w:cs="Times New Roman"/>
          <w:b/>
          <w:color w:val="4472C4" w:themeColor="accent5"/>
        </w:rPr>
      </w:pPr>
    </w:p>
    <w:p w:rsidR="003D6008" w:rsidRDefault="003D6008" w:rsidP="00141557">
      <w:pPr>
        <w:tabs>
          <w:tab w:val="left" w:pos="5670"/>
        </w:tabs>
        <w:jc w:val="center"/>
        <w:rPr>
          <w:rFonts w:ascii="Calibri" w:eastAsia="Calibri" w:hAnsi="Calibri" w:cs="Times New Roman"/>
          <w:b/>
          <w:color w:val="4472C4" w:themeColor="accent5"/>
        </w:rPr>
      </w:pPr>
    </w:p>
    <w:p w:rsidR="003D6008" w:rsidRDefault="003D6008" w:rsidP="00141557">
      <w:pPr>
        <w:tabs>
          <w:tab w:val="left" w:pos="5670"/>
        </w:tabs>
        <w:jc w:val="center"/>
        <w:rPr>
          <w:rFonts w:ascii="Calibri" w:eastAsia="Calibri" w:hAnsi="Calibri" w:cs="Times New Roman"/>
          <w:b/>
          <w:color w:val="4472C4" w:themeColor="accent5"/>
        </w:rPr>
      </w:pPr>
    </w:p>
    <w:p w:rsidR="0046498F" w:rsidRDefault="0046498F" w:rsidP="00141557">
      <w:pPr>
        <w:tabs>
          <w:tab w:val="left" w:pos="5670"/>
        </w:tabs>
        <w:jc w:val="center"/>
        <w:rPr>
          <w:rFonts w:ascii="Calibri" w:eastAsia="Calibri" w:hAnsi="Calibri" w:cs="Times New Roman"/>
          <w:b/>
          <w:color w:val="4472C4" w:themeColor="accent5"/>
        </w:rPr>
      </w:pPr>
      <w:r w:rsidRPr="006D6B14">
        <w:rPr>
          <w:rFonts w:ascii="Calibri" w:eastAsia="Calibri" w:hAnsi="Calibri" w:cs="Times New Roman"/>
          <w:b/>
          <w:color w:val="4472C4" w:themeColor="accent5"/>
        </w:rPr>
        <w:lastRenderedPageBreak/>
        <w:t>DREJTORIA PËR KULTURË, RINI DHE SPORT</w:t>
      </w:r>
    </w:p>
    <w:p w:rsidR="00973D98" w:rsidRDefault="00973D98" w:rsidP="0046498F">
      <w:pPr>
        <w:tabs>
          <w:tab w:val="left" w:pos="5670"/>
        </w:tabs>
        <w:jc w:val="center"/>
        <w:rPr>
          <w:rFonts w:ascii="Calibri" w:eastAsia="Calibri" w:hAnsi="Calibri" w:cs="Times New Roman"/>
          <w:b/>
          <w:color w:val="4472C4" w:themeColor="accent5"/>
        </w:rPr>
      </w:pPr>
    </w:p>
    <w:p w:rsidR="00973D98" w:rsidRPr="00973D98" w:rsidRDefault="00973D98" w:rsidP="00973D98">
      <w:pPr>
        <w:jc w:val="both"/>
        <w:rPr>
          <w:rFonts w:ascii="Times New Roman" w:hAnsi="Times New Roman" w:cs="Times New Roman"/>
          <w:sz w:val="24"/>
          <w:szCs w:val="24"/>
        </w:rPr>
      </w:pPr>
      <w:r w:rsidRPr="00973D98">
        <w:rPr>
          <w:rFonts w:ascii="Times New Roman" w:hAnsi="Times New Roman" w:cs="Times New Roman"/>
          <w:sz w:val="24"/>
          <w:szCs w:val="24"/>
        </w:rPr>
        <w:t xml:space="preserve">Aktivitetet që janë zhvilluar gjatë </w:t>
      </w:r>
      <w:r w:rsidR="005B19D3">
        <w:rPr>
          <w:rFonts w:ascii="Times New Roman" w:hAnsi="Times New Roman" w:cs="Times New Roman"/>
          <w:sz w:val="24"/>
          <w:szCs w:val="24"/>
        </w:rPr>
        <w:t>periudhës Janar- Qershor</w:t>
      </w:r>
      <w:r w:rsidRPr="00973D98">
        <w:rPr>
          <w:rFonts w:ascii="Times New Roman" w:hAnsi="Times New Roman" w:cs="Times New Roman"/>
          <w:sz w:val="24"/>
          <w:szCs w:val="24"/>
        </w:rPr>
        <w:t xml:space="preserve"> të vitit 2020 n</w:t>
      </w:r>
      <w:r w:rsidR="005B19D3">
        <w:rPr>
          <w:rFonts w:ascii="Times New Roman" w:hAnsi="Times New Roman" w:cs="Times New Roman"/>
          <w:sz w:val="24"/>
          <w:szCs w:val="24"/>
        </w:rPr>
        <w:t>ë DKRS, janë të përfshira në tri sektore</w:t>
      </w:r>
      <w:r w:rsidRPr="00973D98">
        <w:rPr>
          <w:rFonts w:ascii="Times New Roman" w:hAnsi="Times New Roman" w:cs="Times New Roman"/>
          <w:sz w:val="24"/>
          <w:szCs w:val="24"/>
        </w:rPr>
        <w:t>: Kulturë, Rini dhe Sport.</w:t>
      </w:r>
    </w:p>
    <w:tbl>
      <w:tblPr>
        <w:tblW w:w="9720" w:type="dxa"/>
        <w:tblInd w:w="-612" w:type="dxa"/>
        <w:tblLook w:val="00A0" w:firstRow="1" w:lastRow="0" w:firstColumn="1" w:lastColumn="0" w:noHBand="0" w:noVBand="0"/>
      </w:tblPr>
      <w:tblGrid>
        <w:gridCol w:w="4890"/>
        <w:gridCol w:w="4830"/>
      </w:tblGrid>
      <w:tr w:rsidR="00973D98" w:rsidRPr="00973D98" w:rsidTr="00442254">
        <w:trPr>
          <w:trHeight w:val="348"/>
        </w:trPr>
        <w:tc>
          <w:tcPr>
            <w:tcW w:w="4890" w:type="dxa"/>
          </w:tcPr>
          <w:p w:rsidR="00973D98" w:rsidRPr="00973D98" w:rsidRDefault="00973D98" w:rsidP="00442254">
            <w:pPr>
              <w:spacing w:before="60" w:after="60"/>
              <w:jc w:val="both"/>
              <w:rPr>
                <w:rFonts w:ascii="Times New Roman" w:hAnsi="Times New Roman" w:cs="Times New Roman"/>
                <w:color w:val="000000"/>
                <w:sz w:val="24"/>
                <w:szCs w:val="24"/>
              </w:rPr>
            </w:pPr>
          </w:p>
        </w:tc>
        <w:tc>
          <w:tcPr>
            <w:tcW w:w="4830" w:type="dxa"/>
          </w:tcPr>
          <w:p w:rsidR="00973D98" w:rsidRPr="00973D98" w:rsidRDefault="00973D98" w:rsidP="00442254">
            <w:pPr>
              <w:spacing w:before="60" w:after="60"/>
              <w:jc w:val="both"/>
              <w:rPr>
                <w:rFonts w:ascii="Times New Roman" w:hAnsi="Times New Roman" w:cs="Times New Roman"/>
                <w:color w:val="000000"/>
                <w:sz w:val="24"/>
                <w:szCs w:val="24"/>
              </w:rPr>
            </w:pPr>
          </w:p>
        </w:tc>
      </w:tr>
    </w:tbl>
    <w:p w:rsidR="00973D98" w:rsidRPr="00973D98" w:rsidRDefault="00973D98" w:rsidP="00973D98">
      <w:pPr>
        <w:ind w:left="360"/>
        <w:rPr>
          <w:rFonts w:ascii="Times New Roman" w:hAnsi="Times New Roman" w:cs="Times New Roman"/>
          <w:b/>
          <w:sz w:val="24"/>
          <w:szCs w:val="24"/>
        </w:rPr>
      </w:pPr>
      <w:r w:rsidRPr="00973D98">
        <w:rPr>
          <w:rFonts w:ascii="Times New Roman" w:hAnsi="Times New Roman" w:cs="Times New Roman"/>
          <w:b/>
          <w:sz w:val="24"/>
          <w:szCs w:val="24"/>
        </w:rPr>
        <w:t>SEKTORI I KULTURËS</w:t>
      </w:r>
    </w:p>
    <w:p w:rsidR="00973D98" w:rsidRPr="00973D98" w:rsidRDefault="00973D98" w:rsidP="00973D98">
      <w:pPr>
        <w:ind w:left="360"/>
        <w:jc w:val="center"/>
        <w:rPr>
          <w:rFonts w:ascii="Times New Roman" w:hAnsi="Times New Roman" w:cs="Times New Roman"/>
          <w:b/>
          <w:sz w:val="24"/>
          <w:szCs w:val="24"/>
        </w:rPr>
      </w:pPr>
    </w:p>
    <w:p w:rsidR="00973D98" w:rsidRPr="00973D98" w:rsidRDefault="00973D98" w:rsidP="00973D98">
      <w:pPr>
        <w:jc w:val="both"/>
        <w:rPr>
          <w:rFonts w:ascii="Times New Roman" w:hAnsi="Times New Roman" w:cs="Times New Roman"/>
          <w:sz w:val="24"/>
          <w:szCs w:val="24"/>
        </w:rPr>
      </w:pPr>
      <w:r w:rsidRPr="00973D98">
        <w:rPr>
          <w:rFonts w:ascii="Times New Roman" w:hAnsi="Times New Roman" w:cs="Times New Roman"/>
          <w:sz w:val="24"/>
          <w:szCs w:val="24"/>
        </w:rPr>
        <w:t>Drejtoria e Kulturës, Rinisë dhe Sportit në kuadër të kompetencave dhe autorizimeve është përgjegj</w:t>
      </w:r>
      <w:r w:rsidR="00695357">
        <w:rPr>
          <w:rFonts w:ascii="Times New Roman" w:hAnsi="Times New Roman" w:cs="Times New Roman"/>
          <w:sz w:val="24"/>
          <w:szCs w:val="24"/>
        </w:rPr>
        <w:t xml:space="preserve">ëse </w:t>
      </w:r>
      <w:r w:rsidRPr="00973D98">
        <w:rPr>
          <w:rFonts w:ascii="Times New Roman" w:hAnsi="Times New Roman" w:cs="Times New Roman"/>
          <w:sz w:val="24"/>
          <w:szCs w:val="24"/>
        </w:rPr>
        <w:t>dhe ushtron aktivitet të planifikuara duke udhëhequr me resurset (burimet) lokale, kulturore të Komunës së Shtimes.</w:t>
      </w:r>
    </w:p>
    <w:p w:rsidR="00973D98" w:rsidRPr="00973D98" w:rsidRDefault="00973D98" w:rsidP="00973D98">
      <w:pPr>
        <w:jc w:val="both"/>
        <w:rPr>
          <w:rFonts w:ascii="Times New Roman" w:hAnsi="Times New Roman" w:cs="Times New Roman"/>
          <w:sz w:val="24"/>
          <w:szCs w:val="24"/>
        </w:rPr>
      </w:pPr>
      <w:r w:rsidRPr="00973D98">
        <w:rPr>
          <w:rFonts w:ascii="Times New Roman" w:hAnsi="Times New Roman" w:cs="Times New Roman"/>
          <w:sz w:val="24"/>
          <w:szCs w:val="24"/>
        </w:rPr>
        <w:t>Jemi marrë me organizimin dhe shënimin e datave me rëndësi dhe vlera të dëshmuara historike dhe përpilimin e agjendës së shënimit të tyre. Në përpilimin e këtyre agjendave kontribut ka dhënë edhe bashkëpunimi i mirë me shoqatat e dala nga lufta dhe akter të tjerë.</w:t>
      </w:r>
    </w:p>
    <w:p w:rsidR="00973D98" w:rsidRPr="00973D98" w:rsidRDefault="00973D98" w:rsidP="00973D98">
      <w:pPr>
        <w:jc w:val="both"/>
        <w:rPr>
          <w:rFonts w:ascii="Times New Roman" w:hAnsi="Times New Roman" w:cs="Times New Roman"/>
          <w:sz w:val="24"/>
          <w:szCs w:val="24"/>
        </w:rPr>
      </w:pPr>
      <w:r w:rsidRPr="00973D98">
        <w:rPr>
          <w:rFonts w:ascii="Times New Roman" w:hAnsi="Times New Roman" w:cs="Times New Roman"/>
          <w:sz w:val="24"/>
          <w:szCs w:val="24"/>
        </w:rPr>
        <w:t>Për shkak të gjendjes së pandemisë me COVID-19, Drejtoria për Kulturë Rini dhe Sport, gjatë këtij gjashtë mujori nuk ka mundur të ralizoj të gjitha aktivitetet e parapara në plan të punës, por ka  organizuar disa aktivitete kulturore në bashkëpunim me organizata lokale në Shtime.</w:t>
      </w:r>
    </w:p>
    <w:p w:rsidR="00973D98" w:rsidRPr="00973D98" w:rsidRDefault="00973D98" w:rsidP="00973D98">
      <w:pPr>
        <w:jc w:val="both"/>
        <w:rPr>
          <w:rFonts w:ascii="Times New Roman" w:hAnsi="Times New Roman" w:cs="Times New Roman"/>
          <w:sz w:val="24"/>
          <w:szCs w:val="24"/>
        </w:rPr>
      </w:pPr>
    </w:p>
    <w:p w:rsidR="00973D98" w:rsidRPr="00973D98" w:rsidRDefault="00973D98" w:rsidP="00973D98">
      <w:pPr>
        <w:jc w:val="both"/>
        <w:rPr>
          <w:rFonts w:ascii="Times New Roman" w:hAnsi="Times New Roman" w:cs="Times New Roman"/>
          <w:sz w:val="24"/>
          <w:szCs w:val="24"/>
        </w:rPr>
      </w:pPr>
    </w:p>
    <w:p w:rsidR="00973D98" w:rsidRPr="00973D98" w:rsidRDefault="00973D98" w:rsidP="00973D98">
      <w:pPr>
        <w:rPr>
          <w:rFonts w:ascii="Times New Roman" w:hAnsi="Times New Roman" w:cs="Times New Roman"/>
          <w:b/>
          <w:sz w:val="24"/>
          <w:szCs w:val="24"/>
        </w:rPr>
      </w:pPr>
      <w:r w:rsidRPr="00973D98">
        <w:rPr>
          <w:rFonts w:ascii="Times New Roman" w:hAnsi="Times New Roman" w:cs="Times New Roman"/>
          <w:b/>
          <w:sz w:val="24"/>
          <w:szCs w:val="24"/>
        </w:rPr>
        <w:t>AKTIVITETET NË SEKTORIN E KULTURËS PËR DATAT E VEÇANTA</w:t>
      </w:r>
    </w:p>
    <w:p w:rsidR="00973D98" w:rsidRPr="00973D98" w:rsidRDefault="00973D98" w:rsidP="00973D98">
      <w:pPr>
        <w:jc w:val="both"/>
        <w:rPr>
          <w:rFonts w:ascii="Times New Roman" w:hAnsi="Times New Roman" w:cs="Times New Roman"/>
          <w:b/>
          <w:sz w:val="24"/>
          <w:szCs w:val="24"/>
        </w:rPr>
      </w:pPr>
      <w:r w:rsidRPr="00973D98">
        <w:rPr>
          <w:rFonts w:ascii="Times New Roman" w:hAnsi="Times New Roman" w:cs="Times New Roman"/>
          <w:sz w:val="24"/>
          <w:szCs w:val="24"/>
        </w:rPr>
        <w:t xml:space="preserve">          </w:t>
      </w:r>
    </w:p>
    <w:p w:rsidR="00973D98" w:rsidRPr="00973D98" w:rsidRDefault="00973D98" w:rsidP="000373EC">
      <w:pPr>
        <w:numPr>
          <w:ilvl w:val="0"/>
          <w:numId w:val="8"/>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15 Janari – “Dita Përkujtimore e Masakrës së Reçakut”,</w:t>
      </w:r>
    </w:p>
    <w:p w:rsidR="00973D98" w:rsidRPr="00973D98" w:rsidRDefault="00973D98" w:rsidP="000373EC">
      <w:pPr>
        <w:numPr>
          <w:ilvl w:val="0"/>
          <w:numId w:val="8"/>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15 Shkurti – “ Dita e Flamurit të komuniteti Ashkanli ,</w:t>
      </w:r>
    </w:p>
    <w:p w:rsidR="00973D98" w:rsidRPr="00973D98" w:rsidRDefault="00973D98" w:rsidP="000373EC">
      <w:pPr>
        <w:numPr>
          <w:ilvl w:val="0"/>
          <w:numId w:val="8"/>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17 Shkurti – “10 Vjetori i  Pavarësisë së Kosovës”,</w:t>
      </w:r>
    </w:p>
    <w:p w:rsidR="00973D98" w:rsidRPr="00973D98" w:rsidRDefault="00973D98" w:rsidP="000373EC">
      <w:pPr>
        <w:numPr>
          <w:ilvl w:val="0"/>
          <w:numId w:val="8"/>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5-6-7 Marsi – “Epopeja e UÇK-së”,</w:t>
      </w:r>
    </w:p>
    <w:p w:rsidR="00973D98" w:rsidRPr="00973D98" w:rsidRDefault="00973D98" w:rsidP="000373EC">
      <w:pPr>
        <w:numPr>
          <w:ilvl w:val="0"/>
          <w:numId w:val="8"/>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 xml:space="preserve">28 Maji- Dita Olipmike </w:t>
      </w:r>
    </w:p>
    <w:p w:rsidR="00973D98" w:rsidRPr="00973D98" w:rsidRDefault="00973D98" w:rsidP="000373EC">
      <w:pPr>
        <w:numPr>
          <w:ilvl w:val="0"/>
          <w:numId w:val="8"/>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12 Qershori  - Dita e Çlirimit të Shitmes</w:t>
      </w:r>
    </w:p>
    <w:p w:rsidR="00973D98" w:rsidRPr="00973D98" w:rsidRDefault="00973D98" w:rsidP="00973D98">
      <w:pPr>
        <w:jc w:val="both"/>
        <w:rPr>
          <w:rFonts w:ascii="Times New Roman" w:hAnsi="Times New Roman" w:cs="Times New Roman"/>
          <w:sz w:val="24"/>
          <w:szCs w:val="24"/>
        </w:rPr>
      </w:pPr>
    </w:p>
    <w:p w:rsidR="00973D98" w:rsidRPr="00973D98" w:rsidRDefault="00973D98" w:rsidP="00973D98">
      <w:pPr>
        <w:ind w:left="1170"/>
        <w:jc w:val="both"/>
        <w:rPr>
          <w:rFonts w:ascii="Times New Roman" w:hAnsi="Times New Roman" w:cs="Times New Roman"/>
          <w:sz w:val="24"/>
          <w:szCs w:val="24"/>
        </w:rPr>
      </w:pPr>
    </w:p>
    <w:p w:rsidR="00973D98" w:rsidRPr="00973D98" w:rsidRDefault="00973D98" w:rsidP="00973D98">
      <w:pPr>
        <w:jc w:val="both"/>
        <w:rPr>
          <w:rFonts w:ascii="Times New Roman" w:eastAsia="Times New Roman" w:hAnsi="Times New Roman" w:cs="Times New Roman"/>
          <w:sz w:val="24"/>
          <w:szCs w:val="24"/>
          <w:lang w:eastAsia="sq-AL"/>
        </w:rPr>
      </w:pPr>
      <w:r w:rsidRPr="00973D98">
        <w:rPr>
          <w:rFonts w:ascii="Times New Roman" w:eastAsia="Times New Roman" w:hAnsi="Times New Roman" w:cs="Times New Roman"/>
          <w:sz w:val="24"/>
          <w:szCs w:val="24"/>
          <w:lang w:eastAsia="sq-AL"/>
        </w:rPr>
        <w:t>Edhe këtë vit 15 Janari ”</w:t>
      </w:r>
      <w:r w:rsidRPr="00973D98">
        <w:rPr>
          <w:rFonts w:ascii="Times New Roman" w:hAnsi="Times New Roman" w:cs="Times New Roman"/>
          <w:sz w:val="24"/>
          <w:szCs w:val="24"/>
        </w:rPr>
        <w:t xml:space="preserve">Dita Përkujtimore e Masakrës së Reçakut” është mbajtur </w:t>
      </w:r>
      <w:r w:rsidRPr="00973D98">
        <w:rPr>
          <w:rFonts w:ascii="Times New Roman" w:eastAsia="Times New Roman" w:hAnsi="Times New Roman" w:cs="Times New Roman"/>
          <w:sz w:val="24"/>
          <w:szCs w:val="24"/>
          <w:lang w:eastAsia="sq-AL"/>
        </w:rPr>
        <w:t>nën patronatin e Presidentit të Republikës së Kosovës Sh.T.Z Hashim Thaçi, në përkujtim dhe nderim të kësaj  dite në Kompleksin Memorial në Reçak u bënë homazhe dhe është mbajtur Orë Përkujtimore kushtuar 20-Vjetorit të Masakrës së Reçakut. Të pranishëm në këtë ngjarje ishin përfaqësues të Institucioneve qëndrore dhe ato lokale.</w:t>
      </w:r>
    </w:p>
    <w:p w:rsidR="00973D98" w:rsidRPr="00973D98" w:rsidRDefault="00973D98" w:rsidP="00973D98">
      <w:pPr>
        <w:jc w:val="both"/>
        <w:rPr>
          <w:rFonts w:ascii="Times New Roman" w:eastAsia="Times New Roman" w:hAnsi="Times New Roman" w:cs="Times New Roman"/>
          <w:sz w:val="24"/>
          <w:szCs w:val="24"/>
          <w:lang w:eastAsia="sq-AL"/>
        </w:rPr>
      </w:pPr>
      <w:r w:rsidRPr="00973D98">
        <w:rPr>
          <w:rFonts w:ascii="Times New Roman" w:eastAsia="Times New Roman" w:hAnsi="Times New Roman" w:cs="Times New Roman"/>
          <w:sz w:val="24"/>
          <w:szCs w:val="24"/>
          <w:lang w:eastAsia="sq-AL"/>
        </w:rPr>
        <w:t xml:space="preserve">Ndersa 17 Shkruti “Dita e Pavarsisë” është shënuar me aktivitete të ndryshme të organizuar në bashkëpunim me klubet sportive, OJQ lokale dhe Shkollen Profesionale. </w:t>
      </w:r>
    </w:p>
    <w:p w:rsidR="00973D98" w:rsidRPr="00973D98" w:rsidRDefault="00973D98" w:rsidP="00973D98">
      <w:pPr>
        <w:jc w:val="both"/>
        <w:rPr>
          <w:rFonts w:ascii="Times New Roman" w:eastAsia="Times New Roman" w:hAnsi="Times New Roman" w:cs="Times New Roman"/>
          <w:sz w:val="24"/>
          <w:szCs w:val="24"/>
          <w:lang w:eastAsia="sq-AL"/>
        </w:rPr>
      </w:pPr>
      <w:r w:rsidRPr="00973D98">
        <w:rPr>
          <w:rFonts w:ascii="Times New Roman" w:eastAsia="Times New Roman" w:hAnsi="Times New Roman" w:cs="Times New Roman"/>
          <w:sz w:val="24"/>
          <w:szCs w:val="24"/>
          <w:lang w:eastAsia="sq-AL"/>
        </w:rPr>
        <w:t>Me rastin e 5-6-7 Marsit janë bërë homazhe në varrezat e dëshmorëve në Shtime, Reçak, Mollopolc, Rancë, Carralevë dhe në Prekaz.</w:t>
      </w:r>
    </w:p>
    <w:p w:rsidR="00973D98" w:rsidRPr="00973D98" w:rsidRDefault="00973D98" w:rsidP="00973D98">
      <w:pPr>
        <w:jc w:val="both"/>
        <w:rPr>
          <w:rFonts w:ascii="Times New Roman" w:eastAsia="Times New Roman" w:hAnsi="Times New Roman" w:cs="Times New Roman"/>
          <w:sz w:val="24"/>
          <w:szCs w:val="24"/>
          <w:lang w:eastAsia="sq-AL"/>
        </w:rPr>
      </w:pPr>
      <w:r w:rsidRPr="00973D98">
        <w:rPr>
          <w:rFonts w:ascii="Times New Roman" w:eastAsia="Times New Roman" w:hAnsi="Times New Roman" w:cs="Times New Roman"/>
          <w:sz w:val="24"/>
          <w:szCs w:val="24"/>
          <w:lang w:eastAsia="sq-AL"/>
        </w:rPr>
        <w:t>Po ashtu për Ditën e Çlirimit të Shtimes janë organizuar homazhe në varrezat e dëshmorëve në Shtime, Reçak dhe Mollopolc.</w:t>
      </w:r>
    </w:p>
    <w:p w:rsidR="00973D98" w:rsidRPr="00973D98" w:rsidRDefault="00973D98" w:rsidP="00973D98">
      <w:pPr>
        <w:jc w:val="both"/>
        <w:rPr>
          <w:rFonts w:ascii="Times New Roman" w:eastAsia="Times New Roman" w:hAnsi="Times New Roman" w:cs="Times New Roman"/>
          <w:sz w:val="24"/>
          <w:szCs w:val="24"/>
          <w:lang w:eastAsia="sq-AL"/>
        </w:rPr>
      </w:pPr>
      <w:r w:rsidRPr="00973D98">
        <w:rPr>
          <w:rFonts w:ascii="Times New Roman" w:eastAsia="Times New Roman" w:hAnsi="Times New Roman" w:cs="Times New Roman"/>
          <w:sz w:val="24"/>
          <w:szCs w:val="24"/>
          <w:lang w:eastAsia="sq-AL"/>
        </w:rPr>
        <w:t>Drejtoria për Kulturë, Rini dhe Sport në bashkëpunim me Drejtorinë e Arsimit, drejtorët e shkollave dhe mësimdhënësit, realizuan së bashku një video me aktivitete sportive duke i përfshirë fëmijët e lindur në vitin e Pavarësisë (2008).</w:t>
      </w:r>
    </w:p>
    <w:p w:rsidR="00973D98" w:rsidRPr="00973D98" w:rsidRDefault="00973D98" w:rsidP="00973D98">
      <w:pPr>
        <w:jc w:val="both"/>
        <w:rPr>
          <w:rFonts w:ascii="Times New Roman" w:eastAsia="Times New Roman" w:hAnsi="Times New Roman" w:cs="Times New Roman"/>
          <w:sz w:val="24"/>
          <w:szCs w:val="24"/>
          <w:lang w:eastAsia="sq-AL"/>
        </w:rPr>
      </w:pPr>
      <w:r w:rsidRPr="00973D98">
        <w:rPr>
          <w:rFonts w:ascii="Times New Roman" w:eastAsia="Times New Roman" w:hAnsi="Times New Roman" w:cs="Times New Roman"/>
          <w:sz w:val="24"/>
          <w:szCs w:val="24"/>
          <w:lang w:eastAsia="sq-AL"/>
        </w:rPr>
        <w:lastRenderedPageBreak/>
        <w:t>Edhe pse në këtë kohë të pandemisë, fëmijët e komunës sonë u bënë pjesë e garës në aktivitetin e organizuar nga Komiteti Olimpik i Kosovës për nder të Ditës Olimpike 2020.</w:t>
      </w:r>
    </w:p>
    <w:p w:rsidR="00973D98" w:rsidRPr="00973D98" w:rsidRDefault="00973D98" w:rsidP="00973D98">
      <w:pPr>
        <w:jc w:val="both"/>
        <w:rPr>
          <w:rFonts w:ascii="Times New Roman" w:eastAsia="Times New Roman" w:hAnsi="Times New Roman" w:cs="Times New Roman"/>
          <w:sz w:val="24"/>
          <w:szCs w:val="24"/>
          <w:lang w:eastAsia="sq-AL"/>
        </w:rPr>
      </w:pPr>
      <w:r w:rsidRPr="00973D98">
        <w:rPr>
          <w:rFonts w:ascii="Times New Roman" w:eastAsia="Times New Roman" w:hAnsi="Times New Roman" w:cs="Times New Roman"/>
          <w:sz w:val="24"/>
          <w:szCs w:val="24"/>
          <w:lang w:eastAsia="sq-AL"/>
        </w:rPr>
        <w:t>Në mesin e shumë komunave të Kosovës, komuna e Shtimes shpallet fituese e vendit të parë</w:t>
      </w:r>
    </w:p>
    <w:p w:rsidR="00973D98" w:rsidRPr="00973D98" w:rsidRDefault="00973D98" w:rsidP="00973D98">
      <w:pPr>
        <w:ind w:left="1170"/>
        <w:jc w:val="both"/>
        <w:rPr>
          <w:rFonts w:ascii="Times New Roman" w:hAnsi="Times New Roman" w:cs="Times New Roman"/>
          <w:sz w:val="24"/>
          <w:szCs w:val="24"/>
        </w:rPr>
      </w:pPr>
    </w:p>
    <w:p w:rsidR="00973D98" w:rsidRPr="00973D98" w:rsidRDefault="00973D98" w:rsidP="00973D98">
      <w:pPr>
        <w:ind w:left="810"/>
        <w:jc w:val="both"/>
        <w:rPr>
          <w:rFonts w:ascii="Times New Roman" w:hAnsi="Times New Roman" w:cs="Times New Roman"/>
          <w:sz w:val="24"/>
          <w:szCs w:val="24"/>
        </w:rPr>
      </w:pPr>
    </w:p>
    <w:p w:rsidR="00973D98" w:rsidRPr="00973D98" w:rsidRDefault="00973D98" w:rsidP="00973D98">
      <w:pPr>
        <w:ind w:left="810"/>
        <w:rPr>
          <w:rFonts w:ascii="Times New Roman" w:hAnsi="Times New Roman" w:cs="Times New Roman"/>
          <w:b/>
          <w:sz w:val="24"/>
          <w:szCs w:val="24"/>
        </w:rPr>
      </w:pPr>
      <w:r w:rsidRPr="00973D98">
        <w:rPr>
          <w:rFonts w:ascii="Times New Roman" w:hAnsi="Times New Roman" w:cs="Times New Roman"/>
          <w:b/>
          <w:sz w:val="24"/>
          <w:szCs w:val="24"/>
        </w:rPr>
        <w:t>BIBLIOTEKA E QYTETIT</w:t>
      </w:r>
    </w:p>
    <w:p w:rsidR="00973D98" w:rsidRPr="00973D98" w:rsidRDefault="00973D98" w:rsidP="00973D98">
      <w:pPr>
        <w:ind w:left="810"/>
        <w:rPr>
          <w:rFonts w:ascii="Times New Roman" w:hAnsi="Times New Roman" w:cs="Times New Roman"/>
          <w:b/>
          <w:sz w:val="24"/>
          <w:szCs w:val="24"/>
        </w:rPr>
      </w:pPr>
    </w:p>
    <w:p w:rsidR="00973D98" w:rsidRPr="00973D98" w:rsidRDefault="00973D98" w:rsidP="00973D98">
      <w:pPr>
        <w:ind w:left="810"/>
        <w:jc w:val="both"/>
        <w:rPr>
          <w:rFonts w:ascii="Times New Roman" w:hAnsi="Times New Roman" w:cs="Times New Roman"/>
          <w:sz w:val="24"/>
          <w:szCs w:val="24"/>
        </w:rPr>
      </w:pPr>
      <w:r w:rsidRPr="00973D98">
        <w:rPr>
          <w:rFonts w:ascii="Times New Roman" w:hAnsi="Times New Roman" w:cs="Times New Roman"/>
          <w:b/>
          <w:sz w:val="24"/>
          <w:szCs w:val="24"/>
        </w:rPr>
        <w:t xml:space="preserve"> </w:t>
      </w:r>
      <w:r w:rsidRPr="00973D98">
        <w:rPr>
          <w:rFonts w:ascii="Times New Roman" w:hAnsi="Times New Roman" w:cs="Times New Roman"/>
          <w:sz w:val="24"/>
          <w:szCs w:val="24"/>
        </w:rPr>
        <w:t xml:space="preserve">Në bibliotekën e qytetit vazhdimisht po rritet numri i lexuesve dhe fondi i librave, numri i lexuesve është  ( 2245 ),   lexues të rinjë janë ( 14 ), libra të lexuara janë ( 1154 ), libra të dhuruara  janë 7. Biblioteka jonë posedon një numër të madh të librave të fushave të ndryshme për studim po ashtu edhe vetëm për lexim në kohën e lirë. </w:t>
      </w:r>
    </w:p>
    <w:p w:rsidR="00973D98" w:rsidRPr="00973D98" w:rsidRDefault="00973D98" w:rsidP="00973D98">
      <w:pPr>
        <w:ind w:left="810"/>
        <w:jc w:val="both"/>
        <w:rPr>
          <w:rFonts w:ascii="Times New Roman" w:hAnsi="Times New Roman" w:cs="Times New Roman"/>
          <w:sz w:val="24"/>
          <w:szCs w:val="24"/>
        </w:rPr>
      </w:pPr>
      <w:r w:rsidRPr="00973D98">
        <w:rPr>
          <w:rFonts w:ascii="Times New Roman" w:hAnsi="Times New Roman" w:cs="Times New Roman"/>
          <w:sz w:val="24"/>
          <w:szCs w:val="24"/>
        </w:rPr>
        <w:t>Pasiqë hapësira e cila është vendosur biblioteka e qytetit nuk është e mjaftueshme për numrin  e lexuesve që kemi gjatë ditës, kemi aplikuar në MKRS për mbeshtetje financiare për ndërtimin e një biblioteke të re dhe kjo kërksesë është aprovuar me buxhet dhe pritet gjatë muajit Qershor të nënshkruhet marrveshja e mirëkuptimit me MKRS-ën.</w:t>
      </w:r>
    </w:p>
    <w:p w:rsidR="00973D98" w:rsidRPr="00973D98" w:rsidRDefault="00973D98" w:rsidP="00973D98">
      <w:pPr>
        <w:ind w:left="810"/>
        <w:jc w:val="both"/>
        <w:rPr>
          <w:rFonts w:ascii="Times New Roman" w:hAnsi="Times New Roman" w:cs="Times New Roman"/>
          <w:sz w:val="24"/>
          <w:szCs w:val="24"/>
        </w:rPr>
      </w:pPr>
    </w:p>
    <w:p w:rsidR="00973D98" w:rsidRPr="00973D98" w:rsidRDefault="00973D98" w:rsidP="00973D98">
      <w:pPr>
        <w:ind w:left="810"/>
        <w:rPr>
          <w:rFonts w:ascii="Times New Roman" w:hAnsi="Times New Roman" w:cs="Times New Roman"/>
          <w:b/>
          <w:sz w:val="24"/>
          <w:szCs w:val="24"/>
        </w:rPr>
      </w:pPr>
      <w:r w:rsidRPr="00973D98">
        <w:rPr>
          <w:rFonts w:ascii="Times New Roman" w:hAnsi="Times New Roman" w:cs="Times New Roman"/>
          <w:b/>
          <w:sz w:val="24"/>
          <w:szCs w:val="24"/>
        </w:rPr>
        <w:t xml:space="preserve">MUZEU I QYTETIT </w:t>
      </w:r>
    </w:p>
    <w:p w:rsidR="00973D98" w:rsidRPr="00973D98" w:rsidRDefault="00973D98" w:rsidP="00973D98">
      <w:pPr>
        <w:ind w:left="810"/>
        <w:jc w:val="both"/>
        <w:rPr>
          <w:rFonts w:ascii="Times New Roman" w:hAnsi="Times New Roman" w:cs="Times New Roman"/>
          <w:sz w:val="24"/>
          <w:szCs w:val="24"/>
        </w:rPr>
      </w:pPr>
    </w:p>
    <w:p w:rsidR="00973D98" w:rsidRPr="00973D98" w:rsidRDefault="00973D98" w:rsidP="00973D98">
      <w:pPr>
        <w:ind w:left="810"/>
        <w:jc w:val="both"/>
        <w:rPr>
          <w:rFonts w:ascii="Times New Roman" w:hAnsi="Times New Roman" w:cs="Times New Roman"/>
          <w:sz w:val="24"/>
          <w:szCs w:val="24"/>
        </w:rPr>
      </w:pPr>
      <w:r w:rsidRPr="00973D98">
        <w:rPr>
          <w:rFonts w:ascii="Times New Roman" w:hAnsi="Times New Roman" w:cs="Times New Roman"/>
          <w:sz w:val="24"/>
          <w:szCs w:val="24"/>
        </w:rPr>
        <w:t>Gjatë periudhës janar – qershor  Muzeun e Qytetit e kanë vizituar ( 223 ) vizitor ku (127)  prej  tyre  kan qenë meshkuj dhe  (102) prej tyre femra, po ashtu në mënyrë të organizuar kan vizituar edhe nxënës të shkollave të cilë kan parë përsëafërmi reliktet dhe eksponatat që janë në muze dhe kan mësuar për historinë dhe vlerat e muzeut, pastaj ka pas vizita edhe nga OJQ-ët dhe televizonet e ndryshme, institucionet etj.</w:t>
      </w:r>
    </w:p>
    <w:p w:rsidR="00973D98" w:rsidRPr="00973D98" w:rsidRDefault="00973D98" w:rsidP="00973D98">
      <w:pPr>
        <w:ind w:left="810"/>
        <w:jc w:val="both"/>
        <w:rPr>
          <w:rFonts w:ascii="Times New Roman" w:hAnsi="Times New Roman" w:cs="Times New Roman"/>
          <w:sz w:val="24"/>
          <w:szCs w:val="24"/>
        </w:rPr>
      </w:pPr>
    </w:p>
    <w:p w:rsidR="00973D98" w:rsidRPr="00973D98" w:rsidRDefault="00973D98" w:rsidP="00973D98">
      <w:pPr>
        <w:ind w:left="810"/>
        <w:jc w:val="both"/>
        <w:rPr>
          <w:rFonts w:ascii="Times New Roman" w:hAnsi="Times New Roman" w:cs="Times New Roman"/>
          <w:sz w:val="24"/>
          <w:szCs w:val="24"/>
        </w:rPr>
      </w:pPr>
    </w:p>
    <w:p w:rsidR="00973D98" w:rsidRPr="00973D98" w:rsidRDefault="00973D98" w:rsidP="00973D98">
      <w:pPr>
        <w:ind w:right="-187"/>
        <w:rPr>
          <w:rFonts w:ascii="Times New Roman" w:hAnsi="Times New Roman" w:cs="Times New Roman"/>
          <w:b/>
          <w:sz w:val="24"/>
          <w:szCs w:val="24"/>
        </w:rPr>
      </w:pPr>
      <w:r w:rsidRPr="00973D98">
        <w:rPr>
          <w:rFonts w:ascii="Times New Roman" w:hAnsi="Times New Roman" w:cs="Times New Roman"/>
          <w:b/>
          <w:sz w:val="24"/>
          <w:szCs w:val="24"/>
        </w:rPr>
        <w:t>SEKTORI I RINISË</w:t>
      </w:r>
    </w:p>
    <w:p w:rsidR="00973D98" w:rsidRPr="00973D98" w:rsidRDefault="00973D98" w:rsidP="00973D98">
      <w:pPr>
        <w:jc w:val="center"/>
        <w:rPr>
          <w:rFonts w:ascii="Times New Roman" w:hAnsi="Times New Roman" w:cs="Times New Roman"/>
          <w:b/>
          <w:sz w:val="24"/>
          <w:szCs w:val="24"/>
        </w:rPr>
      </w:pPr>
    </w:p>
    <w:p w:rsidR="00973D98" w:rsidRPr="00973D98" w:rsidRDefault="00973D98" w:rsidP="00973D98">
      <w:pPr>
        <w:rPr>
          <w:rFonts w:ascii="Times New Roman" w:hAnsi="Times New Roman" w:cs="Times New Roman"/>
          <w:sz w:val="24"/>
          <w:szCs w:val="24"/>
        </w:rPr>
      </w:pPr>
      <w:r w:rsidRPr="00973D98">
        <w:rPr>
          <w:rFonts w:ascii="Times New Roman" w:hAnsi="Times New Roman" w:cs="Times New Roman"/>
          <w:sz w:val="24"/>
          <w:szCs w:val="24"/>
        </w:rPr>
        <w:t>Puna e sektorit të rinisë përmblidhet në hartimin politikave rinore për krijimin e bazës për bashkëpunim me të gjitha organizatat, shoqatat e fondacionet rinore në komunë dhe jashtë saj.</w:t>
      </w:r>
    </w:p>
    <w:p w:rsidR="00973D98" w:rsidRPr="00973D98" w:rsidRDefault="00973D98" w:rsidP="00973D98">
      <w:pPr>
        <w:rPr>
          <w:rFonts w:ascii="Times New Roman" w:hAnsi="Times New Roman" w:cs="Times New Roman"/>
          <w:sz w:val="24"/>
          <w:szCs w:val="24"/>
        </w:rPr>
      </w:pPr>
      <w:r w:rsidRPr="00973D98">
        <w:rPr>
          <w:rFonts w:ascii="Times New Roman" w:hAnsi="Times New Roman" w:cs="Times New Roman"/>
          <w:sz w:val="24"/>
          <w:szCs w:val="24"/>
        </w:rPr>
        <w:t>Të rinjët ishin aktivë në të gjitha aktivitetet që janë organizuar nga DKRS në bashkëpunim me drejtorit tjera të komunës dhe me shkollat, organizuan disa aktivitete  kulturore, rinore dhe sportive dhe  ishin pjesë e shumë konferencave dhe seminareve për vetëdijësim dhe angazhime tjera rreth këtyre fushave, por kësaj radhe disa aktivitete, trajnime janë mbajtur online për shkak të pandemisë.</w:t>
      </w:r>
    </w:p>
    <w:p w:rsidR="00973D98" w:rsidRPr="00973D98" w:rsidRDefault="00973D98" w:rsidP="00973D98">
      <w:pPr>
        <w:rPr>
          <w:rFonts w:ascii="Times New Roman" w:hAnsi="Times New Roman" w:cs="Times New Roman"/>
          <w:sz w:val="24"/>
          <w:szCs w:val="24"/>
        </w:rPr>
      </w:pPr>
      <w:r w:rsidRPr="00973D98">
        <w:rPr>
          <w:rFonts w:ascii="Times New Roman" w:hAnsi="Times New Roman" w:cs="Times New Roman"/>
          <w:sz w:val="24"/>
          <w:szCs w:val="24"/>
        </w:rPr>
        <w:t>Me koordinatorin e ri të Qendrës Rinore kemi zhvilluar disa takime pune për të diskutuar rreth aktiviteteve rionre të cilat do të zhvillohen gjatë ketij viti.</w:t>
      </w:r>
    </w:p>
    <w:p w:rsidR="00973D98" w:rsidRPr="00973D98" w:rsidRDefault="00973D98" w:rsidP="00973D98">
      <w:pPr>
        <w:rPr>
          <w:rFonts w:ascii="Times New Roman" w:hAnsi="Times New Roman" w:cs="Times New Roman"/>
          <w:sz w:val="24"/>
          <w:szCs w:val="24"/>
        </w:rPr>
      </w:pPr>
      <w:r w:rsidRPr="00973D98">
        <w:rPr>
          <w:rFonts w:ascii="Times New Roman" w:hAnsi="Times New Roman" w:cs="Times New Roman"/>
          <w:sz w:val="24"/>
          <w:szCs w:val="24"/>
        </w:rPr>
        <w:t>Gjatë kësaj periudhe është licencuar edhe Qendra Rinore Publike në Shtime, ku OJQ”Akademia” i ka plotësuar të gjitha kriteret për licencim.</w:t>
      </w:r>
    </w:p>
    <w:p w:rsidR="00973D98" w:rsidRPr="00973D98" w:rsidRDefault="00973D98" w:rsidP="00973D98">
      <w:pPr>
        <w:rPr>
          <w:rFonts w:ascii="Times New Roman" w:hAnsi="Times New Roman" w:cs="Times New Roman"/>
          <w:sz w:val="24"/>
          <w:szCs w:val="24"/>
        </w:rPr>
      </w:pPr>
      <w:r w:rsidRPr="00973D98">
        <w:rPr>
          <w:rFonts w:ascii="Times New Roman" w:eastAsia="Times New Roman" w:hAnsi="Times New Roman" w:cs="Times New Roman"/>
          <w:sz w:val="24"/>
          <w:szCs w:val="24"/>
          <w:lang w:eastAsia="sq-AL"/>
        </w:rPr>
        <w:t>Ndërsa me të rinjtë e Qendrës për Edukim, Inovacion, Zhvillim Profesional "Akademia"  gjithëashtu kemi zhvillar takime pune për projekte dhe aktivitete rinore.</w:t>
      </w:r>
    </w:p>
    <w:p w:rsidR="00973D98" w:rsidRPr="00973D98" w:rsidRDefault="00973D98" w:rsidP="00973D98">
      <w:pPr>
        <w:rPr>
          <w:rFonts w:ascii="Times New Roman" w:hAnsi="Times New Roman" w:cs="Times New Roman"/>
          <w:b/>
          <w:sz w:val="24"/>
          <w:szCs w:val="24"/>
        </w:rPr>
      </w:pPr>
    </w:p>
    <w:p w:rsidR="00973D98" w:rsidRPr="00973D98" w:rsidRDefault="00973D98" w:rsidP="00973D98">
      <w:pPr>
        <w:rPr>
          <w:rFonts w:ascii="Times New Roman" w:hAnsi="Times New Roman" w:cs="Times New Roman"/>
          <w:b/>
          <w:sz w:val="24"/>
          <w:szCs w:val="24"/>
        </w:rPr>
      </w:pPr>
      <w:r w:rsidRPr="00973D98">
        <w:rPr>
          <w:rFonts w:ascii="Times New Roman" w:hAnsi="Times New Roman" w:cs="Times New Roman"/>
          <w:b/>
          <w:sz w:val="24"/>
          <w:szCs w:val="24"/>
        </w:rPr>
        <w:t>AKTIVITETET NE SEKTORIN E RINISË</w:t>
      </w:r>
    </w:p>
    <w:p w:rsidR="00973D98" w:rsidRPr="00973D98" w:rsidRDefault="00973D98" w:rsidP="00973D98">
      <w:pPr>
        <w:rPr>
          <w:rFonts w:ascii="Times New Roman" w:hAnsi="Times New Roman" w:cs="Times New Roman"/>
          <w:b/>
          <w:sz w:val="24"/>
          <w:szCs w:val="24"/>
        </w:rPr>
      </w:pPr>
    </w:p>
    <w:p w:rsidR="00973D98" w:rsidRPr="00973D98" w:rsidRDefault="00973D98" w:rsidP="00973D98">
      <w:pPr>
        <w:rPr>
          <w:rFonts w:ascii="Times New Roman" w:hAnsi="Times New Roman" w:cs="Times New Roman"/>
          <w:sz w:val="24"/>
          <w:szCs w:val="24"/>
        </w:rPr>
      </w:pPr>
      <w:r w:rsidRPr="00973D98">
        <w:rPr>
          <w:rFonts w:ascii="Times New Roman" w:hAnsi="Times New Roman" w:cs="Times New Roman"/>
          <w:sz w:val="24"/>
          <w:szCs w:val="24"/>
        </w:rPr>
        <w:t>1. Mos harroni Recakun</w:t>
      </w:r>
    </w:p>
    <w:p w:rsidR="00973D98" w:rsidRPr="00973D98" w:rsidRDefault="00973D98" w:rsidP="00973D98">
      <w:pPr>
        <w:rPr>
          <w:rFonts w:ascii="Times New Roman" w:hAnsi="Times New Roman" w:cs="Times New Roman"/>
          <w:sz w:val="24"/>
          <w:szCs w:val="24"/>
        </w:rPr>
      </w:pPr>
      <w:r w:rsidRPr="00973D98">
        <w:rPr>
          <w:rFonts w:ascii="Times New Roman" w:hAnsi="Times New Roman" w:cs="Times New Roman"/>
          <w:sz w:val="24"/>
          <w:szCs w:val="24"/>
        </w:rPr>
        <w:t>2. Trajnim ne bashkepunim me Qendren per Hulumtime Mjekesore dhe Sherbime Psiko Sociale faza 1 </w:t>
      </w:r>
    </w:p>
    <w:p w:rsidR="00973D98" w:rsidRPr="00973D98" w:rsidRDefault="00973D98" w:rsidP="00973D98">
      <w:pPr>
        <w:rPr>
          <w:rFonts w:ascii="Times New Roman" w:hAnsi="Times New Roman" w:cs="Times New Roman"/>
          <w:sz w:val="24"/>
          <w:szCs w:val="24"/>
        </w:rPr>
      </w:pPr>
      <w:r w:rsidRPr="00973D98">
        <w:rPr>
          <w:rFonts w:ascii="Times New Roman" w:hAnsi="Times New Roman" w:cs="Times New Roman"/>
          <w:sz w:val="24"/>
          <w:szCs w:val="24"/>
        </w:rPr>
        <w:t>3 .Trajnim ne bashkepunim me Qendren per Hulumtime Mjekesore dhe Sherbime Psiko Sociale faza 2</w:t>
      </w:r>
    </w:p>
    <w:p w:rsidR="00973D98" w:rsidRPr="00973D98" w:rsidRDefault="00973D98" w:rsidP="00973D98">
      <w:pPr>
        <w:rPr>
          <w:rFonts w:ascii="Times New Roman" w:hAnsi="Times New Roman" w:cs="Times New Roman"/>
          <w:sz w:val="24"/>
          <w:szCs w:val="24"/>
        </w:rPr>
      </w:pPr>
      <w:r w:rsidRPr="00973D98">
        <w:rPr>
          <w:rFonts w:ascii="Times New Roman" w:hAnsi="Times New Roman" w:cs="Times New Roman"/>
          <w:sz w:val="24"/>
          <w:szCs w:val="24"/>
        </w:rPr>
        <w:t>4.Trajnim online per Sfidat dhe Mundesite e Orientimit ne Karriere</w:t>
      </w:r>
    </w:p>
    <w:p w:rsidR="00973D98" w:rsidRPr="00973D98" w:rsidRDefault="00973D98" w:rsidP="00973D98">
      <w:pPr>
        <w:rPr>
          <w:rFonts w:ascii="Times New Roman" w:hAnsi="Times New Roman" w:cs="Times New Roman"/>
          <w:sz w:val="24"/>
          <w:szCs w:val="24"/>
        </w:rPr>
      </w:pPr>
      <w:r w:rsidRPr="00973D98">
        <w:rPr>
          <w:rFonts w:ascii="Times New Roman" w:hAnsi="Times New Roman" w:cs="Times New Roman"/>
          <w:sz w:val="24"/>
          <w:szCs w:val="24"/>
        </w:rPr>
        <w:t>5.Trajnim ne bashkepunim me Qendren per Hulumtime Mjekesore dhe Sherbime Psiko Sociale faza 3 (online)</w:t>
      </w:r>
    </w:p>
    <w:p w:rsidR="00973D98" w:rsidRPr="00973D98" w:rsidRDefault="00973D98" w:rsidP="00973D98">
      <w:pPr>
        <w:ind w:left="720"/>
        <w:rPr>
          <w:rFonts w:ascii="Times New Roman" w:hAnsi="Times New Roman" w:cs="Times New Roman"/>
          <w:sz w:val="24"/>
          <w:szCs w:val="24"/>
        </w:rPr>
      </w:pPr>
    </w:p>
    <w:p w:rsidR="00973D98" w:rsidRPr="00973D98" w:rsidRDefault="00973D98" w:rsidP="00973D98">
      <w:pPr>
        <w:ind w:right="-187"/>
        <w:rPr>
          <w:rFonts w:ascii="Times New Roman" w:hAnsi="Times New Roman" w:cs="Times New Roman"/>
          <w:b/>
          <w:sz w:val="24"/>
          <w:szCs w:val="24"/>
        </w:rPr>
      </w:pPr>
      <w:r w:rsidRPr="00973D98">
        <w:rPr>
          <w:rFonts w:ascii="Times New Roman" w:hAnsi="Times New Roman" w:cs="Times New Roman"/>
          <w:b/>
          <w:sz w:val="24"/>
          <w:szCs w:val="24"/>
        </w:rPr>
        <w:t>SEKTORI I SPORTIT</w:t>
      </w:r>
    </w:p>
    <w:p w:rsidR="00973D98" w:rsidRPr="00973D98" w:rsidRDefault="00973D98" w:rsidP="00973D98">
      <w:pPr>
        <w:ind w:right="-187"/>
        <w:rPr>
          <w:rFonts w:ascii="Times New Roman" w:hAnsi="Times New Roman" w:cs="Times New Roman"/>
          <w:b/>
          <w:sz w:val="24"/>
          <w:szCs w:val="24"/>
        </w:rPr>
      </w:pP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Janë organizuar një sërë aktivitete të ndryshme sportive nga klubet sportive, shoqatat sportive dhe rekreative. Janë vizituar klubet sportive të qytetit ku temë kryesore ka qenë mbështetja dhe investimi për shkollat sportive, po ashtu janë zhvilluar bisedime lidhur me avancimin e sportit në Komunën e Shtimes. Janë licencuar edhe tri klube të reja si : KB”Vjosa”, KF”Vjosa”(futsall) , KFV”Vjosa”(veteranët)  dhe Auto Klub “Vjosa” .</w:t>
      </w:r>
    </w:p>
    <w:p w:rsidR="00973D98" w:rsidRPr="00973D98" w:rsidRDefault="00973D98" w:rsidP="00973D98">
      <w:pPr>
        <w:ind w:left="720"/>
        <w:jc w:val="both"/>
        <w:rPr>
          <w:rFonts w:ascii="Times New Roman" w:hAnsi="Times New Roman" w:cs="Times New Roman"/>
          <w:sz w:val="24"/>
          <w:szCs w:val="24"/>
        </w:rPr>
      </w:pPr>
    </w:p>
    <w:p w:rsidR="00973D98" w:rsidRPr="00973D98" w:rsidRDefault="00973D98" w:rsidP="00973D98">
      <w:pPr>
        <w:ind w:left="720"/>
        <w:jc w:val="both"/>
        <w:rPr>
          <w:rFonts w:ascii="Times New Roman" w:hAnsi="Times New Roman" w:cs="Times New Roman"/>
          <w:sz w:val="24"/>
          <w:szCs w:val="24"/>
        </w:rPr>
      </w:pPr>
      <w:r w:rsidRPr="00973D98">
        <w:rPr>
          <w:rFonts w:ascii="Times New Roman" w:hAnsi="Times New Roman" w:cs="Times New Roman"/>
          <w:b/>
          <w:sz w:val="24"/>
          <w:szCs w:val="24"/>
        </w:rPr>
        <w:t>AKTIVITETET NË SEKTORIN E SPORTIT</w:t>
      </w:r>
    </w:p>
    <w:p w:rsidR="00973D98" w:rsidRPr="00973D98" w:rsidRDefault="00973D98" w:rsidP="00973D98">
      <w:pPr>
        <w:ind w:right="-187"/>
        <w:jc w:val="center"/>
        <w:rPr>
          <w:rFonts w:ascii="Times New Roman" w:hAnsi="Times New Roman" w:cs="Times New Roman"/>
          <w:b/>
          <w:sz w:val="24"/>
          <w:szCs w:val="24"/>
        </w:rPr>
      </w:pPr>
    </w:p>
    <w:p w:rsidR="00973D98" w:rsidRPr="00973D98" w:rsidRDefault="00973D98" w:rsidP="00973D98">
      <w:pPr>
        <w:jc w:val="both"/>
        <w:rPr>
          <w:rFonts w:ascii="Times New Roman" w:hAnsi="Times New Roman" w:cs="Times New Roman"/>
          <w:sz w:val="24"/>
          <w:szCs w:val="24"/>
        </w:rPr>
      </w:pPr>
      <w:r w:rsidRPr="00973D98">
        <w:rPr>
          <w:rFonts w:ascii="Times New Roman" w:hAnsi="Times New Roman" w:cs="Times New Roman"/>
          <w:sz w:val="24"/>
          <w:szCs w:val="24"/>
        </w:rPr>
        <w:t xml:space="preserve">Klubet aktive të qytet  janë duke  realizuar garat në nivel Republikan duke arritur rerzultate të mira, </w:t>
      </w:r>
    </w:p>
    <w:p w:rsidR="00973D98" w:rsidRPr="00973D98" w:rsidRDefault="00973D98" w:rsidP="00973D98">
      <w:pPr>
        <w:ind w:left="720"/>
        <w:jc w:val="both"/>
        <w:rPr>
          <w:rFonts w:ascii="Times New Roman" w:hAnsi="Times New Roman" w:cs="Times New Roman"/>
          <w:sz w:val="24"/>
          <w:szCs w:val="24"/>
        </w:rPr>
      </w:pP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 xml:space="preserve">Klubi i Futbollit “Vjosa” – në kampionatin  2019/2020 , konkretisht në sezonin pranveror  të vitit 2020 eshte shpallur kampione ne Ligen e III-të dhe  ka kaluar në Ligën e II-të të futbollit, arritje e suksesshme e klubit. Po ashtu gjatë kësaj periudhe KF”Vjosa” kan formuar edhe kategorinë e Juniorëve të cilë do të ju ndihmojnë klubit në të ardhmen.. </w:t>
      </w:r>
      <w:r w:rsidRPr="00973D98">
        <w:rPr>
          <w:rFonts w:ascii="Times New Roman" w:eastAsia="Times New Roman" w:hAnsi="Times New Roman" w:cs="Times New Roman"/>
          <w:sz w:val="24"/>
          <w:szCs w:val="24"/>
          <w:lang w:eastAsia="sq-AL"/>
        </w:rPr>
        <w:t>KF-Vjosa me KF-Lugina nga Presheva, kanë zhvilluar ndeshje miqësore në kuadër të aktiviteteve për shënimin e 12-të vjetorit të Pavarësisë së Kosovës.</w:t>
      </w: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Klubit të Hendbollit “ Vjosa”(femrat), në sezonin pranveror 2019/2020 eshte shpallur kampione ne Ligen II-të dhe ka kaluar në Superligën e Kosovës në Henboll, sukses i mirëpritur për hendbolldashësit.</w:t>
      </w: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Klubi i Volejbollit ( meshkujt) ka përfunduar garat në ligen e parë të volejbollit kosovarë duke arritur rezultate të mira dhe duke u radhitur në vendin e tretë.Ky Klub bashk me DKRS kan organzuar turnirin ne Volejboll për meshkuj dhe femra, kryesisht te shkollave fillore, me rastin e shënimit të 12-të vjetorit të Pavarësisë së Kosovës.</w:t>
      </w: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 xml:space="preserve">Klubi i Volejbollit (femrat) po ashtu kan përfunduar garat në ligen e parë të volejbollit kosovarë duke u renditur në vendin e pestë. </w:t>
      </w: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 xml:space="preserve">Klubi i Boksit”Skender Salihaj”- po zhvillon ushtrimet për garat në vijim sepse në këtë periudh nuk kan zhvillu gara për shkak të pandemisë. </w:t>
      </w: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 xml:space="preserve">Klubi i Kik Boksit-karate ”Skender Salihaj” për veç pjesëmarrjes në turne të ndryshëm në Kosovë, kik bokseret e këtij klubi do të marrin pjesë në garat </w:t>
      </w:r>
      <w:r w:rsidRPr="00973D98">
        <w:rPr>
          <w:rFonts w:ascii="Times New Roman" w:hAnsi="Times New Roman" w:cs="Times New Roman"/>
          <w:sz w:val="24"/>
          <w:szCs w:val="24"/>
        </w:rPr>
        <w:lastRenderedPageBreak/>
        <w:t xml:space="preserve">ndërkombëtare në këtë vit dhe janë duke ushtruar me një intenzitet më të lart për tu përgatitur sa më mirë për gara. </w:t>
      </w: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Motocross “Vjosa”,  me rastin e 12 vjetorit të Pavarsisë së Kosovës kan defilu nëpër qytet me mbi 30 motorista, po ashtu kan marrë pjesë në shumë aktivitete tjera të organiuzara nga klubet tjera si në Kaçanik etj.</w:t>
      </w: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 xml:space="preserve">Shoqata Bjeshkatare Alpinistike “Guri i Shtrejtë” ka organizuar shumë aktivitete , ecje nëpër vende të ndryshme të Republikës së Kosovës,  </w:t>
      </w:r>
    </w:p>
    <w:p w:rsidR="00973D98" w:rsidRPr="00973D98" w:rsidRDefault="00973D98" w:rsidP="000373EC">
      <w:pPr>
        <w:numPr>
          <w:ilvl w:val="0"/>
          <w:numId w:val="9"/>
        </w:numPr>
        <w:spacing w:after="0" w:line="240" w:lineRule="auto"/>
        <w:jc w:val="both"/>
        <w:rPr>
          <w:rFonts w:ascii="Times New Roman" w:hAnsi="Times New Roman" w:cs="Times New Roman"/>
          <w:sz w:val="24"/>
          <w:szCs w:val="24"/>
        </w:rPr>
      </w:pPr>
      <w:r w:rsidRPr="00973D98">
        <w:rPr>
          <w:rFonts w:ascii="Times New Roman" w:hAnsi="Times New Roman" w:cs="Times New Roman"/>
          <w:sz w:val="24"/>
          <w:szCs w:val="24"/>
        </w:rPr>
        <w:t>Klubi i Henbollit (Mejshkujt) janë duke bërë stervitjet pergaditore dhe pritet të fillojnë garat në sezonin vjeshtor.</w:t>
      </w:r>
    </w:p>
    <w:p w:rsidR="00973D98" w:rsidRPr="00973D98" w:rsidRDefault="00973D98" w:rsidP="00973D98">
      <w:pPr>
        <w:jc w:val="center"/>
        <w:rPr>
          <w:rFonts w:ascii="Times New Roman" w:hAnsi="Times New Roman" w:cs="Times New Roman"/>
          <w:b/>
          <w:sz w:val="24"/>
          <w:szCs w:val="24"/>
        </w:rPr>
      </w:pPr>
    </w:p>
    <w:p w:rsidR="00973D98" w:rsidRPr="00973D98" w:rsidRDefault="00973D98" w:rsidP="00973D98">
      <w:pPr>
        <w:tabs>
          <w:tab w:val="left" w:pos="360"/>
        </w:tabs>
        <w:jc w:val="both"/>
        <w:rPr>
          <w:rFonts w:ascii="Times New Roman" w:hAnsi="Times New Roman" w:cs="Times New Roman"/>
          <w:sz w:val="24"/>
          <w:szCs w:val="24"/>
        </w:rPr>
      </w:pPr>
      <w:r w:rsidRPr="00973D98">
        <w:rPr>
          <w:rFonts w:ascii="Times New Roman" w:hAnsi="Times New Roman" w:cs="Times New Roman"/>
          <w:sz w:val="24"/>
          <w:szCs w:val="24"/>
        </w:rPr>
        <w:t>Gjatë këtij viti pritet të zhvillohen edhe shumë aktivitet të ndryshme kulturore, sportive dhe rinore.</w:t>
      </w:r>
    </w:p>
    <w:p w:rsidR="00973D98" w:rsidRPr="00973D98" w:rsidRDefault="00973D98" w:rsidP="0046498F">
      <w:pPr>
        <w:tabs>
          <w:tab w:val="left" w:pos="5670"/>
        </w:tabs>
        <w:jc w:val="center"/>
        <w:rPr>
          <w:rFonts w:ascii="Times New Roman" w:eastAsia="Calibri" w:hAnsi="Times New Roman" w:cs="Times New Roman"/>
          <w:b/>
          <w:color w:val="4472C4" w:themeColor="accent5"/>
          <w:sz w:val="24"/>
          <w:szCs w:val="24"/>
        </w:rPr>
      </w:pPr>
    </w:p>
    <w:p w:rsidR="00540BF3" w:rsidRPr="00973D98" w:rsidRDefault="00540BF3" w:rsidP="00932424">
      <w:pPr>
        <w:spacing w:line="240" w:lineRule="auto"/>
        <w:jc w:val="both"/>
        <w:rPr>
          <w:rFonts w:ascii="Times New Roman" w:hAnsi="Times New Roman" w:cs="Times New Roman"/>
          <w:sz w:val="24"/>
          <w:szCs w:val="24"/>
        </w:rPr>
      </w:pPr>
    </w:p>
    <w:p w:rsidR="00540BF3" w:rsidRPr="00973D98" w:rsidRDefault="00540BF3" w:rsidP="00932424">
      <w:pPr>
        <w:spacing w:line="240" w:lineRule="auto"/>
        <w:jc w:val="both"/>
        <w:rPr>
          <w:rFonts w:ascii="Times New Roman" w:hAnsi="Times New Roman" w:cs="Times New Roman"/>
          <w:sz w:val="24"/>
          <w:szCs w:val="24"/>
        </w:rPr>
      </w:pPr>
    </w:p>
    <w:p w:rsidR="00540BF3" w:rsidRPr="00973D98" w:rsidRDefault="00540BF3" w:rsidP="00932424">
      <w:pPr>
        <w:spacing w:line="240" w:lineRule="auto"/>
        <w:jc w:val="both"/>
        <w:rPr>
          <w:rFonts w:ascii="Times New Roman" w:hAnsi="Times New Roman" w:cs="Times New Roman"/>
          <w:sz w:val="24"/>
          <w:szCs w:val="24"/>
        </w:rPr>
      </w:pPr>
    </w:p>
    <w:p w:rsidR="00540BF3" w:rsidRDefault="00540BF3" w:rsidP="00932424">
      <w:pPr>
        <w:spacing w:line="240" w:lineRule="auto"/>
        <w:jc w:val="both"/>
        <w:rPr>
          <w:rFonts w:cstheme="minorHAnsi"/>
        </w:rPr>
      </w:pPr>
    </w:p>
    <w:p w:rsidR="00973D98" w:rsidRDefault="00973D98" w:rsidP="00932424">
      <w:pPr>
        <w:spacing w:line="240" w:lineRule="auto"/>
        <w:jc w:val="both"/>
        <w:rPr>
          <w:rFonts w:cstheme="minorHAnsi"/>
        </w:rPr>
      </w:pPr>
    </w:p>
    <w:p w:rsidR="00973D98" w:rsidRDefault="00973D98" w:rsidP="00932424">
      <w:pPr>
        <w:spacing w:line="240" w:lineRule="auto"/>
        <w:jc w:val="both"/>
        <w:rPr>
          <w:rFonts w:cstheme="minorHAnsi"/>
        </w:rPr>
      </w:pPr>
    </w:p>
    <w:p w:rsidR="00973D98" w:rsidRDefault="00973D98" w:rsidP="00932424">
      <w:pPr>
        <w:spacing w:line="240" w:lineRule="auto"/>
        <w:jc w:val="both"/>
        <w:rPr>
          <w:rFonts w:cstheme="minorHAnsi"/>
        </w:rPr>
      </w:pPr>
    </w:p>
    <w:p w:rsidR="00383792" w:rsidRDefault="00383792" w:rsidP="00383792">
      <w:pPr>
        <w:spacing w:line="240" w:lineRule="auto"/>
        <w:jc w:val="center"/>
        <w:rPr>
          <w:rFonts w:cstheme="minorHAnsi"/>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25551D" w:rsidRDefault="0025551D" w:rsidP="00383792">
      <w:pPr>
        <w:spacing w:line="240" w:lineRule="auto"/>
        <w:jc w:val="center"/>
        <w:rPr>
          <w:rFonts w:cstheme="minorHAnsi"/>
          <w:b/>
          <w:color w:val="4472C4" w:themeColor="accent5"/>
        </w:rPr>
      </w:pPr>
    </w:p>
    <w:p w:rsidR="00EC1913" w:rsidRDefault="00EC1913" w:rsidP="00383792">
      <w:pPr>
        <w:spacing w:line="240" w:lineRule="auto"/>
        <w:jc w:val="center"/>
        <w:rPr>
          <w:rFonts w:cstheme="minorHAnsi"/>
          <w:b/>
          <w:color w:val="4472C4" w:themeColor="accent5"/>
        </w:rPr>
      </w:pPr>
    </w:p>
    <w:p w:rsidR="00EC1913" w:rsidRDefault="00EC1913" w:rsidP="00383792">
      <w:pPr>
        <w:spacing w:line="240" w:lineRule="auto"/>
        <w:jc w:val="center"/>
        <w:rPr>
          <w:rFonts w:cstheme="minorHAnsi"/>
          <w:b/>
          <w:color w:val="4472C4" w:themeColor="accent5"/>
        </w:rPr>
      </w:pPr>
    </w:p>
    <w:p w:rsidR="00EC1913" w:rsidRDefault="00EC1913" w:rsidP="001D5E1F">
      <w:pPr>
        <w:spacing w:line="240" w:lineRule="auto"/>
        <w:rPr>
          <w:rFonts w:cstheme="minorHAnsi"/>
          <w:b/>
          <w:color w:val="4472C4" w:themeColor="accent5"/>
        </w:rPr>
      </w:pPr>
    </w:p>
    <w:p w:rsidR="00C35F60" w:rsidRDefault="00C35F60" w:rsidP="00383792">
      <w:pPr>
        <w:spacing w:line="240" w:lineRule="auto"/>
        <w:jc w:val="center"/>
        <w:rPr>
          <w:rFonts w:cstheme="minorHAnsi"/>
          <w:b/>
          <w:color w:val="4472C4" w:themeColor="accent5"/>
        </w:rPr>
      </w:pPr>
      <w:r w:rsidRPr="006D6B14">
        <w:rPr>
          <w:rFonts w:cstheme="minorHAnsi"/>
          <w:b/>
          <w:color w:val="4472C4" w:themeColor="accent5"/>
        </w:rPr>
        <w:lastRenderedPageBreak/>
        <w:t>DREJTORIA PËR</w:t>
      </w:r>
      <w:r w:rsidR="00D10AE7">
        <w:rPr>
          <w:rFonts w:cstheme="minorHAnsi"/>
          <w:b/>
          <w:color w:val="4472C4" w:themeColor="accent5"/>
        </w:rPr>
        <w:t xml:space="preserve"> ADMINISTRATË TË PËRGJITHSHME</w:t>
      </w:r>
    </w:p>
    <w:p w:rsidR="00973D98" w:rsidRPr="005E19EF" w:rsidRDefault="00973D98" w:rsidP="00973D98">
      <w:pPr>
        <w:spacing w:line="240" w:lineRule="auto"/>
        <w:rPr>
          <w:rFonts w:cstheme="minorHAnsi"/>
          <w:b/>
          <w:color w:val="4472C4" w:themeColor="accent5"/>
        </w:rPr>
      </w:pP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Drejtoria e Administratës së Përgjithshme është përgjegjëse për ofrimin e shërbimeve për qytetarë përmes: Sektorit për Shërbime të Përgjithshme, Sektori i Gjendjes Civile, Zyra e Informimit, Zyra e Teknologjisë Informative dhe Sektori i Shërbimeve Teknike.</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Drejtoria e Administratës ka përfunduar projektin dy vjeçarë për instalimin e kamerave në qytetin e Shtimes, ndërsa projekti për renovimin e Administratës eshte në procedurën e prokurimit për inicim.</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Administrata ka funksionalizuar projektin e sistemit të e-pasurisë në muajin shkurt ku të gjithë zyrtarët kanë qasje online në sistem dhe furnizohen me materjale zyrtare.</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Administrata gjatë menaxhimit të pandemisë nga data 13 mars, ka punuar me stafë të reduktuar.</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Gjatë menaxhimit të pandemisë Covid-19, kemi dhënë në shfrytëzim dy vetura të Administratës Komunale Policisë së Kosovës në Stacionin Policor në Shtime gjithashtu kemi kryer furnizimin me pako ushqimore dhe higjienike për familjet me nevoja, jemi furnizuar nga buxheti i Administratës me materjale mbrojtës për pandemi.</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Është funksionalizuar zyra për funksion të Qendrës Operative-Shtime.</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 xml:space="preserve">Drejtoria e Administratës së Përgjithshme ka zhvilluar takim online me Demos për Grantin e Performancës Komunale, ku ka ndihmuar në pesë fusha zyrën e personelit për plotësimin e raportit të performancës. </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Kryetari i Komunës në bashkëpunim me drejtorinë e administratës ka nxjerrur vendim për grupin punues për Planin e Integritetit.</w:t>
      </w:r>
    </w:p>
    <w:p w:rsidR="00234838"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Konsultime të ndryshme ne nivelin qendror për Planin e Integritetit dhe Kodin Etike.</w:t>
      </w:r>
    </w:p>
    <w:p w:rsidR="007D3CA6" w:rsidRDefault="007D3CA6" w:rsidP="00383792">
      <w:pPr>
        <w:spacing w:line="360" w:lineRule="auto"/>
        <w:jc w:val="center"/>
        <w:rPr>
          <w:rFonts w:ascii="Times New Roman" w:hAnsi="Times New Roman" w:cs="Times New Roman"/>
          <w:sz w:val="24"/>
          <w:szCs w:val="24"/>
        </w:rPr>
      </w:pPr>
    </w:p>
    <w:p w:rsidR="00234838" w:rsidRPr="007D3CA6" w:rsidRDefault="00234838" w:rsidP="00383792">
      <w:pPr>
        <w:spacing w:line="360" w:lineRule="auto"/>
        <w:jc w:val="center"/>
        <w:rPr>
          <w:rFonts w:ascii="Times New Roman" w:hAnsi="Times New Roman" w:cs="Times New Roman"/>
          <w:b/>
          <w:color w:val="000000"/>
          <w:sz w:val="24"/>
          <w:szCs w:val="24"/>
        </w:rPr>
      </w:pPr>
      <w:r w:rsidRPr="007D3CA6">
        <w:rPr>
          <w:rFonts w:ascii="Times New Roman" w:hAnsi="Times New Roman" w:cs="Times New Roman"/>
          <w:b/>
          <w:color w:val="000000"/>
          <w:sz w:val="24"/>
          <w:szCs w:val="24"/>
        </w:rPr>
        <w:t>Sektori i Shërbimeve të Përgjithshme:</w:t>
      </w:r>
    </w:p>
    <w:p w:rsidR="00234838" w:rsidRPr="007D3CA6" w:rsidRDefault="00234838" w:rsidP="00234838">
      <w:pPr>
        <w:spacing w:line="360" w:lineRule="auto"/>
        <w:rPr>
          <w:rFonts w:ascii="Times New Roman" w:hAnsi="Times New Roman" w:cs="Times New Roman"/>
          <w:sz w:val="24"/>
          <w:szCs w:val="24"/>
        </w:rPr>
      </w:pPr>
      <w:r w:rsidRPr="007D3CA6">
        <w:rPr>
          <w:rFonts w:ascii="Times New Roman" w:hAnsi="Times New Roman" w:cs="Times New Roman"/>
          <w:b/>
          <w:sz w:val="24"/>
          <w:szCs w:val="24"/>
        </w:rPr>
        <w:t>Bashkëpuntori Profesional i Kuvendit</w:t>
      </w:r>
      <w:r w:rsidRPr="007D3CA6">
        <w:rPr>
          <w:rFonts w:ascii="Times New Roman" w:hAnsi="Times New Roman" w:cs="Times New Roman"/>
          <w:sz w:val="24"/>
          <w:szCs w:val="24"/>
        </w:rPr>
        <w:t xml:space="preserve"> - Gjatë periudhës raportuese Janar-Qershor 2020, Zyrtari i Kuvendit,  ka kryer punët dhe detyrat e punës si vijon:</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Në Protokollin e Zyrës së Kuvendit deri tani kemi të evidentuara 124 dokumente të ndryshme. Në mesin e këtyre dokumenteve ka: Rregullore, Strategji, Plane, Vendime, Rekomandime, Konkluzione, Konstatime, Ftesa, Procesverbale, Raporte periodike për MAPL, Kompensimi për anëtarët e Kuvendit, Lista të Kërkesave, Pyetje-Përgjigje, Vërtetime për anëtarët e Kuvendit(shtojca e bashkangjitur).</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b/>
          <w:sz w:val="24"/>
          <w:szCs w:val="24"/>
        </w:rPr>
        <w:t xml:space="preserve">Koordinator për mbrojtje nga diskriminimi- </w:t>
      </w:r>
      <w:r w:rsidRPr="007D3CA6">
        <w:rPr>
          <w:rFonts w:ascii="Times New Roman" w:hAnsi="Times New Roman" w:cs="Times New Roman"/>
          <w:sz w:val="24"/>
          <w:szCs w:val="24"/>
        </w:rPr>
        <w:t xml:space="preserve">Gjatë kësaj periudhe per shkak te situates epidemike të njohur si Pandemi me virusin Covid-19 ,  nuk ia  kemi arritur që me sukses të </w:t>
      </w:r>
      <w:r w:rsidRPr="007D3CA6">
        <w:rPr>
          <w:rFonts w:ascii="Times New Roman" w:hAnsi="Times New Roman" w:cs="Times New Roman"/>
          <w:sz w:val="24"/>
          <w:szCs w:val="24"/>
        </w:rPr>
        <w:lastRenderedPageBreak/>
        <w:t>mbulojmë të gjitha aktivitetet e parapara me planin e punës dhe t’i dalim karshi të gjitha agjendave të kerkuara e që dalin si rrezultat i aktiviteteve të partnerëve bashkëpunues siç janë: Agjencionet relevante Ministrore si në MPL Ministria e  Pushtetit Lokal ) ,Zyra e Kryemnistrit ,për Barazi Gjinore e Kosovës Avokati i Popullit, OSBE- ja OJQ –të e ndryshme etj. Kemi vazhduar me  bashkpunimin me Avokatin e Popullit i cili oraganizon takime mujore të hapura me qytetarë, gjithashtu aktivetet tona janë shtri edhe me DSHMS –QPS ,DA.DKRS (Drejtoria për Shëndetësi dhe Mirëqenie Sociale - Qendra për Punë Sociale, Drejtoria e Arsimit, Drejtoria e Rinisë Kulturës dhe Sportit)</w:t>
      </w:r>
      <w:r w:rsidRPr="007D3CA6">
        <w:rPr>
          <w:rFonts w:ascii="Times New Roman" w:hAnsi="Times New Roman" w:cs="Times New Roman"/>
          <w:b/>
          <w:sz w:val="24"/>
          <w:szCs w:val="24"/>
        </w:rPr>
        <w:t xml:space="preserve">, </w:t>
      </w:r>
      <w:r w:rsidRPr="007D3CA6">
        <w:rPr>
          <w:rFonts w:ascii="Times New Roman" w:hAnsi="Times New Roman" w:cs="Times New Roman"/>
          <w:sz w:val="24"/>
          <w:szCs w:val="24"/>
        </w:rPr>
        <w:t>raporti në detaje eshte i bashkangjitur.</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b/>
          <w:sz w:val="24"/>
          <w:szCs w:val="24"/>
        </w:rPr>
        <w:t xml:space="preserve">Përgjegjës i Përfaqësimit Ligjor </w:t>
      </w:r>
      <w:r w:rsidRPr="007D3CA6">
        <w:rPr>
          <w:rFonts w:ascii="Times New Roman" w:hAnsi="Times New Roman" w:cs="Times New Roman"/>
          <w:sz w:val="24"/>
          <w:szCs w:val="24"/>
        </w:rPr>
        <w:t>- Përgjegjësi për Përfaqësime Ligjore i cili mbulon Zyrën Ligjore dhe Përfaqësimin Ligjor të Komunës në të gjitha shkallët e gjyqësorit, gjatë gjashtëmujorit të parë ka kryer këto shërbime: Prezantime në mbledhje, pjesëmarrjen në takime, konsultime, shpjegime si dhe Përfaqësime Ligjore në Gjykatë.</w:t>
      </w:r>
    </w:p>
    <w:p w:rsidR="00234838" w:rsidRPr="007D3CA6" w:rsidRDefault="00234838" w:rsidP="00234838">
      <w:pPr>
        <w:spacing w:line="360" w:lineRule="auto"/>
        <w:jc w:val="both"/>
        <w:rPr>
          <w:rFonts w:ascii="Times New Roman" w:hAnsi="Times New Roman" w:cs="Times New Roman"/>
          <w:color w:val="000000"/>
          <w:sz w:val="24"/>
          <w:szCs w:val="24"/>
        </w:rPr>
      </w:pPr>
      <w:r w:rsidRPr="007D3CA6">
        <w:rPr>
          <w:rFonts w:ascii="Times New Roman" w:hAnsi="Times New Roman" w:cs="Times New Roman"/>
          <w:b/>
          <w:color w:val="000000"/>
          <w:sz w:val="24"/>
          <w:szCs w:val="24"/>
        </w:rPr>
        <w:t>Sektori i Gjendjes Civile -</w:t>
      </w:r>
      <w:r w:rsidRPr="007D3CA6">
        <w:rPr>
          <w:rFonts w:ascii="Times New Roman" w:hAnsi="Times New Roman" w:cs="Times New Roman"/>
          <w:color w:val="000000"/>
          <w:sz w:val="24"/>
          <w:szCs w:val="24"/>
        </w:rPr>
        <w:t xml:space="preserve"> Nga raporti sipas departamenteve dhe statusit të zgjidhjes ,zyrës së shërbimit me qytetarë (zyrës pritëse) kanë qenë gjithësej 10,198 kërkesa të pranuara këtu përfshihen të gjitha drejtoritë, 6602 kërkesa për Administratë, të cilat kryesisht ishin: Çertifikata të lindjes, vdekjës, martesës, shtetësis, vendbanimit, statusit martesorë si dhe vërtetim nga arkiva.</w:t>
      </w:r>
    </w:p>
    <w:p w:rsidR="00234838" w:rsidRPr="007D3CA6" w:rsidRDefault="00234838" w:rsidP="00234838">
      <w:pPr>
        <w:spacing w:line="360" w:lineRule="auto"/>
        <w:jc w:val="both"/>
        <w:rPr>
          <w:rFonts w:ascii="Times New Roman" w:hAnsi="Times New Roman" w:cs="Times New Roman"/>
          <w:color w:val="000000"/>
          <w:sz w:val="24"/>
          <w:szCs w:val="24"/>
        </w:rPr>
      </w:pPr>
      <w:r w:rsidRPr="007D3CA6">
        <w:rPr>
          <w:rFonts w:ascii="Times New Roman" w:hAnsi="Times New Roman" w:cs="Times New Roman"/>
          <w:color w:val="000000"/>
          <w:sz w:val="24"/>
          <w:szCs w:val="24"/>
        </w:rPr>
        <w:t>Ka kryer shërbime: Dërgimi dhe pranimi i shkresave nga posta, shkresa të kthyera, kërkim të lëndëve në arkiv, protokolimi i faturave si dhe procesimi i arkivimite ëe lëndëve.</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b/>
          <w:sz w:val="24"/>
          <w:szCs w:val="24"/>
        </w:rPr>
        <w:t>Zyra e Informimit:</w:t>
      </w:r>
      <w:r w:rsidRPr="007D3CA6">
        <w:rPr>
          <w:rFonts w:ascii="Times New Roman" w:hAnsi="Times New Roman" w:cs="Times New Roman"/>
          <w:sz w:val="24"/>
          <w:szCs w:val="24"/>
        </w:rPr>
        <w:t xml:space="preserve"> Zyra për Informim dhe Marrëdhënie me Publikun, ka qenë e angazhuar në informimin e publikut në mënyrë objektive dhe të shpejtë për zhvillimet aktuale të institucioneve komunale  si dhe zyrtarët per informim ishin te angazhuar ne menaxhimin e pandemisë gjatë kësaj periudhe.</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Zyra per informim ka qenë e angazhuar në: Organizimin e takimeve, përcjelljen dhe publikime të mbledhjeve të Bordit të Drejtorëve, Këshillit Komunal për Siguri në Bashkësi, organizimin e debateve publike me qytetarë, janë pasqyruar të gjitha aktivitetet e shtabit dhe pesë nënshtabeve për parandalimin e Pandemisë Covid-19.</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Zyra per informim ka përditesuar të gjitha të dhënat në Web faqen zyrtare të komunës, në vazhdimësi ka njoftuar opinionin e gjerë publik lidhur me zhvillimet aktuale, Përmes adresave elektronike, gjitha mediave të shkruara, elektronike dhe agjencive të lajmeve u janë dërguar lajmet për ngjarjet nga komuna e Shtimes edhe përmes fotografive.</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Në kuadër të zyrës janë bërë specifikimet e shpenzimeve për publikime: Shpallje, Konkurse, Tenderë, Njoftime etj;</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lastRenderedPageBreak/>
        <w:t>- Ndërkaq, në kuadër të punës së Zyrës për Informim Publik, janë pranuar gjithsej 14 kërkesa për Qasje në Dokumentet Publike, prej të cilave të gjitha janë lejuar të kenë qasje dhe asnjë nuk është refuzuar.</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sz w:val="24"/>
          <w:szCs w:val="24"/>
        </w:rPr>
        <w:t>- Zyra për Informim në vazhdimësi ka publikuar aktivitetet e Drejtorisë për Prokurim Publik siç janë: Njoftimet për Nënshkrim të Kontratave, Planin Përfundimtar të Prokurimit, Kontratat e Nënshkruara, Njoftimin për Anulim etj.</w:t>
      </w:r>
    </w:p>
    <w:p w:rsidR="00234838" w:rsidRPr="007D3CA6" w:rsidRDefault="00234838" w:rsidP="00234838">
      <w:pPr>
        <w:spacing w:line="360" w:lineRule="auto"/>
        <w:jc w:val="both"/>
        <w:rPr>
          <w:rFonts w:ascii="Times New Roman" w:hAnsi="Times New Roman" w:cs="Times New Roman"/>
          <w:sz w:val="24"/>
          <w:szCs w:val="24"/>
        </w:rPr>
      </w:pPr>
      <w:r w:rsidRPr="007D3CA6">
        <w:rPr>
          <w:rFonts w:ascii="Times New Roman" w:hAnsi="Times New Roman" w:cs="Times New Roman"/>
          <w:b/>
          <w:sz w:val="24"/>
          <w:szCs w:val="24"/>
        </w:rPr>
        <w:t>Zyra e Teknologjisë Informative:</w:t>
      </w:r>
      <w:r w:rsidRPr="007D3CA6">
        <w:rPr>
          <w:rFonts w:ascii="Times New Roman" w:hAnsi="Times New Roman" w:cs="Times New Roman"/>
          <w:sz w:val="24"/>
          <w:szCs w:val="24"/>
        </w:rPr>
        <w:t xml:space="preserve"> Zyrtari për IT ka kryer te gjitha shërbimet e Komunës së Shtimes si dhe menaxhimn e e-Kioskut.</w:t>
      </w:r>
    </w:p>
    <w:p w:rsidR="00234838" w:rsidRPr="007D3CA6" w:rsidRDefault="00234838" w:rsidP="00234838">
      <w:pPr>
        <w:spacing w:line="360" w:lineRule="auto"/>
        <w:jc w:val="both"/>
        <w:rPr>
          <w:rFonts w:ascii="Times New Roman" w:hAnsi="Times New Roman" w:cs="Times New Roman"/>
          <w:sz w:val="24"/>
          <w:szCs w:val="24"/>
        </w:rPr>
      </w:pPr>
    </w:p>
    <w:p w:rsidR="00234838" w:rsidRPr="007D3CA6" w:rsidRDefault="00234838" w:rsidP="00234838">
      <w:pPr>
        <w:spacing w:line="360" w:lineRule="auto"/>
        <w:rPr>
          <w:rFonts w:ascii="Times New Roman" w:hAnsi="Times New Roman" w:cs="Times New Roman"/>
          <w:sz w:val="24"/>
          <w:szCs w:val="24"/>
        </w:rPr>
      </w:pPr>
      <w:r w:rsidRPr="007D3CA6">
        <w:rPr>
          <w:rFonts w:ascii="Times New Roman" w:hAnsi="Times New Roman" w:cs="Times New Roman"/>
          <w:b/>
          <w:sz w:val="24"/>
          <w:szCs w:val="24"/>
        </w:rPr>
        <w:t>Sektori i Shërbimeve Teknike</w:t>
      </w:r>
      <w:r w:rsidRPr="007D3CA6">
        <w:rPr>
          <w:rFonts w:ascii="Times New Roman" w:hAnsi="Times New Roman" w:cs="Times New Roman"/>
          <w:sz w:val="24"/>
          <w:szCs w:val="24"/>
        </w:rPr>
        <w:t xml:space="preserve"> -  Ka kryer këto shërbime: Fatura të pranuara, dalje nga Depoja mallra e shërbime, dalje nga depoja si aseteve etj. Gjatë kësaj kohe është bërë edhe inventarizimi i të gjitha Aseteve dhe vendosja e Barkodeve për të gjitha institucionet në Komunën e Shtimes duke përfshirë, Komunën, Shkollat, QKMF, QPS dhe Shtëpinë e Komunitetit.</w:t>
      </w:r>
    </w:p>
    <w:p w:rsidR="003E3225" w:rsidRDefault="00234838" w:rsidP="00383792">
      <w:pPr>
        <w:spacing w:line="360" w:lineRule="auto"/>
        <w:rPr>
          <w:rFonts w:ascii="Times New Roman" w:hAnsi="Times New Roman" w:cs="Times New Roman"/>
          <w:sz w:val="24"/>
          <w:szCs w:val="24"/>
        </w:rPr>
      </w:pPr>
      <w:r w:rsidRPr="007D3CA6">
        <w:rPr>
          <w:rFonts w:ascii="Times New Roman" w:hAnsi="Times New Roman" w:cs="Times New Roman"/>
          <w:b/>
          <w:sz w:val="24"/>
          <w:szCs w:val="24"/>
        </w:rPr>
        <w:t>Përgjegjesi i AutoParkut</w:t>
      </w:r>
      <w:r w:rsidRPr="007D3CA6">
        <w:rPr>
          <w:rFonts w:ascii="Times New Roman" w:hAnsi="Times New Roman" w:cs="Times New Roman"/>
          <w:sz w:val="24"/>
          <w:szCs w:val="24"/>
        </w:rPr>
        <w:t>: Ka menaxhuar këto shërbimet: Kërkesat për vetura, kilometrat e kaluar, karburantet e shpenzuara si dhe se</w:t>
      </w:r>
      <w:r w:rsidR="00383792">
        <w:rPr>
          <w:rFonts w:ascii="Times New Roman" w:hAnsi="Times New Roman" w:cs="Times New Roman"/>
          <w:sz w:val="24"/>
          <w:szCs w:val="24"/>
        </w:rPr>
        <w:t>rvisim i të gjitha automjeteve.</w:t>
      </w:r>
    </w:p>
    <w:p w:rsidR="00383792" w:rsidRPr="00383792" w:rsidRDefault="00383792" w:rsidP="00383792">
      <w:pPr>
        <w:spacing w:line="360" w:lineRule="auto"/>
        <w:rPr>
          <w:rFonts w:ascii="Times New Roman" w:hAnsi="Times New Roman" w:cs="Times New Roman"/>
          <w:sz w:val="24"/>
          <w:szCs w:val="24"/>
        </w:rPr>
      </w:pPr>
    </w:p>
    <w:p w:rsidR="00573FEC" w:rsidRDefault="00573FEC" w:rsidP="00246B10">
      <w:pPr>
        <w:spacing w:line="240" w:lineRule="auto"/>
        <w:rPr>
          <w:rFonts w:ascii="Times New Roman" w:hAnsi="Times New Roman" w:cs="Times New Roman"/>
          <w:b/>
          <w:sz w:val="24"/>
          <w:szCs w:val="24"/>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C92DB5">
      <w:pPr>
        <w:spacing w:line="360" w:lineRule="auto"/>
        <w:jc w:val="center"/>
        <w:rPr>
          <w:rFonts w:ascii="Times New Roman" w:hAnsi="Times New Roman" w:cs="Times New Roman"/>
          <w:b/>
          <w:color w:val="4472C4" w:themeColor="accent5"/>
        </w:rPr>
      </w:pPr>
    </w:p>
    <w:p w:rsidR="009309BC" w:rsidRDefault="009309BC" w:rsidP="00A256A2">
      <w:pPr>
        <w:spacing w:line="360" w:lineRule="auto"/>
        <w:rPr>
          <w:rFonts w:ascii="Times New Roman" w:hAnsi="Times New Roman" w:cs="Times New Roman"/>
          <w:b/>
          <w:color w:val="4472C4" w:themeColor="accent5"/>
        </w:rPr>
      </w:pPr>
    </w:p>
    <w:p w:rsidR="00C92DB5" w:rsidRDefault="00C92DB5" w:rsidP="00C92DB5">
      <w:pPr>
        <w:spacing w:line="360" w:lineRule="auto"/>
        <w:jc w:val="center"/>
        <w:rPr>
          <w:rFonts w:ascii="Times New Roman" w:hAnsi="Times New Roman" w:cs="Times New Roman"/>
          <w:b/>
          <w:color w:val="4472C4" w:themeColor="accent5"/>
        </w:rPr>
      </w:pPr>
      <w:r w:rsidRPr="00837AC3">
        <w:rPr>
          <w:rFonts w:ascii="Times New Roman" w:hAnsi="Times New Roman" w:cs="Times New Roman"/>
          <w:b/>
          <w:color w:val="4472C4" w:themeColor="accent5"/>
        </w:rPr>
        <w:lastRenderedPageBreak/>
        <w:t xml:space="preserve">DREJTORIA PËR </w:t>
      </w:r>
      <w:r w:rsidR="00837AC3" w:rsidRPr="00837AC3">
        <w:rPr>
          <w:rFonts w:ascii="Times New Roman" w:hAnsi="Times New Roman" w:cs="Times New Roman"/>
          <w:b/>
          <w:color w:val="4472C4" w:themeColor="accent5"/>
        </w:rPr>
        <w:t>SHËRBIME PUBLIKE</w:t>
      </w:r>
    </w:p>
    <w:p w:rsidR="00F87E29" w:rsidRDefault="00F87E29" w:rsidP="00C92DB5">
      <w:pPr>
        <w:spacing w:line="360" w:lineRule="auto"/>
        <w:jc w:val="center"/>
        <w:rPr>
          <w:rFonts w:ascii="Times New Roman" w:hAnsi="Times New Roman" w:cs="Times New Roman"/>
          <w:b/>
          <w:color w:val="4472C4" w:themeColor="accent5"/>
        </w:rPr>
      </w:pPr>
    </w:p>
    <w:p w:rsidR="00F87E29" w:rsidRPr="00F87E29" w:rsidRDefault="00F87E29" w:rsidP="00F87E29">
      <w:pPr>
        <w:jc w:val="both"/>
        <w:rPr>
          <w:rFonts w:ascii="Times New Roman" w:hAnsi="Times New Roman" w:cs="Times New Roman"/>
          <w:b/>
          <w:sz w:val="24"/>
          <w:szCs w:val="24"/>
        </w:rPr>
      </w:pPr>
      <w:r w:rsidRPr="00F87E29">
        <w:rPr>
          <w:rFonts w:ascii="Times New Roman" w:hAnsi="Times New Roman" w:cs="Times New Roman"/>
          <w:b/>
          <w:sz w:val="24"/>
          <w:szCs w:val="24"/>
        </w:rPr>
        <w:t>Përshkrimi i detyrave</w:t>
      </w:r>
    </w:p>
    <w:p w:rsidR="00F87E29" w:rsidRPr="00F87E29" w:rsidRDefault="00F87E29" w:rsidP="00F87E29">
      <w:pPr>
        <w:jc w:val="both"/>
        <w:rPr>
          <w:rFonts w:ascii="Times New Roman" w:hAnsi="Times New Roman" w:cs="Times New Roman"/>
          <w:b/>
          <w:sz w:val="24"/>
          <w:szCs w:val="24"/>
        </w:rPr>
      </w:pPr>
    </w:p>
    <w:p w:rsidR="00F87E29" w:rsidRPr="00F87E29" w:rsidRDefault="00F87E29" w:rsidP="00F87E29">
      <w:pPr>
        <w:pStyle w:val="NormalWeb"/>
        <w:shd w:val="clear" w:color="auto" w:fill="FFFFFF"/>
        <w:spacing w:before="0" w:beforeAutospacing="0" w:after="0" w:afterAutospacing="0"/>
        <w:jc w:val="both"/>
      </w:pPr>
      <w:r w:rsidRPr="00F87E29">
        <w:t>Drejtori</w:t>
      </w:r>
      <w:r w:rsidR="00B00DE3">
        <w:t>a</w:t>
      </w:r>
      <w:r w:rsidRPr="00F87E29">
        <w:t xml:space="preserve"> e Shërbime</w:t>
      </w:r>
      <w:r w:rsidR="00B00DE3">
        <w:t>ve</w:t>
      </w:r>
      <w:r w:rsidRPr="00F87E29">
        <w:t xml:space="preserve"> Publike përcakton dhe </w:t>
      </w:r>
      <w:r>
        <w:t>mbik</w:t>
      </w:r>
      <w:r>
        <w:rPr>
          <w:lang w:val="en-US"/>
        </w:rPr>
        <w:t>ë</w:t>
      </w:r>
      <w:r>
        <w:t>qyr</w:t>
      </w:r>
      <w:r w:rsidRPr="00F87E29">
        <w:t xml:space="preserve"> ofrimin e shërbimeve publike lokale, duke përfshirë: furnizimin me ujë, rrjetin e ujësjellësit dhe kanalizimit, ofrimi i shërbimeve komunale për qytetare, koordinimi i punëve me ndërmarrjet publike qendrore dhe komunale. Drejtoria për shërbime publike gjithashtu merret me mirëmbajtjen  e rrugëve (verore dhe dimërore), mirëmbajtjen  e sipërfaqeve të gjelbëruara, mirëmbajtjen  e rrjetit të ndriçimit publik, mirëmbajtjen e rrjetit të kanalizimit atmosferike, shenjëzimin horizontal dhe vertikal, rregullimin e transportit publik, funksionimin e tregjeve, mirëmbajtjen e varrezave dhe lapidareve dhe mbikëqyr sistemin e grumbullimit te mbeturinave.</w:t>
      </w:r>
    </w:p>
    <w:p w:rsidR="00F87E29" w:rsidRPr="00F87E29" w:rsidRDefault="00F87E29" w:rsidP="00F87E29">
      <w:pPr>
        <w:pStyle w:val="NormalWeb"/>
        <w:shd w:val="clear" w:color="auto" w:fill="FFFFFF"/>
        <w:spacing w:before="0" w:beforeAutospacing="0" w:after="0" w:afterAutospacing="0"/>
        <w:jc w:val="both"/>
      </w:pPr>
    </w:p>
    <w:p w:rsidR="00F87E29" w:rsidRDefault="00F87E29" w:rsidP="00F87E29">
      <w:pPr>
        <w:tabs>
          <w:tab w:val="left" w:pos="1080"/>
          <w:tab w:val="left" w:pos="1500"/>
          <w:tab w:val="left" w:pos="3405"/>
        </w:tabs>
        <w:jc w:val="both"/>
        <w:rPr>
          <w:rFonts w:ascii="Times New Roman" w:hAnsi="Times New Roman" w:cs="Times New Roman"/>
          <w:b/>
          <w:sz w:val="24"/>
          <w:szCs w:val="24"/>
        </w:rPr>
      </w:pPr>
      <w:r w:rsidRPr="00F87E29">
        <w:rPr>
          <w:rFonts w:ascii="Times New Roman" w:hAnsi="Times New Roman" w:cs="Times New Roman"/>
          <w:b/>
          <w:sz w:val="24"/>
          <w:szCs w:val="24"/>
        </w:rPr>
        <w:t>Aktivitet</w:t>
      </w:r>
    </w:p>
    <w:p w:rsidR="00F87E29" w:rsidRPr="00F87E29" w:rsidRDefault="00F87E29" w:rsidP="00F87E29">
      <w:pPr>
        <w:tabs>
          <w:tab w:val="left" w:pos="1080"/>
          <w:tab w:val="left" w:pos="1500"/>
          <w:tab w:val="left" w:pos="3405"/>
        </w:tabs>
        <w:jc w:val="both"/>
        <w:rPr>
          <w:rFonts w:ascii="Times New Roman" w:hAnsi="Times New Roman" w:cs="Times New Roman"/>
          <w:b/>
          <w:sz w:val="24"/>
          <w:szCs w:val="24"/>
        </w:rPr>
      </w:pP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sidRPr="00F87E29">
        <w:rPr>
          <w:rFonts w:ascii="Times New Roman" w:hAnsi="Times New Roman" w:cs="Times New Roman"/>
          <w:sz w:val="24"/>
          <w:szCs w:val="24"/>
        </w:rPr>
        <w:t xml:space="preserve">Punët në Drejtori brenda kësaj </w:t>
      </w:r>
      <w:r>
        <w:rPr>
          <w:rFonts w:ascii="Times New Roman" w:hAnsi="Times New Roman" w:cs="Times New Roman"/>
          <w:sz w:val="24"/>
          <w:szCs w:val="24"/>
        </w:rPr>
        <w:t>periudhe</w:t>
      </w:r>
      <w:r w:rsidR="00B00DE3">
        <w:rPr>
          <w:rFonts w:ascii="Times New Roman" w:hAnsi="Times New Roman" w:cs="Times New Roman"/>
          <w:sz w:val="24"/>
          <w:szCs w:val="24"/>
        </w:rPr>
        <w:t xml:space="preserve"> </w:t>
      </w:r>
      <w:r w:rsidRPr="00F87E29">
        <w:rPr>
          <w:rFonts w:ascii="Times New Roman" w:hAnsi="Times New Roman" w:cs="Times New Roman"/>
          <w:sz w:val="24"/>
          <w:szCs w:val="24"/>
        </w:rPr>
        <w:t>kohore (nga fillim vitit e deri m</w:t>
      </w:r>
      <w:r w:rsidRPr="00F87E29">
        <w:rPr>
          <w:rFonts w:ascii="Times New Roman" w:hAnsi="Times New Roman" w:cs="Times New Roman"/>
          <w:color w:val="000000"/>
          <w:sz w:val="24"/>
          <w:szCs w:val="24"/>
        </w:rPr>
        <w:t>ë</w:t>
      </w:r>
      <w:r w:rsidRPr="00F87E29">
        <w:rPr>
          <w:rFonts w:ascii="Times New Roman" w:hAnsi="Times New Roman" w:cs="Times New Roman"/>
          <w:sz w:val="24"/>
          <w:szCs w:val="24"/>
        </w:rPr>
        <w:t xml:space="preserve"> tani)  janë realizuar </w:t>
      </w:r>
      <w:r>
        <w:rPr>
          <w:rFonts w:ascii="Times New Roman" w:hAnsi="Times New Roman" w:cs="Times New Roman"/>
          <w:sz w:val="24"/>
          <w:szCs w:val="24"/>
        </w:rPr>
        <w:t xml:space="preserve">jo </w:t>
      </w:r>
      <w:r w:rsidRPr="00F87E29">
        <w:rPr>
          <w:rFonts w:ascii="Times New Roman" w:hAnsi="Times New Roman" w:cs="Times New Roman"/>
          <w:sz w:val="24"/>
          <w:szCs w:val="24"/>
        </w:rPr>
        <w:t>sipas plan prog</w:t>
      </w:r>
      <w:r w:rsidR="00B00DE3">
        <w:rPr>
          <w:rFonts w:ascii="Times New Roman" w:hAnsi="Times New Roman" w:cs="Times New Roman"/>
          <w:sz w:val="24"/>
          <w:szCs w:val="24"/>
        </w:rPr>
        <w:t>ramit të paraparë për arsyeje të</w:t>
      </w:r>
      <w:r w:rsidRPr="00F87E29">
        <w:rPr>
          <w:rFonts w:ascii="Times New Roman" w:hAnsi="Times New Roman" w:cs="Times New Roman"/>
          <w:sz w:val="24"/>
          <w:szCs w:val="24"/>
        </w:rPr>
        <w:t xml:space="preserve"> situatës me C</w:t>
      </w:r>
      <w:r w:rsidR="00B00DE3">
        <w:rPr>
          <w:rFonts w:ascii="Times New Roman" w:hAnsi="Times New Roman" w:cs="Times New Roman"/>
          <w:sz w:val="24"/>
          <w:szCs w:val="24"/>
        </w:rPr>
        <w:t>OVID 19. Aktiviteti i Inspektora</w:t>
      </w:r>
      <w:r w:rsidRPr="00F87E29">
        <w:rPr>
          <w:rFonts w:ascii="Times New Roman" w:hAnsi="Times New Roman" w:cs="Times New Roman"/>
          <w:sz w:val="24"/>
          <w:szCs w:val="24"/>
        </w:rPr>
        <w:t>ve ishte i fok</w:t>
      </w:r>
      <w:r w:rsidR="00B00DE3">
        <w:rPr>
          <w:rFonts w:ascii="Times New Roman" w:hAnsi="Times New Roman" w:cs="Times New Roman"/>
          <w:sz w:val="24"/>
          <w:szCs w:val="24"/>
        </w:rPr>
        <w:t xml:space="preserve">usuar në inspektime kryesisht në fushën: </w:t>
      </w:r>
      <w:r w:rsidRPr="00F87E29">
        <w:rPr>
          <w:rFonts w:ascii="Times New Roman" w:hAnsi="Times New Roman" w:cs="Times New Roman"/>
          <w:sz w:val="24"/>
          <w:szCs w:val="24"/>
        </w:rPr>
        <w:t>tregtare, prodhuese, përpunuese si dhe inspe</w:t>
      </w:r>
      <w:r w:rsidR="00B00DE3">
        <w:rPr>
          <w:rFonts w:ascii="Times New Roman" w:hAnsi="Times New Roman" w:cs="Times New Roman"/>
          <w:sz w:val="24"/>
          <w:szCs w:val="24"/>
        </w:rPr>
        <w:t>ktime sa i përket respektimit të udhëzimeve të</w:t>
      </w:r>
      <w:r w:rsidRPr="00F87E29">
        <w:rPr>
          <w:rFonts w:ascii="Times New Roman" w:hAnsi="Times New Roman" w:cs="Times New Roman"/>
          <w:sz w:val="24"/>
          <w:szCs w:val="24"/>
        </w:rPr>
        <w:t xml:space="preserve"> ardhura nga IKSHPK-se, shëndetësi, mbrojtje të ambientit, shërbime, komunikacion dhe ndërtimtari. Detyra e Drejtorisë është zbatimi i ligjeve dhe i të gjitha akteve nënligjore të nxjerra nga Ministritë përkatëse, dhe rregulloret e ndryshme të nivelit qendror apo lokal. Duke i zbatuar në praktik këto ligje ne kemi arritur që ta parandalojmë shumicën e veprimeve qe kanë qenë ilegale dhe në kundërshtim me dispozitat e këtyre ligjeve në të gjitha fushat: tregti, bujqësi, shëndetësi, komunikacion, shërbime publike, mbrojtje te ambientit duke i aplikuar masa ndëshki</w:t>
      </w:r>
      <w:r w:rsidR="00A94551">
        <w:rPr>
          <w:rFonts w:ascii="Times New Roman" w:hAnsi="Times New Roman" w:cs="Times New Roman"/>
          <w:sz w:val="24"/>
          <w:szCs w:val="24"/>
        </w:rPr>
        <w:t>more si: Aktvendim urdhri, Gjobë mandatorë, Fletëparaqitje në</w:t>
      </w:r>
      <w:r w:rsidRPr="00F87E29">
        <w:rPr>
          <w:rFonts w:ascii="Times New Roman" w:hAnsi="Times New Roman" w:cs="Times New Roman"/>
          <w:sz w:val="24"/>
          <w:szCs w:val="24"/>
        </w:rPr>
        <w:t xml:space="preserve"> Gjykatë.</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sidRPr="00F87E29">
        <w:rPr>
          <w:rFonts w:ascii="Times New Roman" w:hAnsi="Times New Roman" w:cs="Times New Roman"/>
          <w:sz w:val="24"/>
          <w:szCs w:val="24"/>
        </w:rPr>
        <w:t>Krejt këto me qël</w:t>
      </w:r>
      <w:r w:rsidR="00A94551">
        <w:rPr>
          <w:rFonts w:ascii="Times New Roman" w:hAnsi="Times New Roman" w:cs="Times New Roman"/>
          <w:sz w:val="24"/>
          <w:szCs w:val="24"/>
        </w:rPr>
        <w:t>lim që qytetari të ketë një jetë</w:t>
      </w:r>
      <w:r w:rsidRPr="00F87E29">
        <w:rPr>
          <w:rFonts w:ascii="Times New Roman" w:hAnsi="Times New Roman" w:cs="Times New Roman"/>
          <w:sz w:val="24"/>
          <w:szCs w:val="24"/>
        </w:rPr>
        <w:t xml:space="preserve"> më të shëndetshme, një ambient më të pastër, një qarkullim më të lirë apo me një</w:t>
      </w:r>
      <w:r>
        <w:rPr>
          <w:rFonts w:ascii="Times New Roman" w:hAnsi="Times New Roman" w:cs="Times New Roman"/>
          <w:sz w:val="24"/>
          <w:szCs w:val="24"/>
        </w:rPr>
        <w:t xml:space="preserve"> fjalë</w:t>
      </w:r>
      <w:r w:rsidRPr="00F87E29">
        <w:rPr>
          <w:rFonts w:ascii="Times New Roman" w:hAnsi="Times New Roman" w:cs="Times New Roman"/>
          <w:sz w:val="24"/>
          <w:szCs w:val="24"/>
        </w:rPr>
        <w:t xml:space="preserve"> një jetë më të mirë.</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p>
    <w:p w:rsidR="00F87E29" w:rsidRPr="00F87E29" w:rsidRDefault="00F87E29" w:rsidP="00F87E29">
      <w:pPr>
        <w:tabs>
          <w:tab w:val="left" w:pos="1080"/>
          <w:tab w:val="left" w:pos="1500"/>
          <w:tab w:val="left" w:pos="3405"/>
        </w:tabs>
        <w:jc w:val="both"/>
        <w:rPr>
          <w:rFonts w:ascii="Times New Roman" w:hAnsi="Times New Roman" w:cs="Times New Roman"/>
          <w:b/>
          <w:bCs/>
          <w:sz w:val="24"/>
          <w:szCs w:val="24"/>
        </w:rPr>
      </w:pPr>
      <w:r>
        <w:rPr>
          <w:rFonts w:ascii="Times New Roman" w:hAnsi="Times New Roman" w:cs="Times New Roman"/>
          <w:b/>
          <w:bCs/>
          <w:sz w:val="24"/>
          <w:szCs w:val="24"/>
        </w:rPr>
        <w:t>Gjatë</w:t>
      </w:r>
      <w:r w:rsidRPr="00F87E29">
        <w:rPr>
          <w:rFonts w:ascii="Times New Roman" w:hAnsi="Times New Roman" w:cs="Times New Roman"/>
          <w:b/>
          <w:bCs/>
          <w:sz w:val="24"/>
          <w:szCs w:val="24"/>
        </w:rPr>
        <w:t xml:space="preserve"> kësaj periudhe nga Sektori i Inspektoratit janë bërë;</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sidRPr="00F87E29">
        <w:rPr>
          <w:rFonts w:ascii="Times New Roman" w:hAnsi="Times New Roman" w:cs="Times New Roman"/>
          <w:sz w:val="24"/>
          <w:szCs w:val="24"/>
        </w:rPr>
        <w:t>Inspektime dhe procesverbale - 456</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sidRPr="00F87E29">
        <w:rPr>
          <w:rFonts w:ascii="Times New Roman" w:hAnsi="Times New Roman" w:cs="Times New Roman"/>
          <w:sz w:val="24"/>
          <w:szCs w:val="24"/>
        </w:rPr>
        <w:t>An</w:t>
      </w:r>
      <w:r>
        <w:rPr>
          <w:rFonts w:ascii="Times New Roman" w:hAnsi="Times New Roman" w:cs="Times New Roman"/>
          <w:sz w:val="24"/>
          <w:szCs w:val="24"/>
        </w:rPr>
        <w:t>kesa dhe parashtresa te qytetarëve 21, prej tyre 12 të</w:t>
      </w:r>
      <w:r w:rsidRPr="00F87E29">
        <w:rPr>
          <w:rFonts w:ascii="Times New Roman" w:hAnsi="Times New Roman" w:cs="Times New Roman"/>
          <w:sz w:val="24"/>
          <w:szCs w:val="24"/>
        </w:rPr>
        <w:t xml:space="preserve"> </w:t>
      </w:r>
      <w:r>
        <w:rPr>
          <w:rFonts w:ascii="Times New Roman" w:hAnsi="Times New Roman" w:cs="Times New Roman"/>
          <w:sz w:val="24"/>
          <w:szCs w:val="24"/>
        </w:rPr>
        <w:t>përfunduara si dhe 3 në</w:t>
      </w:r>
      <w:r w:rsidRPr="00F87E29">
        <w:rPr>
          <w:rFonts w:ascii="Times New Roman" w:hAnsi="Times New Roman" w:cs="Times New Roman"/>
          <w:sz w:val="24"/>
          <w:szCs w:val="24"/>
        </w:rPr>
        <w:t xml:space="preserve"> proces</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Pr>
          <w:rFonts w:ascii="Times New Roman" w:hAnsi="Times New Roman" w:cs="Times New Roman"/>
          <w:sz w:val="24"/>
          <w:szCs w:val="24"/>
        </w:rPr>
        <w:t>Gjoba të</w:t>
      </w:r>
      <w:r w:rsidRPr="00F87E29">
        <w:rPr>
          <w:rFonts w:ascii="Times New Roman" w:hAnsi="Times New Roman" w:cs="Times New Roman"/>
          <w:sz w:val="24"/>
          <w:szCs w:val="24"/>
        </w:rPr>
        <w:t xml:space="preserve"> shqiptuara - 31</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sidRPr="00F87E29">
        <w:rPr>
          <w:rFonts w:ascii="Times New Roman" w:hAnsi="Times New Roman" w:cs="Times New Roman"/>
          <w:sz w:val="24"/>
          <w:szCs w:val="24"/>
        </w:rPr>
        <w:t>Aktvendime - 89</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sidRPr="00F87E29">
        <w:rPr>
          <w:rFonts w:ascii="Times New Roman" w:hAnsi="Times New Roman" w:cs="Times New Roman"/>
          <w:sz w:val="24"/>
          <w:szCs w:val="24"/>
        </w:rPr>
        <w:t>Propozim për përmbarim - 6</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Pr>
          <w:rFonts w:ascii="Times New Roman" w:hAnsi="Times New Roman" w:cs="Times New Roman"/>
          <w:sz w:val="24"/>
          <w:szCs w:val="24"/>
        </w:rPr>
        <w:t>Procedurë e iniciuara në</w:t>
      </w:r>
      <w:r w:rsidRPr="00F87E29">
        <w:rPr>
          <w:rFonts w:ascii="Times New Roman" w:hAnsi="Times New Roman" w:cs="Times New Roman"/>
          <w:sz w:val="24"/>
          <w:szCs w:val="24"/>
        </w:rPr>
        <w:t xml:space="preserve"> Prokurori -1</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Pr>
          <w:rFonts w:ascii="Times New Roman" w:hAnsi="Times New Roman" w:cs="Times New Roman"/>
          <w:sz w:val="24"/>
          <w:szCs w:val="24"/>
        </w:rPr>
        <w:t>Procedura te iniciuara në gjykatë</w:t>
      </w:r>
      <w:r w:rsidRPr="00F87E29">
        <w:rPr>
          <w:rFonts w:ascii="Times New Roman" w:hAnsi="Times New Roman" w:cs="Times New Roman"/>
          <w:sz w:val="24"/>
          <w:szCs w:val="24"/>
        </w:rPr>
        <w:t xml:space="preserve"> -7</w:t>
      </w:r>
    </w:p>
    <w:p w:rsidR="00F87E29" w:rsidRPr="00F87E29" w:rsidRDefault="00F87E29" w:rsidP="00F87E29">
      <w:pPr>
        <w:tabs>
          <w:tab w:val="left" w:pos="1080"/>
          <w:tab w:val="left" w:pos="1500"/>
          <w:tab w:val="left" w:pos="3405"/>
        </w:tabs>
        <w:jc w:val="both"/>
        <w:rPr>
          <w:rFonts w:ascii="Times New Roman" w:hAnsi="Times New Roman" w:cs="Times New Roman"/>
          <w:sz w:val="24"/>
          <w:szCs w:val="24"/>
        </w:rPr>
      </w:pPr>
      <w:r w:rsidRPr="00F87E29">
        <w:rPr>
          <w:rFonts w:ascii="Times New Roman" w:hAnsi="Times New Roman" w:cs="Times New Roman"/>
          <w:sz w:val="24"/>
          <w:szCs w:val="24"/>
        </w:rPr>
        <w:t>Pëlqime/sanitar për</w:t>
      </w:r>
      <w:r>
        <w:rPr>
          <w:rFonts w:ascii="Times New Roman" w:hAnsi="Times New Roman" w:cs="Times New Roman"/>
          <w:sz w:val="24"/>
          <w:szCs w:val="24"/>
        </w:rPr>
        <w:t xml:space="preserve"> punë</w:t>
      </w:r>
      <w:r w:rsidRPr="00F87E29">
        <w:rPr>
          <w:rFonts w:ascii="Times New Roman" w:hAnsi="Times New Roman" w:cs="Times New Roman"/>
          <w:sz w:val="24"/>
          <w:szCs w:val="24"/>
        </w:rPr>
        <w:t xml:space="preserve"> -19</w:t>
      </w:r>
    </w:p>
    <w:p w:rsidR="00F87E29" w:rsidRPr="00F87E29" w:rsidRDefault="00F87E29" w:rsidP="00F87E29">
      <w:pPr>
        <w:jc w:val="both"/>
        <w:rPr>
          <w:rFonts w:ascii="Times New Roman" w:hAnsi="Times New Roman" w:cs="Times New Roman"/>
          <w:b/>
          <w:sz w:val="24"/>
          <w:szCs w:val="24"/>
        </w:rPr>
      </w:pPr>
    </w:p>
    <w:p w:rsidR="00F87E29" w:rsidRPr="00F87E29" w:rsidRDefault="00F87E29" w:rsidP="00F87E29">
      <w:pPr>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Sa i përket furnizimit me ujë t</w:t>
      </w:r>
      <w:r w:rsidRPr="00F87E29">
        <w:rPr>
          <w:rFonts w:ascii="Times New Roman" w:hAnsi="Times New Roman" w:cs="Times New Roman"/>
          <w:sz w:val="24"/>
          <w:szCs w:val="24"/>
        </w:rPr>
        <w:t xml:space="preserve">ë pijshëm </w:t>
      </w:r>
      <w:r w:rsidRPr="00F87E29">
        <w:rPr>
          <w:rFonts w:ascii="Times New Roman" w:hAnsi="Times New Roman" w:cs="Times New Roman"/>
          <w:sz w:val="24"/>
          <w:szCs w:val="24"/>
          <w:lang w:eastAsia="ja-JP"/>
        </w:rPr>
        <w:t>gjendja n</w:t>
      </w:r>
      <w:r w:rsidRPr="00F87E29">
        <w:rPr>
          <w:rFonts w:ascii="Times New Roman" w:hAnsi="Times New Roman" w:cs="Times New Roman"/>
          <w:sz w:val="24"/>
          <w:szCs w:val="24"/>
        </w:rPr>
        <w:t>ë</w:t>
      </w:r>
      <w:r w:rsidRPr="00F87E29">
        <w:rPr>
          <w:rFonts w:ascii="Times New Roman" w:hAnsi="Times New Roman" w:cs="Times New Roman"/>
          <w:sz w:val="24"/>
          <w:szCs w:val="24"/>
          <w:lang w:eastAsia="ja-JP"/>
        </w:rPr>
        <w:t xml:space="preserve"> përgjithësi është e kënaqshme.</w:t>
      </w:r>
      <w:r w:rsidR="00EA079A">
        <w:rPr>
          <w:rFonts w:ascii="Times New Roman" w:hAnsi="Times New Roman" w:cs="Times New Roman"/>
          <w:sz w:val="24"/>
          <w:szCs w:val="24"/>
          <w:lang w:eastAsia="ja-JP"/>
        </w:rPr>
        <w:t xml:space="preserve"> Gjatë</w:t>
      </w:r>
      <w:r w:rsidRPr="00F87E29">
        <w:rPr>
          <w:rFonts w:ascii="Times New Roman" w:hAnsi="Times New Roman" w:cs="Times New Roman"/>
          <w:sz w:val="24"/>
          <w:szCs w:val="24"/>
          <w:lang w:eastAsia="ja-JP"/>
        </w:rPr>
        <w:t xml:space="preserve"> kësaj periudhe</w:t>
      </w:r>
      <w:r w:rsidR="00EA079A">
        <w:rPr>
          <w:rFonts w:ascii="Times New Roman" w:hAnsi="Times New Roman" w:cs="Times New Roman"/>
          <w:sz w:val="24"/>
          <w:szCs w:val="24"/>
          <w:lang w:eastAsia="ja-JP"/>
        </w:rPr>
        <w:t xml:space="preserve"> nuk ka pasur ndonjë investim të</w:t>
      </w:r>
      <w:r w:rsidRPr="00F87E29">
        <w:rPr>
          <w:rFonts w:ascii="Times New Roman" w:hAnsi="Times New Roman" w:cs="Times New Roman"/>
          <w:sz w:val="24"/>
          <w:szCs w:val="24"/>
          <w:lang w:eastAsia="ja-JP"/>
        </w:rPr>
        <w:t xml:space="preserve"> caktuar. Sa i përket kanalizimit vështirësitë janë mir</w:t>
      </w:r>
      <w:r w:rsidRPr="00F87E29">
        <w:rPr>
          <w:rFonts w:ascii="Times New Roman" w:hAnsi="Times New Roman" w:cs="Times New Roman"/>
          <w:sz w:val="24"/>
          <w:szCs w:val="24"/>
        </w:rPr>
        <w:t>ë</w:t>
      </w:r>
      <w:r w:rsidRPr="00F87E29">
        <w:rPr>
          <w:rFonts w:ascii="Times New Roman" w:hAnsi="Times New Roman" w:cs="Times New Roman"/>
          <w:sz w:val="24"/>
          <w:szCs w:val="24"/>
          <w:lang w:eastAsia="ja-JP"/>
        </w:rPr>
        <w:t>mbajtje dhe funksionalitet.</w:t>
      </w:r>
    </w:p>
    <w:p w:rsidR="00F87E29" w:rsidRPr="00F87E29" w:rsidRDefault="00EE1DBD" w:rsidP="00F87E29">
      <w:pPr>
        <w:jc w:val="both"/>
        <w:rPr>
          <w:rFonts w:ascii="Times New Roman" w:hAnsi="Times New Roman" w:cs="Times New Roman"/>
          <w:sz w:val="24"/>
          <w:szCs w:val="24"/>
        </w:rPr>
      </w:pPr>
      <w:r>
        <w:rPr>
          <w:rFonts w:ascii="Times New Roman" w:hAnsi="Times New Roman" w:cs="Times New Roman"/>
          <w:sz w:val="24"/>
          <w:szCs w:val="24"/>
        </w:rPr>
        <w:lastRenderedPageBreak/>
        <w:t>Menaxhimi i mbeturinave në</w:t>
      </w:r>
      <w:r w:rsidR="00F87E29" w:rsidRPr="00F87E29">
        <w:rPr>
          <w:rFonts w:ascii="Times New Roman" w:hAnsi="Times New Roman" w:cs="Times New Roman"/>
          <w:sz w:val="24"/>
          <w:szCs w:val="24"/>
        </w:rPr>
        <w:t xml:space="preserve"> Komunën e Shtimes bëhet nga KRM “Pastërtia”. KRM</w:t>
      </w:r>
      <w:r w:rsidR="007E4300">
        <w:rPr>
          <w:rFonts w:ascii="Times New Roman" w:hAnsi="Times New Roman" w:cs="Times New Roman"/>
          <w:sz w:val="24"/>
          <w:szCs w:val="24"/>
        </w:rPr>
        <w:t xml:space="preserve"> </w:t>
      </w:r>
      <w:r w:rsidR="00F87E29" w:rsidRPr="00F87E29">
        <w:rPr>
          <w:rFonts w:ascii="Times New Roman" w:hAnsi="Times New Roman" w:cs="Times New Roman"/>
          <w:sz w:val="24"/>
          <w:szCs w:val="24"/>
        </w:rPr>
        <w:t>“Pastërtia” bënë mbledhjen dhe grumbullimin e mbeturinave nëpër vendbanimet e Komunës së Shtimes dhe mbledhja e mbeturinave të amvisërisë në Hapësirat e Hapura Publike në zonën urbane të Komunës së Shtimes. Gjithashtu bë</w:t>
      </w:r>
      <w:r>
        <w:rPr>
          <w:rFonts w:ascii="Times New Roman" w:hAnsi="Times New Roman" w:cs="Times New Roman"/>
          <w:sz w:val="24"/>
          <w:szCs w:val="24"/>
        </w:rPr>
        <w:t>het pastrimi i rrugëve, trotuarëve</w:t>
      </w:r>
      <w:r w:rsidR="00F87E29" w:rsidRPr="00F87E29">
        <w:rPr>
          <w:rFonts w:ascii="Times New Roman" w:hAnsi="Times New Roman" w:cs="Times New Roman"/>
          <w:sz w:val="24"/>
          <w:szCs w:val="24"/>
        </w:rPr>
        <w:t>, parqeve, shesheve, zbrazjen e kontejnerëve nëpër rrugë, dhe pastrimin e shtratit të “lumit nga mbeturinat e amvisërisë. Po ashtu, kjo kompani, bënë zbrazjen e kontejnerëve edhe nëpër institucione të tjera (Shkolla, Punkte shëndetësore etj). Gjendja e hapësirave publike në Komunën e Shtimes është relativisht e mirë.</w:t>
      </w:r>
    </w:p>
    <w:p w:rsidR="00F87E29" w:rsidRPr="00F87E29" w:rsidRDefault="00F87E29" w:rsidP="00F87E29">
      <w:pPr>
        <w:jc w:val="both"/>
        <w:rPr>
          <w:rFonts w:ascii="Times New Roman" w:hAnsi="Times New Roman" w:cs="Times New Roman"/>
          <w:sz w:val="24"/>
          <w:szCs w:val="24"/>
        </w:rPr>
      </w:pPr>
      <w:r w:rsidRPr="00F87E29">
        <w:rPr>
          <w:rFonts w:ascii="Times New Roman" w:hAnsi="Times New Roman" w:cs="Times New Roman"/>
          <w:sz w:val="24"/>
          <w:szCs w:val="24"/>
        </w:rPr>
        <w:t>Mirëmbajtja e parqeve kryesisht bëhet nga buxheti komunal në kuadër të Drejtorisë për Shërbime Publike. Në kuadër të mirëmbajtjes së parqeve hyjnë një varg aktivitetesh si: kositja e barit, mbledhja e mbeturinave, rregullimi i ulëseve, shportave, lodrave, mirëmbajtja e drunjëve dhe pishave, mirëmbajtja e ndriçimit, etj.</w:t>
      </w:r>
    </w:p>
    <w:p w:rsidR="00F87E29" w:rsidRPr="00F87E29" w:rsidRDefault="00F87E29" w:rsidP="00F87E29">
      <w:pPr>
        <w:jc w:val="both"/>
        <w:rPr>
          <w:rFonts w:ascii="Times New Roman" w:hAnsi="Times New Roman" w:cs="Times New Roman"/>
          <w:sz w:val="24"/>
          <w:szCs w:val="24"/>
        </w:rPr>
      </w:pPr>
      <w:r w:rsidRPr="00F87E29">
        <w:rPr>
          <w:rFonts w:ascii="Times New Roman" w:hAnsi="Times New Roman" w:cs="Times New Roman"/>
          <w:sz w:val="24"/>
          <w:szCs w:val="24"/>
        </w:rPr>
        <w:t>Është</w:t>
      </w:r>
      <w:r w:rsidR="007E4300">
        <w:rPr>
          <w:rFonts w:ascii="Times New Roman" w:hAnsi="Times New Roman" w:cs="Times New Roman"/>
          <w:sz w:val="24"/>
          <w:szCs w:val="24"/>
        </w:rPr>
        <w:t xml:space="preserve"> bërë vazhdimi i linjave të operatorëve në</w:t>
      </w:r>
      <w:r w:rsidRPr="00F87E29">
        <w:rPr>
          <w:rFonts w:ascii="Times New Roman" w:hAnsi="Times New Roman" w:cs="Times New Roman"/>
          <w:sz w:val="24"/>
          <w:szCs w:val="24"/>
        </w:rPr>
        <w:t xml:space="preserve"> trafikun urbano-periferik.</w:t>
      </w:r>
    </w:p>
    <w:p w:rsidR="00F87E29" w:rsidRPr="00F87E29" w:rsidRDefault="00F87E29" w:rsidP="00F87E29">
      <w:pPr>
        <w:jc w:val="both"/>
        <w:rPr>
          <w:rFonts w:ascii="Times New Roman" w:hAnsi="Times New Roman" w:cs="Times New Roman"/>
          <w:sz w:val="24"/>
          <w:szCs w:val="24"/>
        </w:rPr>
      </w:pPr>
      <w:r w:rsidRPr="00F87E29">
        <w:rPr>
          <w:rFonts w:ascii="Times New Roman" w:hAnsi="Times New Roman" w:cs="Times New Roman"/>
          <w:sz w:val="24"/>
          <w:szCs w:val="24"/>
        </w:rPr>
        <w:t>Janë</w:t>
      </w:r>
      <w:r w:rsidR="007E4300">
        <w:rPr>
          <w:rFonts w:ascii="Times New Roman" w:hAnsi="Times New Roman" w:cs="Times New Roman"/>
          <w:sz w:val="24"/>
          <w:szCs w:val="24"/>
        </w:rPr>
        <w:t xml:space="preserve"> pranuar 20 lendë në kuadër të</w:t>
      </w:r>
      <w:r w:rsidRPr="00F87E29">
        <w:rPr>
          <w:rFonts w:ascii="Times New Roman" w:hAnsi="Times New Roman" w:cs="Times New Roman"/>
          <w:sz w:val="24"/>
          <w:szCs w:val="24"/>
        </w:rPr>
        <w:t xml:space="preserve"> drejtorisë</w:t>
      </w:r>
      <w:r w:rsidR="007E4300">
        <w:rPr>
          <w:rFonts w:ascii="Times New Roman" w:hAnsi="Times New Roman" w:cs="Times New Roman"/>
          <w:sz w:val="24"/>
          <w:szCs w:val="24"/>
        </w:rPr>
        <w:t xml:space="preserve"> të</w:t>
      </w:r>
      <w:r w:rsidRPr="00F87E29">
        <w:rPr>
          <w:rFonts w:ascii="Times New Roman" w:hAnsi="Times New Roman" w:cs="Times New Roman"/>
          <w:sz w:val="24"/>
          <w:szCs w:val="24"/>
        </w:rPr>
        <w:t xml:space="preserve"> cilat janë për leje </w:t>
      </w:r>
      <w:r w:rsidR="007E4300">
        <w:rPr>
          <w:rFonts w:ascii="Times New Roman" w:hAnsi="Times New Roman" w:cs="Times New Roman"/>
          <w:sz w:val="24"/>
          <w:szCs w:val="24"/>
        </w:rPr>
        <w:t>pune si dhe leje kalimi për automjete me pesha të rë</w:t>
      </w:r>
      <w:r w:rsidRPr="00F87E29">
        <w:rPr>
          <w:rFonts w:ascii="Times New Roman" w:hAnsi="Times New Roman" w:cs="Times New Roman"/>
          <w:sz w:val="24"/>
          <w:szCs w:val="24"/>
        </w:rPr>
        <w:t xml:space="preserve">nda. </w:t>
      </w:r>
    </w:p>
    <w:p w:rsidR="00F87E29" w:rsidRPr="00F87E29" w:rsidRDefault="00F87E29" w:rsidP="00F87E29">
      <w:pPr>
        <w:jc w:val="both"/>
        <w:rPr>
          <w:rFonts w:ascii="Times New Roman" w:hAnsi="Times New Roman" w:cs="Times New Roman"/>
          <w:sz w:val="24"/>
          <w:szCs w:val="24"/>
        </w:rPr>
      </w:pPr>
    </w:p>
    <w:p w:rsidR="00F87E29" w:rsidRPr="00F87E29" w:rsidRDefault="00F87E29" w:rsidP="00F87E29">
      <w:pPr>
        <w:jc w:val="both"/>
        <w:rPr>
          <w:rFonts w:ascii="Times New Roman" w:hAnsi="Times New Roman" w:cs="Times New Roman"/>
          <w:b/>
          <w:bCs/>
          <w:sz w:val="24"/>
          <w:szCs w:val="24"/>
        </w:rPr>
      </w:pPr>
      <w:r w:rsidRPr="00F87E29">
        <w:rPr>
          <w:rFonts w:ascii="Times New Roman" w:hAnsi="Times New Roman" w:cs="Times New Roman"/>
          <w:b/>
          <w:bCs/>
          <w:sz w:val="24"/>
          <w:szCs w:val="24"/>
        </w:rPr>
        <w:t>Zyrtari për efe</w:t>
      </w:r>
      <w:r w:rsidRPr="00F87E29">
        <w:rPr>
          <w:rStyle w:val="fontstyle01"/>
          <w:rFonts w:ascii="Times New Roman" w:hAnsi="Times New Roman" w:cs="Times New Roman"/>
          <w:sz w:val="24"/>
          <w:szCs w:val="24"/>
        </w:rPr>
        <w:t>ç</w:t>
      </w:r>
      <w:r w:rsidRPr="00F87E29">
        <w:rPr>
          <w:rFonts w:ascii="Times New Roman" w:hAnsi="Times New Roman" w:cs="Times New Roman"/>
          <w:b/>
          <w:bCs/>
          <w:sz w:val="24"/>
          <w:szCs w:val="24"/>
        </w:rPr>
        <w:t>ienc</w:t>
      </w:r>
    </w:p>
    <w:p w:rsidR="00F87E29" w:rsidRPr="00F87E29" w:rsidRDefault="00F87E29" w:rsidP="00F87E29">
      <w:pPr>
        <w:jc w:val="both"/>
        <w:rPr>
          <w:rFonts w:ascii="Times New Roman" w:hAnsi="Times New Roman" w:cs="Times New Roman"/>
          <w:sz w:val="24"/>
          <w:szCs w:val="24"/>
        </w:rPr>
      </w:pPr>
    </w:p>
    <w:p w:rsidR="00F87E29" w:rsidRPr="00F87E29" w:rsidRDefault="00F87E29" w:rsidP="00F87E29">
      <w:pPr>
        <w:jc w:val="both"/>
        <w:rPr>
          <w:rStyle w:val="fontstyle01"/>
          <w:rFonts w:ascii="Times New Roman" w:hAnsi="Times New Roman" w:cs="Times New Roman"/>
          <w:b w:val="0"/>
          <w:bCs w:val="0"/>
          <w:i w:val="0"/>
          <w:iCs w:val="0"/>
          <w:sz w:val="24"/>
          <w:szCs w:val="24"/>
        </w:rPr>
      </w:pPr>
      <w:r w:rsidRPr="00F87E29">
        <w:rPr>
          <w:rStyle w:val="fontstyle01"/>
          <w:rFonts w:ascii="Times New Roman" w:hAnsi="Times New Roman" w:cs="Times New Roman"/>
          <w:sz w:val="24"/>
          <w:szCs w:val="24"/>
        </w:rPr>
        <w:t>Në kuadër të punës së zyrtarit për efiçienc të energjisë është marr</w:t>
      </w:r>
      <w:r w:rsidR="007E4300">
        <w:rPr>
          <w:rStyle w:val="fontstyle01"/>
          <w:rFonts w:ascii="Times New Roman" w:hAnsi="Times New Roman" w:cs="Times New Roman"/>
          <w:sz w:val="24"/>
          <w:szCs w:val="24"/>
        </w:rPr>
        <w:t>ë</w:t>
      </w:r>
      <w:r w:rsidRPr="00F87E29">
        <w:rPr>
          <w:rStyle w:val="fontstyle01"/>
          <w:rFonts w:ascii="Times New Roman" w:hAnsi="Times New Roman" w:cs="Times New Roman"/>
          <w:sz w:val="24"/>
          <w:szCs w:val="24"/>
        </w:rPr>
        <w:t xml:space="preserve"> pjesë në diskutimin publik të organizuar nga DSHP për Planin Komunal të Veprimit për efiçiencë të energjisë dhe me datën 29 Janar është aprovuar nga Kuvendi Komunal</w:t>
      </w:r>
    </w:p>
    <w:p w:rsidR="00F87E29" w:rsidRPr="00F87E29" w:rsidRDefault="007E4300" w:rsidP="00F87E29">
      <w:pPr>
        <w:jc w:val="both"/>
        <w:rPr>
          <w:rStyle w:val="fontstyle01"/>
          <w:rFonts w:ascii="Times New Roman" w:hAnsi="Times New Roman" w:cs="Times New Roman"/>
          <w:b w:val="0"/>
          <w:bCs w:val="0"/>
          <w:i w:val="0"/>
          <w:iCs w:val="0"/>
          <w:sz w:val="24"/>
          <w:szCs w:val="24"/>
        </w:rPr>
      </w:pPr>
      <w:r w:rsidRPr="007E4300">
        <w:rPr>
          <w:rFonts w:ascii="Times New Roman" w:hAnsi="Times New Roman" w:cs="Times New Roman"/>
          <w:b/>
          <w:i/>
          <w:sz w:val="24"/>
          <w:szCs w:val="24"/>
        </w:rPr>
        <w:t>Është</w:t>
      </w:r>
      <w:r w:rsidR="00F87E29" w:rsidRPr="00F87E29">
        <w:rPr>
          <w:rStyle w:val="fontstyle01"/>
          <w:rFonts w:ascii="Times New Roman" w:hAnsi="Times New Roman" w:cs="Times New Roman"/>
          <w:sz w:val="24"/>
          <w:szCs w:val="24"/>
        </w:rPr>
        <w:t xml:space="preserve"> arritur të nënshkruhet Marrëveshje të bashkëpunimit me Millennium Fondation Kosova për renovimin efiçient për 15 shtëpi individuale.</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p>
    <w:p w:rsidR="00F87E29" w:rsidRPr="00F87E29" w:rsidRDefault="00F87E29" w:rsidP="00F87E29">
      <w:pPr>
        <w:tabs>
          <w:tab w:val="left" w:pos="0"/>
        </w:tabs>
        <w:spacing w:line="276" w:lineRule="auto"/>
        <w:jc w:val="both"/>
        <w:rPr>
          <w:rFonts w:ascii="Times New Roman" w:hAnsi="Times New Roman" w:cs="Times New Roman"/>
          <w:b/>
          <w:bCs/>
          <w:color w:val="000000"/>
          <w:sz w:val="24"/>
          <w:szCs w:val="24"/>
        </w:rPr>
      </w:pPr>
      <w:r w:rsidRPr="00F87E29">
        <w:rPr>
          <w:rFonts w:ascii="Times New Roman" w:hAnsi="Times New Roman" w:cs="Times New Roman"/>
          <w:b/>
          <w:bCs/>
          <w:color w:val="000000"/>
          <w:sz w:val="24"/>
          <w:szCs w:val="24"/>
        </w:rPr>
        <w:t xml:space="preserve">Gjatë kësaj periudhe kemi zgjeruar rrjetin e ndriçimit publik me 185 trupa ndriçues: </w:t>
      </w:r>
    </w:p>
    <w:p w:rsidR="00F87E29" w:rsidRPr="00F87E29" w:rsidRDefault="00F87E29" w:rsidP="00F87E29">
      <w:pPr>
        <w:tabs>
          <w:tab w:val="left" w:pos="0"/>
        </w:tabs>
        <w:spacing w:line="276" w:lineRule="auto"/>
        <w:ind w:firstLine="851"/>
        <w:jc w:val="both"/>
        <w:rPr>
          <w:rFonts w:ascii="Times New Roman" w:hAnsi="Times New Roman" w:cs="Times New Roman"/>
          <w:color w:val="000000"/>
          <w:sz w:val="24"/>
          <w:szCs w:val="24"/>
        </w:rPr>
      </w:pP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Shefket Muhadini</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Buqinca</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Dëshmorët e Godancit</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Kadolli (</w:t>
      </w:r>
      <w:r w:rsidRPr="00F87E29">
        <w:rPr>
          <w:rFonts w:ascii="Times New Roman" w:hAnsi="Times New Roman" w:cs="Times New Roman"/>
          <w:i/>
          <w:iCs/>
          <w:color w:val="000000"/>
          <w:sz w:val="24"/>
          <w:szCs w:val="24"/>
        </w:rPr>
        <w:t>me bashkëfinancim</w:t>
      </w:r>
      <w:r w:rsidRPr="00F87E29">
        <w:rPr>
          <w:rFonts w:ascii="Times New Roman" w:hAnsi="Times New Roman" w:cs="Times New Roman"/>
          <w:color w:val="000000"/>
          <w:sz w:val="24"/>
          <w:szCs w:val="24"/>
        </w:rPr>
        <w:t>)</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Mbretëresha Teutë (</w:t>
      </w:r>
      <w:r w:rsidRPr="00F87E29">
        <w:rPr>
          <w:rFonts w:ascii="Times New Roman" w:hAnsi="Times New Roman" w:cs="Times New Roman"/>
          <w:i/>
          <w:iCs/>
          <w:color w:val="000000"/>
          <w:sz w:val="24"/>
          <w:szCs w:val="24"/>
        </w:rPr>
        <w:t>me bashkëfinancim</w:t>
      </w:r>
      <w:r w:rsidRPr="00F87E29">
        <w:rPr>
          <w:rFonts w:ascii="Times New Roman" w:hAnsi="Times New Roman" w:cs="Times New Roman"/>
          <w:color w:val="000000"/>
          <w:sz w:val="24"/>
          <w:szCs w:val="24"/>
        </w:rPr>
        <w:t>)</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Dr. Vezir Bajrami (</w:t>
      </w:r>
      <w:r w:rsidRPr="00F87E29">
        <w:rPr>
          <w:rFonts w:ascii="Times New Roman" w:hAnsi="Times New Roman" w:cs="Times New Roman"/>
          <w:i/>
          <w:iCs/>
          <w:color w:val="000000"/>
          <w:sz w:val="24"/>
          <w:szCs w:val="24"/>
        </w:rPr>
        <w:t>me bashkëfinancim</w:t>
      </w:r>
      <w:r w:rsidRPr="00F87E29">
        <w:rPr>
          <w:rFonts w:ascii="Times New Roman" w:hAnsi="Times New Roman" w:cs="Times New Roman"/>
          <w:color w:val="000000"/>
          <w:sz w:val="24"/>
          <w:szCs w:val="24"/>
        </w:rPr>
        <w:t>)</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Eqrem Qabej</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Maliq Hoxha (</w:t>
      </w:r>
      <w:r w:rsidRPr="00F87E29">
        <w:rPr>
          <w:rFonts w:ascii="Times New Roman" w:hAnsi="Times New Roman" w:cs="Times New Roman"/>
          <w:i/>
          <w:iCs/>
          <w:color w:val="000000"/>
          <w:sz w:val="24"/>
          <w:szCs w:val="24"/>
        </w:rPr>
        <w:t>investim i banorëve</w:t>
      </w:r>
      <w:r w:rsidRPr="00F87E29">
        <w:rPr>
          <w:rFonts w:ascii="Times New Roman" w:hAnsi="Times New Roman" w:cs="Times New Roman"/>
          <w:color w:val="000000"/>
          <w:sz w:val="24"/>
          <w:szCs w:val="24"/>
        </w:rPr>
        <w:t>)</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Besa Besë</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Ahmet Kaçiku</w:t>
      </w:r>
    </w:p>
    <w:p w:rsidR="00F87E29" w:rsidRPr="00F87E29" w:rsidRDefault="00F87E29" w:rsidP="00F87E29">
      <w:pPr>
        <w:tabs>
          <w:tab w:val="left" w:pos="0"/>
        </w:tabs>
        <w:spacing w:line="276" w:lineRule="auto"/>
        <w:jc w:val="both"/>
        <w:rPr>
          <w:rFonts w:ascii="Times New Roman" w:hAnsi="Times New Roman" w:cs="Times New Roman"/>
          <w:color w:val="000000"/>
          <w:sz w:val="24"/>
          <w:szCs w:val="24"/>
        </w:rPr>
      </w:pPr>
      <w:r w:rsidRPr="00F87E29">
        <w:rPr>
          <w:rFonts w:ascii="Times New Roman" w:hAnsi="Times New Roman" w:cs="Times New Roman"/>
          <w:color w:val="000000"/>
          <w:sz w:val="24"/>
          <w:szCs w:val="24"/>
        </w:rPr>
        <w:t>Rr. Shaqir Berisha</w:t>
      </w:r>
    </w:p>
    <w:p w:rsidR="00F87E29" w:rsidRPr="00F87E29" w:rsidRDefault="00F87E29" w:rsidP="00F87E29">
      <w:pPr>
        <w:jc w:val="both"/>
        <w:rPr>
          <w:rFonts w:ascii="Times New Roman" w:hAnsi="Times New Roman" w:cs="Times New Roman"/>
          <w:sz w:val="24"/>
          <w:szCs w:val="24"/>
        </w:rPr>
      </w:pPr>
    </w:p>
    <w:p w:rsidR="00F87E29" w:rsidRPr="00F87E29" w:rsidRDefault="007E4300" w:rsidP="00F87E29">
      <w:pPr>
        <w:jc w:val="both"/>
        <w:rPr>
          <w:rFonts w:ascii="Times New Roman" w:eastAsiaTheme="minorEastAsia" w:hAnsi="Times New Roman" w:cs="Times New Roman"/>
          <w:b/>
          <w:sz w:val="24"/>
          <w:szCs w:val="24"/>
        </w:rPr>
      </w:pPr>
      <w:r w:rsidRPr="007E4300">
        <w:rPr>
          <w:rFonts w:ascii="Times New Roman" w:hAnsi="Times New Roman" w:cs="Times New Roman"/>
          <w:sz w:val="24"/>
          <w:szCs w:val="24"/>
        </w:rPr>
        <w:t>N</w:t>
      </w:r>
      <w:r w:rsidR="00F87E29" w:rsidRPr="007E4300">
        <w:rPr>
          <w:rFonts w:ascii="Times New Roman" w:hAnsi="Times New Roman" w:cs="Times New Roman"/>
          <w:sz w:val="24"/>
          <w:szCs w:val="24"/>
        </w:rPr>
        <w:t>ë</w:t>
      </w:r>
      <w:r w:rsidR="00F87E29" w:rsidRPr="00F87E29">
        <w:rPr>
          <w:rFonts w:ascii="Times New Roman" w:hAnsi="Times New Roman" w:cs="Times New Roman"/>
          <w:b/>
          <w:sz w:val="24"/>
          <w:szCs w:val="24"/>
        </w:rPr>
        <w:t xml:space="preserve"> kuadër të DSHP-së funksionin edhe </w:t>
      </w:r>
      <w:r w:rsidR="00F87E29" w:rsidRPr="00F87E29">
        <w:rPr>
          <w:rFonts w:ascii="Times New Roman" w:eastAsiaTheme="minorEastAsia" w:hAnsi="Times New Roman" w:cs="Times New Roman"/>
          <w:b/>
          <w:sz w:val="24"/>
          <w:szCs w:val="24"/>
        </w:rPr>
        <w:t xml:space="preserve">Zyra për Mbrojtje dhe Shpëtim. </w:t>
      </w:r>
    </w:p>
    <w:p w:rsidR="00F87E29" w:rsidRPr="00F87E29" w:rsidRDefault="00F87E29" w:rsidP="00F87E29">
      <w:pPr>
        <w:jc w:val="both"/>
        <w:rPr>
          <w:rFonts w:ascii="Times New Roman" w:eastAsiaTheme="minorEastAsia" w:hAnsi="Times New Roman" w:cs="Times New Roman"/>
          <w:b/>
          <w:sz w:val="24"/>
          <w:szCs w:val="24"/>
        </w:rPr>
      </w:pPr>
    </w:p>
    <w:p w:rsidR="00F87E29" w:rsidRPr="00F87E29" w:rsidRDefault="00F87E29" w:rsidP="00F87E29">
      <w:pPr>
        <w:pStyle w:val="NormalWeb"/>
        <w:shd w:val="clear" w:color="auto" w:fill="FFFFFF"/>
        <w:spacing w:before="0" w:beforeAutospacing="0" w:after="90" w:afterAutospacing="0"/>
        <w:jc w:val="both"/>
      </w:pPr>
      <w:r w:rsidRPr="00F87E29">
        <w:rPr>
          <w:b/>
        </w:rPr>
        <w:lastRenderedPageBreak/>
        <w:t>PANDEMIA  COVID – 19 NË KOMUNËN E SHTIMES</w:t>
      </w:r>
    </w:p>
    <w:p w:rsidR="00F87E29" w:rsidRPr="00F87E29" w:rsidRDefault="0027666A" w:rsidP="00F87E29">
      <w:pPr>
        <w:pStyle w:val="NormalWeb"/>
        <w:shd w:val="clear" w:color="auto" w:fill="FFFFFF"/>
        <w:spacing w:before="0" w:beforeAutospacing="0" w:after="90" w:afterAutospacing="0"/>
        <w:jc w:val="both"/>
        <w:rPr>
          <w:color w:val="000000"/>
        </w:rPr>
      </w:pPr>
      <w:r>
        <w:t>Me rastin e marrje</w:t>
      </w:r>
      <w:r w:rsidR="00F87E29" w:rsidRPr="00F87E29">
        <w:t>s së informatës për rastin e parë me COVID-19 në Kosovë, me datë 12 mars 2020, Ko</w:t>
      </w:r>
      <w:r w:rsidR="007E4300">
        <w:t>muna e Shtimes ka marrë masa</w:t>
      </w:r>
      <w:r w:rsidR="00F87E29" w:rsidRPr="00F87E29">
        <w:t xml:space="preserve"> parandaluese </w:t>
      </w:r>
      <w:r w:rsidR="00F87E29" w:rsidRPr="00F87E29">
        <w:rPr>
          <w:color w:val="000000"/>
        </w:rPr>
        <w:t>duke u bazuar në Ligjin Nr. 03/L-040 për Vetëqeverisjen Lokale, si dhe autorizimet e dala nga ky ligj për kryetarin e Komunës, Ligjin Nr. 04/-L-027 për Fatkeqësitë Natyrore dhe Fatkeqësitë e tjera, Neni 91 dhe duke u bazuar në vendimin e Qeverisë së Republikës së Kosovës Nr. 01/08, date 12.03.2020 dhe në kuadër të kësaj janë ndërmarr këto veprime:</w:t>
      </w:r>
    </w:p>
    <w:p w:rsidR="00F87E29" w:rsidRPr="00F87E29" w:rsidRDefault="00F87E29" w:rsidP="00F87E29">
      <w:pPr>
        <w:pStyle w:val="NormalWeb"/>
        <w:shd w:val="clear" w:color="auto" w:fill="FFFFFF"/>
        <w:spacing w:before="0" w:beforeAutospacing="0" w:after="90" w:afterAutospacing="0"/>
        <w:jc w:val="both"/>
        <w:rPr>
          <w:color w:val="000000"/>
        </w:rPr>
      </w:pPr>
    </w:p>
    <w:p w:rsidR="00F87E29" w:rsidRPr="00F87E29" w:rsidRDefault="00F87E29" w:rsidP="00F87E29">
      <w:pPr>
        <w:pStyle w:val="NormalWeb"/>
        <w:shd w:val="clear" w:color="auto" w:fill="FFFFFF"/>
        <w:spacing w:before="0" w:beforeAutospacing="0" w:after="90" w:afterAutospacing="0"/>
        <w:jc w:val="both"/>
        <w:rPr>
          <w:b/>
          <w:color w:val="000000"/>
        </w:rPr>
      </w:pPr>
      <w:r w:rsidRPr="00F87E29">
        <w:rPr>
          <w:b/>
          <w:color w:val="000000"/>
        </w:rPr>
        <w:t>13 mars 2020</w:t>
      </w:r>
    </w:p>
    <w:p w:rsidR="00F87E29" w:rsidRPr="00F87E29" w:rsidRDefault="00F87E29" w:rsidP="00F87E29">
      <w:pPr>
        <w:pStyle w:val="NormalWeb"/>
        <w:shd w:val="clear" w:color="auto" w:fill="FFFFFF"/>
        <w:spacing w:before="0" w:beforeAutospacing="0" w:after="90" w:afterAutospacing="0"/>
        <w:jc w:val="both"/>
        <w:rPr>
          <w:color w:val="000000"/>
        </w:rPr>
      </w:pPr>
      <w:r w:rsidRPr="00F87E29">
        <w:rPr>
          <w:color w:val="000000"/>
        </w:rPr>
        <w:t>Mbledhja e Jashtëzakonshme e KKSB-së,</w:t>
      </w:r>
    </w:p>
    <w:p w:rsidR="00F87E29" w:rsidRPr="00F87E29" w:rsidRDefault="00F87E29" w:rsidP="00F87E29">
      <w:pPr>
        <w:pStyle w:val="NormalWeb"/>
        <w:shd w:val="clear" w:color="auto" w:fill="FFFFFF"/>
        <w:spacing w:before="0" w:beforeAutospacing="0" w:after="90" w:afterAutospacing="0"/>
        <w:jc w:val="both"/>
        <w:rPr>
          <w:color w:val="000000"/>
        </w:rPr>
      </w:pPr>
      <w:r w:rsidRPr="00F87E29">
        <w:rPr>
          <w:color w:val="000000"/>
        </w:rPr>
        <w:t>Themelimi i Shtabit Emergjent Lokal, mbledhja e I-rë</w:t>
      </w:r>
    </w:p>
    <w:p w:rsidR="00F87E29" w:rsidRPr="00F87E29" w:rsidRDefault="00F87E29" w:rsidP="00F87E29">
      <w:pPr>
        <w:pStyle w:val="NormalWeb"/>
        <w:shd w:val="clear" w:color="auto" w:fill="FFFFFF"/>
        <w:spacing w:before="0" w:beforeAutospacing="0" w:after="90" w:afterAutospacing="0"/>
        <w:jc w:val="both"/>
        <w:rPr>
          <w:color w:val="000000"/>
        </w:rPr>
      </w:pPr>
      <w:r w:rsidRPr="00F87E29">
        <w:rPr>
          <w:color w:val="000000"/>
        </w:rPr>
        <w:t>Ndërprerja e p</w:t>
      </w:r>
      <w:r w:rsidRPr="00F87E29">
        <w:rPr>
          <w:color w:val="1C1E21"/>
        </w:rPr>
        <w:t>rocesit mësimor në të gjitha instancat,</w:t>
      </w:r>
    </w:p>
    <w:p w:rsidR="00F87E29" w:rsidRPr="00F87E29" w:rsidRDefault="00F87E29" w:rsidP="00F87E29">
      <w:pPr>
        <w:pStyle w:val="NormalWeb"/>
        <w:shd w:val="clear" w:color="auto" w:fill="FFFFFF"/>
        <w:spacing w:before="0" w:beforeAutospacing="0" w:after="90" w:afterAutospacing="0"/>
        <w:jc w:val="both"/>
        <w:rPr>
          <w:color w:val="000000"/>
        </w:rPr>
      </w:pPr>
      <w:r w:rsidRPr="00F87E29">
        <w:rPr>
          <w:color w:val="1C1E21"/>
        </w:rPr>
        <w:t>Pezullimi i të gjitha aktiviteteve publike, kulturore – sportive,</w:t>
      </w:r>
    </w:p>
    <w:p w:rsidR="00F87E29" w:rsidRPr="00F87E29" w:rsidRDefault="00F87E29" w:rsidP="00F87E29">
      <w:pPr>
        <w:pStyle w:val="NormalWeb"/>
        <w:shd w:val="clear" w:color="auto" w:fill="FFFFFF"/>
        <w:spacing w:before="0" w:beforeAutospacing="0" w:after="90" w:afterAutospacing="0"/>
        <w:jc w:val="both"/>
        <w:rPr>
          <w:color w:val="000000"/>
        </w:rPr>
      </w:pPr>
      <w:r w:rsidRPr="00F87E29">
        <w:rPr>
          <w:color w:val="1C1E21"/>
        </w:rPr>
        <w:t>Furnizimi i Drejtorisë së Shëndetësisë me pajisje mbrojtëse dhe dezinfektuese;</w:t>
      </w:r>
    </w:p>
    <w:p w:rsidR="00F87E29" w:rsidRPr="00F87E29" w:rsidRDefault="00F87E29" w:rsidP="00F87E29">
      <w:pPr>
        <w:pStyle w:val="NormalWeb"/>
        <w:shd w:val="clear" w:color="auto" w:fill="FFFFFF"/>
        <w:spacing w:before="0" w:beforeAutospacing="0" w:after="90" w:afterAutospacing="0"/>
        <w:jc w:val="both"/>
        <w:rPr>
          <w:color w:val="000000"/>
        </w:rPr>
      </w:pPr>
      <w:r w:rsidRPr="00F87E29">
        <w:rPr>
          <w:color w:val="1C1E21"/>
        </w:rPr>
        <w:t>Angazhimi i ekipeve mjekësore në QKMF dhe QMF në bashkëpunim me Qendr</w:t>
      </w:r>
      <w:r w:rsidRPr="00F87E29">
        <w:rPr>
          <w:color w:val="000000"/>
        </w:rPr>
        <w:t>ë</w:t>
      </w:r>
      <w:r w:rsidRPr="00F87E29">
        <w:rPr>
          <w:color w:val="1C1E21"/>
        </w:rPr>
        <w:t>n Rajonale të IKSHP-së;</w:t>
      </w:r>
    </w:p>
    <w:p w:rsidR="00F87E29" w:rsidRPr="00F87E29" w:rsidRDefault="00F87E29" w:rsidP="00F87E29">
      <w:pPr>
        <w:pStyle w:val="NormalWeb"/>
        <w:shd w:val="clear" w:color="auto" w:fill="FFFFFF"/>
        <w:spacing w:before="0" w:beforeAutospacing="0" w:after="90" w:afterAutospacing="0"/>
        <w:jc w:val="both"/>
        <w:rPr>
          <w:color w:val="000000"/>
        </w:rPr>
      </w:pPr>
      <w:r w:rsidRPr="00F87E29">
        <w:rPr>
          <w:color w:val="1C1E21"/>
        </w:rPr>
        <w:t>Gatishmëria për kontrollime mjekësore në shtëpi të pacientëve në raste të dyshimit nga kjo sëmundje;</w:t>
      </w:r>
    </w:p>
    <w:p w:rsidR="00F87E29" w:rsidRPr="00F87E29" w:rsidRDefault="00F87E29" w:rsidP="00F87E29">
      <w:pPr>
        <w:pStyle w:val="NormalWeb"/>
        <w:shd w:val="clear" w:color="auto" w:fill="FFFFFF"/>
        <w:spacing w:before="0" w:beforeAutospacing="0" w:after="90" w:afterAutospacing="0"/>
        <w:jc w:val="both"/>
        <w:rPr>
          <w:color w:val="1C1E21"/>
        </w:rPr>
      </w:pPr>
      <w:r w:rsidRPr="00F87E29">
        <w:rPr>
          <w:color w:val="1C1E21"/>
        </w:rPr>
        <w:t>Caktimi i hapësirës për raste të mundshme të evidentuara me COVID – 19 (Qendra e Mjekësisë Familjare në Godanc të Ulët).</w:t>
      </w:r>
    </w:p>
    <w:p w:rsidR="00F87E29" w:rsidRPr="00F87E29" w:rsidRDefault="00F87E29" w:rsidP="00F87E29">
      <w:pPr>
        <w:rPr>
          <w:rFonts w:ascii="Times New Roman" w:eastAsiaTheme="minorEastAsia" w:hAnsi="Times New Roman" w:cs="Times New Roman"/>
          <w:b/>
          <w:sz w:val="24"/>
          <w:szCs w:val="24"/>
        </w:rPr>
      </w:pPr>
    </w:p>
    <w:p w:rsidR="00F87E29" w:rsidRPr="00F87E29" w:rsidRDefault="00F87E29" w:rsidP="00F87E29">
      <w:pPr>
        <w:spacing w:line="276" w:lineRule="auto"/>
        <w:jc w:val="both"/>
        <w:rPr>
          <w:rFonts w:ascii="Times New Roman" w:eastAsiaTheme="minorEastAsia" w:hAnsi="Times New Roman" w:cs="Times New Roman"/>
          <w:sz w:val="24"/>
          <w:szCs w:val="24"/>
        </w:rPr>
      </w:pPr>
      <w:r w:rsidRPr="00F87E29">
        <w:rPr>
          <w:rFonts w:ascii="Times New Roman" w:eastAsiaTheme="minorEastAsia" w:hAnsi="Times New Roman" w:cs="Times New Roman"/>
          <w:bCs/>
          <w:sz w:val="24"/>
          <w:szCs w:val="24"/>
        </w:rPr>
        <w:t>B</w:t>
      </w:r>
      <w:r w:rsidRPr="00F87E29">
        <w:rPr>
          <w:rFonts w:ascii="Times New Roman" w:eastAsiaTheme="minorEastAsia" w:hAnsi="Times New Roman" w:cs="Times New Roman"/>
          <w:sz w:val="24"/>
          <w:szCs w:val="24"/>
        </w:rPr>
        <w:t>azuar në Ligjin për Fatkeqësi Natyrore dhe Fatkeqësitë e Tjera (FN</w:t>
      </w:r>
      <w:r w:rsidRPr="00F87E29">
        <w:rPr>
          <w:rFonts w:ascii="Times New Roman" w:eastAsiaTheme="minorEastAsia" w:hAnsi="Times New Roman" w:cs="Times New Roman"/>
          <w:sz w:val="24"/>
          <w:szCs w:val="24"/>
          <w:vertAlign w:val="subscript"/>
        </w:rPr>
        <w:t>&amp;</w:t>
      </w:r>
      <w:r w:rsidRPr="00F87E29">
        <w:rPr>
          <w:rFonts w:ascii="Times New Roman" w:eastAsiaTheme="minorEastAsia" w:hAnsi="Times New Roman" w:cs="Times New Roman"/>
          <w:sz w:val="24"/>
          <w:szCs w:val="24"/>
        </w:rPr>
        <w:t>FT); Ligjit për Mbrojtje nga Zjarri, dhe përgjegjësive që ka, paraqet punën dhe aktivitetet e ndërmarra dhe gjendjen momentale në komunën ton</w:t>
      </w:r>
      <w:r w:rsidRPr="00F87E29">
        <w:rPr>
          <w:rFonts w:ascii="Times New Roman" w:hAnsi="Times New Roman" w:cs="Times New Roman"/>
          <w:color w:val="000000"/>
          <w:sz w:val="24"/>
          <w:szCs w:val="24"/>
        </w:rPr>
        <w:t>ë</w:t>
      </w:r>
      <w:r w:rsidRPr="00F87E29">
        <w:rPr>
          <w:rFonts w:ascii="Times New Roman" w:eastAsiaTheme="minorEastAsia" w:hAnsi="Times New Roman" w:cs="Times New Roman"/>
          <w:sz w:val="24"/>
          <w:szCs w:val="24"/>
        </w:rPr>
        <w:t>, pra edhe çështjen e sigurisë.</w:t>
      </w:r>
    </w:p>
    <w:p w:rsidR="00F87E29" w:rsidRPr="00F87E29" w:rsidRDefault="00F87E29" w:rsidP="00F87E29">
      <w:pPr>
        <w:jc w:val="both"/>
        <w:rPr>
          <w:rFonts w:ascii="Times New Roman" w:hAnsi="Times New Roman" w:cs="Times New Roman"/>
          <w:sz w:val="24"/>
          <w:szCs w:val="24"/>
          <w:lang w:eastAsia="ja-JP"/>
        </w:rPr>
      </w:pPr>
    </w:p>
    <w:p w:rsidR="00F87E29" w:rsidRPr="00F87E29" w:rsidRDefault="00F87E29" w:rsidP="00F87E29">
      <w:pPr>
        <w:spacing w:after="240"/>
        <w:jc w:val="both"/>
        <w:rPr>
          <w:rFonts w:ascii="Times New Roman" w:eastAsiaTheme="minorEastAsia" w:hAnsi="Times New Roman" w:cs="Times New Roman"/>
          <w:sz w:val="24"/>
          <w:szCs w:val="24"/>
        </w:rPr>
      </w:pPr>
      <w:r w:rsidRPr="00F87E29">
        <w:rPr>
          <w:rFonts w:ascii="Times New Roman" w:hAnsi="Times New Roman" w:cs="Times New Roman"/>
          <w:sz w:val="24"/>
          <w:szCs w:val="24"/>
          <w:lang w:eastAsia="ja-JP"/>
        </w:rPr>
        <w:t>Për ngritjen e gatishmërisë emergjente si dhe sigurinë e qytetarëve të komunës së Shtimes, ZMSH-ja ka qenë e gatshme n</w:t>
      </w:r>
      <w:r w:rsidR="003E4D29">
        <w:rPr>
          <w:rFonts w:ascii="Times New Roman" w:hAnsi="Times New Roman" w:cs="Times New Roman"/>
          <w:sz w:val="24"/>
          <w:szCs w:val="24"/>
          <w:lang w:eastAsia="ja-JP"/>
        </w:rPr>
        <w:t>ë dhënien e kontributit në raste</w:t>
      </w:r>
      <w:r w:rsidRPr="00F87E29">
        <w:rPr>
          <w:rFonts w:ascii="Times New Roman" w:hAnsi="Times New Roman" w:cs="Times New Roman"/>
          <w:sz w:val="24"/>
          <w:szCs w:val="24"/>
          <w:lang w:eastAsia="ja-JP"/>
        </w:rPr>
        <w:t xml:space="preserve"> nevoje kur paraqiten rastet nga Fatkeqësitë Natyrore dhe Fatkeqësitë e tjera (</w:t>
      </w:r>
      <w:r w:rsidRPr="00F87E29">
        <w:rPr>
          <w:rFonts w:ascii="Times New Roman" w:eastAsiaTheme="minorEastAsia" w:hAnsi="Times New Roman" w:cs="Times New Roman"/>
          <w:sz w:val="24"/>
          <w:szCs w:val="24"/>
        </w:rPr>
        <w:t>FN</w:t>
      </w:r>
      <w:r w:rsidRPr="00F87E29">
        <w:rPr>
          <w:rFonts w:ascii="Times New Roman" w:eastAsiaTheme="minorEastAsia" w:hAnsi="Times New Roman" w:cs="Times New Roman"/>
          <w:sz w:val="24"/>
          <w:szCs w:val="24"/>
          <w:vertAlign w:val="subscript"/>
        </w:rPr>
        <w:t>&amp;</w:t>
      </w:r>
      <w:r w:rsidRPr="00F87E29">
        <w:rPr>
          <w:rFonts w:ascii="Times New Roman" w:eastAsiaTheme="minorEastAsia" w:hAnsi="Times New Roman" w:cs="Times New Roman"/>
          <w:sz w:val="24"/>
          <w:szCs w:val="24"/>
        </w:rPr>
        <w:t>FT).</w:t>
      </w:r>
    </w:p>
    <w:p w:rsidR="00F87E29" w:rsidRPr="00F87E29" w:rsidRDefault="00F87E29" w:rsidP="00F87E29">
      <w:pPr>
        <w:spacing w:after="240"/>
        <w:jc w:val="both"/>
        <w:rPr>
          <w:rFonts w:ascii="Times New Roman" w:eastAsiaTheme="minorEastAsia" w:hAnsi="Times New Roman" w:cs="Times New Roman"/>
          <w:sz w:val="24"/>
          <w:szCs w:val="24"/>
        </w:rPr>
      </w:pPr>
      <w:r w:rsidRPr="00F87E29">
        <w:rPr>
          <w:rFonts w:ascii="Times New Roman" w:eastAsiaTheme="minorEastAsia" w:hAnsi="Times New Roman" w:cs="Times New Roman"/>
          <w:sz w:val="24"/>
          <w:szCs w:val="24"/>
        </w:rPr>
        <w:t xml:space="preserve">Në gjashtë mujorin e vitit 2020 </w:t>
      </w:r>
      <w:r w:rsidRPr="00F87E29">
        <w:rPr>
          <w:rFonts w:ascii="Times New Roman" w:hAnsi="Times New Roman" w:cs="Times New Roman"/>
          <w:sz w:val="24"/>
          <w:szCs w:val="24"/>
          <w:lang w:eastAsia="ja-JP"/>
        </w:rPr>
        <w:t>Zyra për Mbrojtje dhe Shpëtim (</w:t>
      </w:r>
      <w:r w:rsidRPr="00F87E29">
        <w:rPr>
          <w:rFonts w:ascii="Times New Roman" w:eastAsiaTheme="minorEastAsia" w:hAnsi="Times New Roman" w:cs="Times New Roman"/>
          <w:sz w:val="24"/>
          <w:szCs w:val="24"/>
        </w:rPr>
        <w:t>ZMSh), është angazhu</w:t>
      </w:r>
      <w:r w:rsidRPr="00F87E29">
        <w:rPr>
          <w:rFonts w:ascii="Times New Roman" w:eastAsiaTheme="minorEastAsia" w:hAnsi="Times New Roman" w:cs="Times New Roman"/>
          <w:sz w:val="24"/>
          <w:szCs w:val="24"/>
          <w:lang w:val="en-US"/>
        </w:rPr>
        <w:t>ar</w:t>
      </w:r>
      <w:r w:rsidRPr="00F87E29">
        <w:rPr>
          <w:rFonts w:ascii="Times New Roman" w:eastAsiaTheme="minorEastAsia" w:hAnsi="Times New Roman" w:cs="Times New Roman"/>
          <w:sz w:val="24"/>
          <w:szCs w:val="24"/>
        </w:rPr>
        <w:t xml:space="preserve"> dhe ka dhënë një kontributë mjaft të madhë, si në kryerjen e detyrave dhe obligimeve të cilat janë të përcaktuara për këtë sektor, po ashtu edhe në detyrat shtesë të cilat i janë caktuar për shkak të situatës së krijuar me shpërthimin e pandemisë së COVID-19.</w:t>
      </w:r>
    </w:p>
    <w:p w:rsidR="00F87E29" w:rsidRPr="00F87E29" w:rsidRDefault="00F87E29" w:rsidP="00F87E29">
      <w:pPr>
        <w:spacing w:after="240"/>
        <w:jc w:val="both"/>
        <w:rPr>
          <w:rFonts w:ascii="Times New Roman" w:eastAsiaTheme="minorEastAsia" w:hAnsi="Times New Roman" w:cs="Times New Roman"/>
          <w:sz w:val="24"/>
          <w:szCs w:val="24"/>
        </w:rPr>
      </w:pPr>
      <w:r w:rsidRPr="00F87E29">
        <w:rPr>
          <w:rFonts w:ascii="Times New Roman" w:eastAsiaTheme="minorEastAsia" w:hAnsi="Times New Roman" w:cs="Times New Roman"/>
          <w:sz w:val="24"/>
          <w:szCs w:val="24"/>
        </w:rPr>
        <w:t>Sa i përket planifikimeve vjetore për punën e ZMSh-së, të cilat ishin: mbajtja e trajnimeve vetëdijësuese nëpër shkolla, për mbrojtje nga lëndët eksploduese të pashpërthyera të lëna gjatë luftës; mbrojtja nga tërmetet; mbrojtja ndaj zjarreve</w:t>
      </w:r>
      <w:r w:rsidRPr="00F87E29">
        <w:rPr>
          <w:rFonts w:ascii="Times New Roman" w:eastAsiaTheme="minorEastAsia" w:hAnsi="Times New Roman" w:cs="Times New Roman"/>
          <w:sz w:val="24"/>
          <w:szCs w:val="24"/>
          <w:lang w:val="en-US"/>
        </w:rPr>
        <w:t xml:space="preserve">, </w:t>
      </w:r>
      <w:r w:rsidRPr="00F87E29">
        <w:rPr>
          <w:rFonts w:ascii="Times New Roman" w:eastAsiaTheme="minorEastAsia" w:hAnsi="Times New Roman" w:cs="Times New Roman"/>
          <w:sz w:val="24"/>
          <w:szCs w:val="24"/>
        </w:rPr>
        <w:t>takimet e rregullta me institucionet me rendesi, siç janë</w:t>
      </w:r>
      <w:r w:rsidR="008913DA">
        <w:rPr>
          <w:rFonts w:ascii="Times New Roman" w:eastAsiaTheme="minorEastAsia" w:hAnsi="Times New Roman" w:cs="Times New Roman"/>
          <w:sz w:val="24"/>
          <w:szCs w:val="24"/>
        </w:rPr>
        <w:t>:</w:t>
      </w:r>
      <w:r w:rsidRPr="00F87E29">
        <w:rPr>
          <w:rFonts w:ascii="Times New Roman" w:eastAsiaTheme="minorEastAsia" w:hAnsi="Times New Roman" w:cs="Times New Roman"/>
          <w:sz w:val="24"/>
          <w:szCs w:val="24"/>
        </w:rPr>
        <w:t xml:space="preserve"> Policia</w:t>
      </w:r>
      <w:r w:rsidRPr="00F87E29">
        <w:rPr>
          <w:rFonts w:ascii="Times New Roman" w:eastAsiaTheme="minorEastAsia" w:hAnsi="Times New Roman" w:cs="Times New Roman"/>
          <w:sz w:val="24"/>
          <w:szCs w:val="24"/>
          <w:lang w:val="en-US"/>
        </w:rPr>
        <w:t xml:space="preserve">, </w:t>
      </w:r>
      <w:r w:rsidRPr="00F87E29">
        <w:rPr>
          <w:rFonts w:ascii="Times New Roman" w:eastAsiaTheme="minorEastAsia" w:hAnsi="Times New Roman" w:cs="Times New Roman"/>
          <w:sz w:val="24"/>
          <w:szCs w:val="24"/>
        </w:rPr>
        <w:t>FSK</w:t>
      </w:r>
      <w:r w:rsidRPr="00F87E29">
        <w:rPr>
          <w:rFonts w:ascii="Times New Roman" w:eastAsiaTheme="minorEastAsia" w:hAnsi="Times New Roman" w:cs="Times New Roman"/>
          <w:sz w:val="24"/>
          <w:szCs w:val="24"/>
          <w:lang w:val="en-US"/>
        </w:rPr>
        <w:t>-</w:t>
      </w:r>
      <w:r w:rsidRPr="00F87E29">
        <w:rPr>
          <w:rFonts w:ascii="Times New Roman" w:eastAsiaTheme="minorEastAsia" w:hAnsi="Times New Roman" w:cs="Times New Roman"/>
          <w:sz w:val="24"/>
          <w:szCs w:val="24"/>
        </w:rPr>
        <w:t>ja</w:t>
      </w:r>
      <w:r w:rsidRPr="00F87E29">
        <w:rPr>
          <w:rFonts w:ascii="Times New Roman" w:eastAsiaTheme="minorEastAsia" w:hAnsi="Times New Roman" w:cs="Times New Roman"/>
          <w:sz w:val="24"/>
          <w:szCs w:val="24"/>
          <w:lang w:val="en-US"/>
        </w:rPr>
        <w:t>,</w:t>
      </w:r>
      <w:r w:rsidRPr="00F87E29">
        <w:rPr>
          <w:rFonts w:ascii="Times New Roman" w:eastAsiaTheme="minorEastAsia" w:hAnsi="Times New Roman" w:cs="Times New Roman"/>
          <w:sz w:val="24"/>
          <w:szCs w:val="24"/>
        </w:rPr>
        <w:t xml:space="preserve"> Zjarrfikësit si dhe trajnimi fushor i paraparë për këtë vit për stimulimin e ndonjë fatkeqësie, për të gjitha këto planifikimi kemi ngecje për shkak të situatës së krijuar nga përkeqësimi i situatës së krijuar me rastin e pandemisë COVID-19.</w:t>
      </w:r>
    </w:p>
    <w:p w:rsidR="00F87E29" w:rsidRPr="00F87E29" w:rsidRDefault="008913DA" w:rsidP="00F87E29">
      <w:pPr>
        <w:jc w:val="both"/>
        <w:rPr>
          <w:rFonts w:ascii="Times New Roman" w:hAnsi="Times New Roman" w:cs="Times New Roman"/>
          <w:sz w:val="24"/>
          <w:szCs w:val="24"/>
          <w:lang w:eastAsia="ja-JP"/>
        </w:rPr>
      </w:pPr>
      <w:r>
        <w:rPr>
          <w:rFonts w:ascii="Times New Roman" w:hAnsi="Times New Roman" w:cs="Times New Roman"/>
          <w:sz w:val="24"/>
          <w:szCs w:val="24"/>
          <w:lang w:eastAsia="ja-JP"/>
        </w:rPr>
        <w:t>Situata me pandeminë ka bërë që</w:t>
      </w:r>
      <w:r w:rsidR="00F87E29" w:rsidRPr="00F87E29">
        <w:rPr>
          <w:rFonts w:ascii="Times New Roman" w:hAnsi="Times New Roman" w:cs="Times New Roman"/>
          <w:sz w:val="24"/>
          <w:szCs w:val="24"/>
          <w:lang w:eastAsia="ja-JP"/>
        </w:rPr>
        <w:t xml:space="preserve"> një numër i qytetarëve të mos kenë mundësi të vi</w:t>
      </w:r>
      <w:r w:rsidR="00F87E29" w:rsidRPr="00F87E29">
        <w:rPr>
          <w:rFonts w:ascii="Times New Roman" w:hAnsi="Times New Roman" w:cs="Times New Roman"/>
          <w:sz w:val="24"/>
          <w:szCs w:val="24"/>
          <w:lang w:val="en-US" w:eastAsia="ja-JP"/>
        </w:rPr>
        <w:t>j</w:t>
      </w:r>
      <w:r w:rsidR="00F87E29" w:rsidRPr="00F87E29">
        <w:rPr>
          <w:rFonts w:ascii="Times New Roman" w:hAnsi="Times New Roman" w:cs="Times New Roman"/>
          <w:sz w:val="24"/>
          <w:szCs w:val="24"/>
          <w:lang w:eastAsia="ja-JP"/>
        </w:rPr>
        <w:t xml:space="preserve">në dhe të bëjnë kërkesa të rregullta, por ne si </w:t>
      </w:r>
      <w:r w:rsidR="00F87E29" w:rsidRPr="00F87E29">
        <w:rPr>
          <w:rFonts w:ascii="Times New Roman" w:hAnsi="Times New Roman" w:cs="Times New Roman"/>
          <w:sz w:val="24"/>
          <w:szCs w:val="24"/>
          <w:lang w:val="en-US" w:eastAsia="ja-JP"/>
        </w:rPr>
        <w:t>drejtori/komision</w:t>
      </w:r>
      <w:r w:rsidR="00F87E29" w:rsidRPr="00F87E29">
        <w:rPr>
          <w:rFonts w:ascii="Times New Roman" w:hAnsi="Times New Roman" w:cs="Times New Roman"/>
          <w:sz w:val="24"/>
          <w:szCs w:val="24"/>
          <w:lang w:eastAsia="ja-JP"/>
        </w:rPr>
        <w:t xml:space="preserve"> kemi rënë dakord që të pranojmë edhe kërkesa me anë të telefonit apo ne mënyra tjera.</w:t>
      </w:r>
    </w:p>
    <w:p w:rsidR="00F87E29" w:rsidRPr="00F87E29" w:rsidRDefault="00F87E29" w:rsidP="00F87E29">
      <w:pPr>
        <w:jc w:val="both"/>
        <w:rPr>
          <w:rFonts w:ascii="Times New Roman" w:hAnsi="Times New Roman" w:cs="Times New Roman"/>
          <w:sz w:val="24"/>
          <w:szCs w:val="24"/>
          <w:lang w:eastAsia="ja-JP"/>
        </w:rPr>
      </w:pPr>
    </w:p>
    <w:p w:rsidR="00F87E29" w:rsidRPr="00F87E29" w:rsidRDefault="00F87E29" w:rsidP="00F87E29">
      <w:pPr>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Kërkesa të rregullta të cilat i janë adresuar ZMSH-së ja</w:t>
      </w:r>
      <w:r w:rsidR="007E4300">
        <w:rPr>
          <w:rFonts w:ascii="Times New Roman" w:hAnsi="Times New Roman" w:cs="Times New Roman"/>
          <w:sz w:val="24"/>
          <w:szCs w:val="24"/>
          <w:lang w:eastAsia="ja-JP"/>
        </w:rPr>
        <w:t>në 38, ku pjesa më e madhe ka të bëjë</w:t>
      </w:r>
      <w:r w:rsidRPr="00F87E29">
        <w:rPr>
          <w:rFonts w:ascii="Times New Roman" w:hAnsi="Times New Roman" w:cs="Times New Roman"/>
          <w:sz w:val="24"/>
          <w:szCs w:val="24"/>
          <w:lang w:eastAsia="ja-JP"/>
        </w:rPr>
        <w:t xml:space="preserve"> me </w:t>
      </w:r>
      <w:r w:rsidRPr="00F87E29">
        <w:rPr>
          <w:rFonts w:ascii="Times New Roman" w:hAnsi="Times New Roman" w:cs="Times New Roman"/>
          <w:sz w:val="24"/>
          <w:szCs w:val="24"/>
          <w:lang w:val="en-US" w:eastAsia="ja-JP"/>
        </w:rPr>
        <w:t>v</w:t>
      </w:r>
      <w:r w:rsidR="007E4300">
        <w:rPr>
          <w:rFonts w:ascii="Times New Roman" w:hAnsi="Times New Roman" w:cs="Times New Roman"/>
          <w:sz w:val="24"/>
          <w:szCs w:val="24"/>
          <w:lang w:eastAsia="ja-JP"/>
        </w:rPr>
        <w:t>lerësim të dëmë</w:t>
      </w:r>
      <w:r w:rsidRPr="00F87E29">
        <w:rPr>
          <w:rFonts w:ascii="Times New Roman" w:hAnsi="Times New Roman" w:cs="Times New Roman"/>
          <w:sz w:val="24"/>
          <w:szCs w:val="24"/>
          <w:lang w:eastAsia="ja-JP"/>
        </w:rPr>
        <w:t>ve</w:t>
      </w:r>
      <w:r w:rsidRPr="00F87E29">
        <w:rPr>
          <w:rFonts w:ascii="Times New Roman" w:hAnsi="Times New Roman" w:cs="Times New Roman"/>
          <w:sz w:val="24"/>
          <w:szCs w:val="24"/>
          <w:lang w:val="en-US" w:eastAsia="ja-JP"/>
        </w:rPr>
        <w:t>, k</w:t>
      </w:r>
      <w:r w:rsidRPr="00F87E29">
        <w:rPr>
          <w:rFonts w:ascii="Times New Roman" w:hAnsi="Times New Roman" w:cs="Times New Roman"/>
          <w:sz w:val="24"/>
          <w:szCs w:val="24"/>
          <w:lang w:eastAsia="ja-JP"/>
        </w:rPr>
        <w:t xml:space="preserve">urse kërkesa me anë të telefonit apo mënyra tjera janë më shumë raste.  </w:t>
      </w:r>
    </w:p>
    <w:p w:rsidR="00F87E29" w:rsidRPr="00F87E29" w:rsidRDefault="00F87E29" w:rsidP="00F87E29">
      <w:pPr>
        <w:jc w:val="both"/>
        <w:rPr>
          <w:rFonts w:ascii="Times New Roman" w:hAnsi="Times New Roman" w:cs="Times New Roman"/>
          <w:sz w:val="24"/>
          <w:szCs w:val="24"/>
          <w:lang w:eastAsia="ja-JP"/>
        </w:rPr>
      </w:pPr>
    </w:p>
    <w:p w:rsidR="00F87E29" w:rsidRPr="00F87E29" w:rsidRDefault="00F87E29" w:rsidP="00F87E29">
      <w:pPr>
        <w:spacing w:after="200" w:line="276" w:lineRule="auto"/>
        <w:contextualSpacing/>
        <w:rPr>
          <w:rFonts w:ascii="Times New Roman" w:eastAsia="Calibri" w:hAnsi="Times New Roman" w:cs="Times New Roman"/>
          <w:b/>
          <w:sz w:val="24"/>
          <w:szCs w:val="24"/>
          <w:lang w:eastAsia="ja-JP"/>
        </w:rPr>
      </w:pPr>
      <w:r w:rsidRPr="00F87E29">
        <w:rPr>
          <w:rFonts w:ascii="Times New Roman" w:eastAsia="Calibri" w:hAnsi="Times New Roman" w:cs="Times New Roman"/>
          <w:b/>
          <w:sz w:val="24"/>
          <w:szCs w:val="24"/>
          <w:lang w:eastAsia="ja-JP"/>
        </w:rPr>
        <w:lastRenderedPageBreak/>
        <w:t>Vlerësimet e dëmeve të shkaktuar nga fatkeqësitë FN&amp;FT-të, janë si vijon:</w:t>
      </w:r>
    </w:p>
    <w:p w:rsidR="00F87E29" w:rsidRPr="00F87E29" w:rsidRDefault="00F87E29" w:rsidP="00F87E29">
      <w:pPr>
        <w:spacing w:after="200" w:line="276" w:lineRule="auto"/>
        <w:ind w:left="720"/>
        <w:contextualSpacing/>
        <w:rPr>
          <w:rFonts w:ascii="Times New Roman" w:eastAsia="Calibri" w:hAnsi="Times New Roman" w:cs="Times New Roman"/>
          <w:b/>
          <w:sz w:val="24"/>
          <w:szCs w:val="24"/>
          <w:lang w:eastAsia="ja-JP"/>
        </w:rPr>
      </w:pPr>
    </w:p>
    <w:p w:rsidR="00F87E29" w:rsidRPr="00F87E29" w:rsidRDefault="00F87E29" w:rsidP="00F87E29">
      <w:pPr>
        <w:spacing w:line="276" w:lineRule="auto"/>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Vlerësim i dëmeve të shkaktuara nga zjarret---------------------------</w:t>
      </w:r>
      <w:r w:rsidRPr="00F87E29">
        <w:rPr>
          <w:rFonts w:ascii="Times New Roman" w:hAnsi="Times New Roman" w:cs="Times New Roman"/>
          <w:b/>
          <w:sz w:val="24"/>
          <w:szCs w:val="24"/>
          <w:lang w:eastAsia="ja-JP"/>
        </w:rPr>
        <w:t>4</w:t>
      </w:r>
      <w:r w:rsidRPr="00F87E29">
        <w:rPr>
          <w:rFonts w:ascii="Times New Roman" w:hAnsi="Times New Roman" w:cs="Times New Roman"/>
          <w:sz w:val="24"/>
          <w:szCs w:val="24"/>
          <w:lang w:eastAsia="ja-JP"/>
        </w:rPr>
        <w:t xml:space="preserve"> raste</w:t>
      </w:r>
    </w:p>
    <w:p w:rsidR="00F87E29" w:rsidRPr="00F87E29" w:rsidRDefault="00F87E29" w:rsidP="00F87E29">
      <w:pPr>
        <w:spacing w:line="276" w:lineRule="auto"/>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Vlerësim i dëmeve të shkaktuara nga erërat e forta------------------</w:t>
      </w:r>
      <w:r w:rsidRPr="00F87E29">
        <w:rPr>
          <w:rFonts w:ascii="Times New Roman" w:hAnsi="Times New Roman" w:cs="Times New Roman"/>
          <w:b/>
          <w:sz w:val="24"/>
          <w:szCs w:val="24"/>
          <w:lang w:eastAsia="ja-JP"/>
        </w:rPr>
        <w:t xml:space="preserve">12 </w:t>
      </w:r>
      <w:r w:rsidRPr="00F87E29">
        <w:rPr>
          <w:rFonts w:ascii="Times New Roman" w:hAnsi="Times New Roman" w:cs="Times New Roman"/>
          <w:sz w:val="24"/>
          <w:szCs w:val="24"/>
          <w:lang w:eastAsia="ja-JP"/>
        </w:rPr>
        <w:t>raste</w:t>
      </w:r>
    </w:p>
    <w:p w:rsidR="00F87E29" w:rsidRPr="00F87E29" w:rsidRDefault="00F87E29" w:rsidP="00F87E29">
      <w:pPr>
        <w:spacing w:line="276" w:lineRule="auto"/>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Vlerësim i dëmeve të shkaktuara nga breshëri-----------------------</w:t>
      </w:r>
      <w:r w:rsidRPr="00F87E29">
        <w:rPr>
          <w:rFonts w:ascii="Times New Roman" w:hAnsi="Times New Roman" w:cs="Times New Roman"/>
          <w:b/>
          <w:sz w:val="24"/>
          <w:szCs w:val="24"/>
          <w:lang w:eastAsia="ja-JP"/>
        </w:rPr>
        <w:t>148</w:t>
      </w:r>
      <w:r w:rsidRPr="00F87E29">
        <w:rPr>
          <w:rFonts w:ascii="Times New Roman" w:hAnsi="Times New Roman" w:cs="Times New Roman"/>
          <w:sz w:val="24"/>
          <w:szCs w:val="24"/>
          <w:lang w:eastAsia="ja-JP"/>
        </w:rPr>
        <w:t xml:space="preserve"> raste</w:t>
      </w:r>
    </w:p>
    <w:p w:rsidR="00F87E29" w:rsidRPr="00F87E29" w:rsidRDefault="00F87E29" w:rsidP="00F87E29">
      <w:pPr>
        <w:spacing w:line="276" w:lineRule="auto"/>
        <w:jc w:val="both"/>
        <w:rPr>
          <w:rFonts w:ascii="Times New Roman" w:hAnsi="Times New Roman" w:cs="Times New Roman"/>
          <w:sz w:val="24"/>
          <w:szCs w:val="24"/>
          <w:lang w:eastAsia="ja-JP"/>
        </w:rPr>
      </w:pPr>
    </w:p>
    <w:tbl>
      <w:tblPr>
        <w:tblStyle w:val="TableGrid1"/>
        <w:tblW w:w="0" w:type="auto"/>
        <w:tblLook w:val="04A0" w:firstRow="1" w:lastRow="0" w:firstColumn="1" w:lastColumn="0" w:noHBand="0" w:noVBand="1"/>
      </w:tblPr>
      <w:tblGrid>
        <w:gridCol w:w="2405"/>
        <w:gridCol w:w="3260"/>
        <w:gridCol w:w="3351"/>
      </w:tblGrid>
      <w:tr w:rsidR="00F87E29" w:rsidRPr="00F87E29" w:rsidTr="007E4300">
        <w:tc>
          <w:tcPr>
            <w:tcW w:w="2405" w:type="dxa"/>
            <w:shd w:val="clear" w:color="auto" w:fill="D5DCE4" w:themeFill="text2" w:themeFillTint="33"/>
          </w:tcPr>
          <w:p w:rsidR="00F87E29" w:rsidRPr="00F87E29" w:rsidRDefault="00F87E29" w:rsidP="007E4300">
            <w:pPr>
              <w:rPr>
                <w:rFonts w:ascii="Times New Roman" w:hAnsi="Times New Roman" w:cs="Times New Roman"/>
                <w:sz w:val="24"/>
                <w:szCs w:val="24"/>
                <w:lang w:eastAsia="ja-JP"/>
              </w:rPr>
            </w:pPr>
            <w:r w:rsidRPr="00F87E29">
              <w:rPr>
                <w:rFonts w:ascii="Times New Roman" w:hAnsi="Times New Roman" w:cs="Times New Roman"/>
                <w:sz w:val="24"/>
                <w:szCs w:val="24"/>
                <w:lang w:eastAsia="ja-JP"/>
              </w:rPr>
              <w:t xml:space="preserve">Lloji i fatkeqësive </w:t>
            </w:r>
          </w:p>
        </w:tc>
        <w:tc>
          <w:tcPr>
            <w:tcW w:w="3260" w:type="dxa"/>
            <w:shd w:val="clear" w:color="auto" w:fill="D5DCE4" w:themeFill="text2" w:themeFillTint="33"/>
          </w:tcPr>
          <w:p w:rsidR="00F87E29" w:rsidRPr="00F87E29" w:rsidRDefault="00F87E29" w:rsidP="007E4300">
            <w:pPr>
              <w:rPr>
                <w:rFonts w:ascii="Times New Roman" w:hAnsi="Times New Roman" w:cs="Times New Roman"/>
                <w:sz w:val="24"/>
                <w:szCs w:val="24"/>
                <w:lang w:eastAsia="ja-JP"/>
              </w:rPr>
            </w:pPr>
            <w:r w:rsidRPr="00F87E29">
              <w:rPr>
                <w:rFonts w:ascii="Times New Roman" w:hAnsi="Times New Roman" w:cs="Times New Roman"/>
                <w:sz w:val="24"/>
                <w:szCs w:val="24"/>
                <w:lang w:eastAsia="ja-JP"/>
              </w:rPr>
              <w:t xml:space="preserve">Numri i rasteve individuale </w:t>
            </w:r>
          </w:p>
        </w:tc>
        <w:tc>
          <w:tcPr>
            <w:tcW w:w="3351" w:type="dxa"/>
            <w:shd w:val="clear" w:color="auto" w:fill="D5DCE4" w:themeFill="text2" w:themeFillTint="33"/>
          </w:tcPr>
          <w:p w:rsidR="00F87E29" w:rsidRPr="00F87E29" w:rsidRDefault="00F87E29" w:rsidP="007E4300">
            <w:pPr>
              <w:rPr>
                <w:rFonts w:ascii="Times New Roman" w:hAnsi="Times New Roman" w:cs="Times New Roman"/>
                <w:sz w:val="24"/>
                <w:szCs w:val="24"/>
                <w:lang w:eastAsia="ja-JP"/>
              </w:rPr>
            </w:pPr>
            <w:r w:rsidRPr="00F87E29">
              <w:rPr>
                <w:rFonts w:ascii="Times New Roman" w:hAnsi="Times New Roman" w:cs="Times New Roman"/>
                <w:sz w:val="24"/>
                <w:szCs w:val="24"/>
                <w:lang w:eastAsia="ja-JP"/>
              </w:rPr>
              <w:t xml:space="preserve">Shume e dëmeve sipas rasteve </w:t>
            </w:r>
          </w:p>
        </w:tc>
      </w:tr>
      <w:tr w:rsidR="00F87E29" w:rsidRPr="00F87E29" w:rsidTr="007E4300">
        <w:tc>
          <w:tcPr>
            <w:tcW w:w="2405" w:type="dxa"/>
          </w:tcPr>
          <w:p w:rsidR="00F87E29" w:rsidRPr="00F87E29" w:rsidRDefault="00F87E29" w:rsidP="007E4300">
            <w:pPr>
              <w:rPr>
                <w:rFonts w:ascii="Times New Roman" w:hAnsi="Times New Roman" w:cs="Times New Roman"/>
                <w:sz w:val="24"/>
                <w:szCs w:val="24"/>
                <w:lang w:eastAsia="ja-JP"/>
              </w:rPr>
            </w:pPr>
            <w:r w:rsidRPr="00F87E29">
              <w:rPr>
                <w:rFonts w:ascii="Times New Roman" w:hAnsi="Times New Roman" w:cs="Times New Roman"/>
                <w:sz w:val="24"/>
                <w:szCs w:val="24"/>
                <w:lang w:eastAsia="ja-JP"/>
              </w:rPr>
              <w:t>Erërat e forta</w:t>
            </w:r>
          </w:p>
        </w:tc>
        <w:tc>
          <w:tcPr>
            <w:tcW w:w="3260" w:type="dxa"/>
          </w:tcPr>
          <w:p w:rsidR="00F87E29" w:rsidRPr="00F87E29" w:rsidRDefault="00F87E29" w:rsidP="007E4300">
            <w:pPr>
              <w:jc w:val="center"/>
              <w:rPr>
                <w:rFonts w:ascii="Times New Roman" w:hAnsi="Times New Roman" w:cs="Times New Roman"/>
                <w:sz w:val="24"/>
                <w:szCs w:val="24"/>
                <w:lang w:eastAsia="ja-JP"/>
              </w:rPr>
            </w:pPr>
            <w:r w:rsidRPr="00F87E29">
              <w:rPr>
                <w:rFonts w:ascii="Times New Roman" w:hAnsi="Times New Roman" w:cs="Times New Roman"/>
                <w:sz w:val="24"/>
                <w:szCs w:val="24"/>
                <w:lang w:eastAsia="ja-JP"/>
              </w:rPr>
              <w:t>12</w:t>
            </w:r>
          </w:p>
        </w:tc>
        <w:tc>
          <w:tcPr>
            <w:tcW w:w="3351" w:type="dxa"/>
          </w:tcPr>
          <w:p w:rsidR="00F87E29" w:rsidRPr="00F87E29" w:rsidRDefault="00F87E29" w:rsidP="007E4300">
            <w:pPr>
              <w:jc w:val="right"/>
              <w:rPr>
                <w:rFonts w:ascii="Times New Roman" w:hAnsi="Times New Roman" w:cs="Times New Roman"/>
                <w:sz w:val="24"/>
                <w:szCs w:val="24"/>
                <w:lang w:eastAsia="ja-JP"/>
              </w:rPr>
            </w:pPr>
            <w:r w:rsidRPr="00F87E29">
              <w:rPr>
                <w:rFonts w:ascii="Times New Roman" w:hAnsi="Times New Roman" w:cs="Times New Roman"/>
                <w:sz w:val="24"/>
                <w:szCs w:val="24"/>
                <w:lang w:eastAsia="ja-JP"/>
              </w:rPr>
              <w:t>12,466.10 €</w:t>
            </w:r>
          </w:p>
        </w:tc>
      </w:tr>
      <w:tr w:rsidR="00F87E29" w:rsidRPr="00F87E29" w:rsidTr="007E4300">
        <w:tc>
          <w:tcPr>
            <w:tcW w:w="2405" w:type="dxa"/>
          </w:tcPr>
          <w:p w:rsidR="00F87E29" w:rsidRPr="00F87E29" w:rsidRDefault="00F87E29" w:rsidP="007E4300">
            <w:pPr>
              <w:rPr>
                <w:rFonts w:ascii="Times New Roman" w:hAnsi="Times New Roman" w:cs="Times New Roman"/>
                <w:sz w:val="24"/>
                <w:szCs w:val="24"/>
                <w:lang w:eastAsia="ja-JP"/>
              </w:rPr>
            </w:pPr>
            <w:r w:rsidRPr="00F87E29">
              <w:rPr>
                <w:rFonts w:ascii="Times New Roman" w:hAnsi="Times New Roman" w:cs="Times New Roman"/>
                <w:sz w:val="24"/>
                <w:szCs w:val="24"/>
                <w:lang w:eastAsia="ja-JP"/>
              </w:rPr>
              <w:t xml:space="preserve">Zjarri </w:t>
            </w:r>
          </w:p>
        </w:tc>
        <w:tc>
          <w:tcPr>
            <w:tcW w:w="3260" w:type="dxa"/>
          </w:tcPr>
          <w:p w:rsidR="00F87E29" w:rsidRPr="00F87E29" w:rsidRDefault="00F87E29" w:rsidP="007E4300">
            <w:pPr>
              <w:jc w:val="center"/>
              <w:rPr>
                <w:rFonts w:ascii="Times New Roman" w:hAnsi="Times New Roman" w:cs="Times New Roman"/>
                <w:sz w:val="24"/>
                <w:szCs w:val="24"/>
                <w:lang w:eastAsia="ja-JP"/>
              </w:rPr>
            </w:pPr>
            <w:r w:rsidRPr="00F87E29">
              <w:rPr>
                <w:rFonts w:ascii="Times New Roman" w:hAnsi="Times New Roman" w:cs="Times New Roman"/>
                <w:sz w:val="24"/>
                <w:szCs w:val="24"/>
                <w:lang w:eastAsia="ja-JP"/>
              </w:rPr>
              <w:t>4</w:t>
            </w:r>
          </w:p>
        </w:tc>
        <w:tc>
          <w:tcPr>
            <w:tcW w:w="3351" w:type="dxa"/>
          </w:tcPr>
          <w:p w:rsidR="00F87E29" w:rsidRPr="00F87E29" w:rsidRDefault="00F87E29" w:rsidP="007E4300">
            <w:pPr>
              <w:jc w:val="right"/>
              <w:rPr>
                <w:rFonts w:ascii="Times New Roman" w:hAnsi="Times New Roman" w:cs="Times New Roman"/>
                <w:sz w:val="24"/>
                <w:szCs w:val="24"/>
                <w:lang w:eastAsia="ja-JP"/>
              </w:rPr>
            </w:pPr>
            <w:r w:rsidRPr="00F87E29">
              <w:rPr>
                <w:rFonts w:ascii="Times New Roman" w:hAnsi="Times New Roman" w:cs="Times New Roman"/>
                <w:sz w:val="24"/>
                <w:szCs w:val="24"/>
                <w:lang w:eastAsia="ja-JP"/>
              </w:rPr>
              <w:t>95,277.77 €</w:t>
            </w:r>
          </w:p>
        </w:tc>
      </w:tr>
      <w:tr w:rsidR="00F87E29" w:rsidRPr="00F87E29" w:rsidTr="007E4300">
        <w:tc>
          <w:tcPr>
            <w:tcW w:w="2405" w:type="dxa"/>
          </w:tcPr>
          <w:p w:rsidR="00F87E29" w:rsidRPr="00F87E29" w:rsidRDefault="00F87E29" w:rsidP="007E4300">
            <w:pPr>
              <w:rPr>
                <w:rFonts w:ascii="Times New Roman" w:hAnsi="Times New Roman" w:cs="Times New Roman"/>
                <w:sz w:val="24"/>
                <w:szCs w:val="24"/>
                <w:lang w:eastAsia="ja-JP"/>
              </w:rPr>
            </w:pPr>
            <w:r w:rsidRPr="00F87E29">
              <w:rPr>
                <w:rFonts w:ascii="Times New Roman" w:hAnsi="Times New Roman" w:cs="Times New Roman"/>
                <w:sz w:val="24"/>
                <w:szCs w:val="24"/>
                <w:lang w:eastAsia="ja-JP"/>
              </w:rPr>
              <w:t xml:space="preserve">Breshëri </w:t>
            </w:r>
          </w:p>
        </w:tc>
        <w:tc>
          <w:tcPr>
            <w:tcW w:w="3260" w:type="dxa"/>
          </w:tcPr>
          <w:p w:rsidR="00F87E29" w:rsidRPr="00F87E29" w:rsidRDefault="00F87E29" w:rsidP="007E4300">
            <w:pPr>
              <w:jc w:val="center"/>
              <w:rPr>
                <w:rFonts w:ascii="Times New Roman" w:hAnsi="Times New Roman" w:cs="Times New Roman"/>
                <w:sz w:val="24"/>
                <w:szCs w:val="24"/>
                <w:lang w:eastAsia="ja-JP"/>
              </w:rPr>
            </w:pPr>
            <w:r w:rsidRPr="00F87E29">
              <w:rPr>
                <w:rFonts w:ascii="Times New Roman" w:hAnsi="Times New Roman" w:cs="Times New Roman"/>
                <w:sz w:val="24"/>
                <w:szCs w:val="24"/>
                <w:lang w:eastAsia="ja-JP"/>
              </w:rPr>
              <w:t>148</w:t>
            </w:r>
          </w:p>
        </w:tc>
        <w:tc>
          <w:tcPr>
            <w:tcW w:w="3351" w:type="dxa"/>
          </w:tcPr>
          <w:p w:rsidR="00F87E29" w:rsidRPr="00F87E29" w:rsidRDefault="00F87E29" w:rsidP="007E4300">
            <w:pPr>
              <w:jc w:val="right"/>
              <w:rPr>
                <w:rFonts w:ascii="Times New Roman" w:hAnsi="Times New Roman" w:cs="Times New Roman"/>
                <w:sz w:val="24"/>
                <w:szCs w:val="24"/>
                <w:lang w:eastAsia="ja-JP"/>
              </w:rPr>
            </w:pPr>
            <w:r w:rsidRPr="00F87E29">
              <w:rPr>
                <w:rFonts w:ascii="Times New Roman" w:hAnsi="Times New Roman" w:cs="Times New Roman"/>
                <w:sz w:val="24"/>
                <w:szCs w:val="24"/>
                <w:lang w:eastAsia="ja-JP"/>
              </w:rPr>
              <w:t>82,575.75 €</w:t>
            </w:r>
          </w:p>
        </w:tc>
      </w:tr>
      <w:tr w:rsidR="00F87E29" w:rsidRPr="00F87E29" w:rsidTr="007E4300">
        <w:tc>
          <w:tcPr>
            <w:tcW w:w="2405" w:type="dxa"/>
            <w:shd w:val="clear" w:color="auto" w:fill="FFFF00"/>
          </w:tcPr>
          <w:p w:rsidR="00F87E29" w:rsidRPr="00F87E29" w:rsidRDefault="00F87E29" w:rsidP="007E4300">
            <w:pPr>
              <w:rPr>
                <w:rFonts w:ascii="Times New Roman" w:hAnsi="Times New Roman" w:cs="Times New Roman"/>
                <w:sz w:val="24"/>
                <w:szCs w:val="24"/>
                <w:lang w:eastAsia="ja-JP"/>
              </w:rPr>
            </w:pPr>
            <w:r w:rsidRPr="00F87E29">
              <w:rPr>
                <w:rFonts w:ascii="Times New Roman" w:hAnsi="Times New Roman" w:cs="Times New Roman"/>
                <w:sz w:val="24"/>
                <w:szCs w:val="24"/>
                <w:lang w:eastAsia="ja-JP"/>
              </w:rPr>
              <w:t xml:space="preserve">Gjithsej </w:t>
            </w:r>
          </w:p>
        </w:tc>
        <w:tc>
          <w:tcPr>
            <w:tcW w:w="3260" w:type="dxa"/>
            <w:shd w:val="clear" w:color="auto" w:fill="FFFF00"/>
          </w:tcPr>
          <w:p w:rsidR="00F87E29" w:rsidRPr="00F87E29" w:rsidRDefault="00F87E29" w:rsidP="007E4300">
            <w:pPr>
              <w:jc w:val="center"/>
              <w:rPr>
                <w:rFonts w:ascii="Times New Roman" w:hAnsi="Times New Roman" w:cs="Times New Roman"/>
                <w:sz w:val="24"/>
                <w:szCs w:val="24"/>
                <w:lang w:eastAsia="ja-JP"/>
              </w:rPr>
            </w:pPr>
            <w:r w:rsidRPr="00F87E29">
              <w:rPr>
                <w:rFonts w:ascii="Times New Roman" w:hAnsi="Times New Roman" w:cs="Times New Roman"/>
                <w:sz w:val="24"/>
                <w:szCs w:val="24"/>
                <w:lang w:eastAsia="ja-JP"/>
              </w:rPr>
              <w:t>164</w:t>
            </w:r>
          </w:p>
        </w:tc>
        <w:tc>
          <w:tcPr>
            <w:tcW w:w="3351" w:type="dxa"/>
            <w:shd w:val="clear" w:color="auto" w:fill="FFFF00"/>
          </w:tcPr>
          <w:p w:rsidR="00F87E29" w:rsidRPr="00F87E29" w:rsidRDefault="00F87E29" w:rsidP="007E4300">
            <w:pPr>
              <w:jc w:val="center"/>
              <w:rPr>
                <w:rFonts w:ascii="Times New Roman" w:hAnsi="Times New Roman" w:cs="Times New Roman"/>
                <w:b/>
                <w:sz w:val="24"/>
                <w:szCs w:val="24"/>
                <w:lang w:eastAsia="ja-JP"/>
              </w:rPr>
            </w:pPr>
            <w:r w:rsidRPr="00F87E29">
              <w:rPr>
                <w:rFonts w:ascii="Times New Roman" w:hAnsi="Times New Roman" w:cs="Times New Roman"/>
                <w:b/>
                <w:sz w:val="24"/>
                <w:szCs w:val="24"/>
                <w:lang w:eastAsia="ja-JP"/>
              </w:rPr>
              <w:t>120,932.05 €</w:t>
            </w:r>
          </w:p>
        </w:tc>
      </w:tr>
    </w:tbl>
    <w:p w:rsidR="00F87E29" w:rsidRPr="00F87E29" w:rsidRDefault="00F87E29" w:rsidP="00F87E29">
      <w:pPr>
        <w:jc w:val="both"/>
        <w:rPr>
          <w:rFonts w:ascii="Times New Roman" w:hAnsi="Times New Roman" w:cs="Times New Roman"/>
          <w:sz w:val="24"/>
          <w:szCs w:val="24"/>
          <w:lang w:eastAsia="ja-JP"/>
        </w:rPr>
      </w:pPr>
    </w:p>
    <w:p w:rsidR="00F87E29" w:rsidRPr="00F87E29" w:rsidRDefault="00F87E29" w:rsidP="00F87E29">
      <w:pPr>
        <w:jc w:val="both"/>
        <w:rPr>
          <w:rFonts w:ascii="Times New Roman" w:hAnsi="Times New Roman" w:cs="Times New Roman"/>
          <w:b/>
          <w:sz w:val="24"/>
          <w:szCs w:val="24"/>
          <w:lang w:eastAsia="ja-JP"/>
        </w:rPr>
      </w:pPr>
      <w:r w:rsidRPr="00F87E29">
        <w:rPr>
          <w:rFonts w:ascii="Times New Roman" w:hAnsi="Times New Roman" w:cs="Times New Roman"/>
          <w:sz w:val="24"/>
          <w:szCs w:val="24"/>
          <w:lang w:eastAsia="ja-JP"/>
        </w:rPr>
        <w:t xml:space="preserve">Siç shihet në tabelën më lartë dëmet e shkaktuara nga FN&amp;FT, kanë arritur shumën </w:t>
      </w:r>
      <w:r w:rsidRPr="00F87E29">
        <w:rPr>
          <w:rFonts w:ascii="Times New Roman" w:hAnsi="Times New Roman" w:cs="Times New Roman"/>
          <w:b/>
          <w:sz w:val="24"/>
          <w:szCs w:val="24"/>
          <w:lang w:eastAsia="ja-JP"/>
        </w:rPr>
        <w:t>120,932.05€</w:t>
      </w:r>
    </w:p>
    <w:p w:rsidR="00F87E29" w:rsidRPr="00F87E29" w:rsidRDefault="00F87E29" w:rsidP="00F87E29">
      <w:pPr>
        <w:spacing w:after="240" w:line="276" w:lineRule="auto"/>
        <w:jc w:val="both"/>
        <w:rPr>
          <w:rFonts w:ascii="Times New Roman" w:hAnsi="Times New Roman" w:cs="Times New Roman"/>
          <w:b/>
          <w:sz w:val="24"/>
          <w:szCs w:val="24"/>
          <w:lang w:eastAsia="ja-JP"/>
        </w:rPr>
      </w:pPr>
      <w:r w:rsidRPr="00F87E29">
        <w:rPr>
          <w:rFonts w:ascii="Times New Roman" w:hAnsi="Times New Roman" w:cs="Times New Roman"/>
          <w:b/>
          <w:sz w:val="24"/>
          <w:szCs w:val="24"/>
          <w:lang w:eastAsia="ja-JP"/>
        </w:rPr>
        <w:t>Planet për gjashtëmujorin e ardhshëm</w:t>
      </w:r>
    </w:p>
    <w:p w:rsidR="00F87E29" w:rsidRPr="00F87E29" w:rsidRDefault="00F87E29" w:rsidP="000373EC">
      <w:pPr>
        <w:pStyle w:val="ListParagraph"/>
        <w:numPr>
          <w:ilvl w:val="0"/>
          <w:numId w:val="10"/>
        </w:numPr>
        <w:spacing w:after="240"/>
        <w:contextualSpacing/>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Maksimalizimi i angazhimit të potencialit ekzistues human për arritjen e rezultateve sa m</w:t>
      </w:r>
      <w:r w:rsidRPr="00F87E29">
        <w:rPr>
          <w:rFonts w:ascii="Times New Roman" w:hAnsi="Times New Roman" w:cs="Times New Roman"/>
          <w:sz w:val="24"/>
          <w:szCs w:val="24"/>
        </w:rPr>
        <w:t xml:space="preserve">ë të mira </w:t>
      </w:r>
      <w:r w:rsidRPr="00F87E29">
        <w:rPr>
          <w:rFonts w:ascii="Times New Roman" w:hAnsi="Times New Roman" w:cs="Times New Roman"/>
          <w:sz w:val="24"/>
          <w:szCs w:val="24"/>
          <w:lang w:eastAsia="ja-JP"/>
        </w:rPr>
        <w:t>në funksion të përmbushjes së detyrimeve tona ligjore dhe arritjes së synimeve tona t</w:t>
      </w:r>
      <w:r w:rsidRPr="00F87E29">
        <w:rPr>
          <w:rFonts w:ascii="Times New Roman" w:hAnsi="Times New Roman" w:cs="Times New Roman"/>
          <w:sz w:val="24"/>
          <w:szCs w:val="24"/>
        </w:rPr>
        <w:t>ë përbashkëta</w:t>
      </w:r>
      <w:r w:rsidRPr="00F87E29">
        <w:rPr>
          <w:rFonts w:ascii="Times New Roman" w:hAnsi="Times New Roman" w:cs="Times New Roman"/>
          <w:sz w:val="24"/>
          <w:szCs w:val="24"/>
          <w:lang w:eastAsia="ja-JP"/>
        </w:rPr>
        <w:t>;</w:t>
      </w:r>
    </w:p>
    <w:p w:rsidR="00F87E29" w:rsidRPr="00F87E29" w:rsidRDefault="00F87E29" w:rsidP="000373EC">
      <w:pPr>
        <w:pStyle w:val="ListParagraph"/>
        <w:numPr>
          <w:ilvl w:val="0"/>
          <w:numId w:val="10"/>
        </w:numPr>
        <w:spacing w:after="240"/>
        <w:contextualSpacing/>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Afrimi i shërbimeve më të mira për qytetar</w:t>
      </w:r>
      <w:r w:rsidR="004A2E97">
        <w:rPr>
          <w:rFonts w:ascii="Times New Roman" w:hAnsi="Times New Roman" w:cs="Times New Roman"/>
          <w:sz w:val="24"/>
          <w:szCs w:val="24"/>
          <w:lang w:eastAsia="ja-JP"/>
        </w:rPr>
        <w:t>ë</w:t>
      </w:r>
      <w:r w:rsidRPr="00F87E29">
        <w:rPr>
          <w:rFonts w:ascii="Times New Roman" w:hAnsi="Times New Roman" w:cs="Times New Roman"/>
          <w:sz w:val="24"/>
          <w:szCs w:val="24"/>
          <w:lang w:eastAsia="ja-JP"/>
        </w:rPr>
        <w:t>, duke trajtuar me përparsi kërkesat e qytetareve dhe zgjidhjen e problemeve të tyre.</w:t>
      </w:r>
    </w:p>
    <w:p w:rsidR="00F87E29" w:rsidRPr="00F87E29" w:rsidRDefault="00F87E29" w:rsidP="000373EC">
      <w:pPr>
        <w:pStyle w:val="ListParagraph"/>
        <w:numPr>
          <w:ilvl w:val="0"/>
          <w:numId w:val="10"/>
        </w:numPr>
        <w:spacing w:after="240"/>
        <w:contextualSpacing/>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Ujësjellësi, angazhimi t</w:t>
      </w:r>
      <w:r w:rsidRPr="00F87E29">
        <w:rPr>
          <w:rFonts w:ascii="Times New Roman" w:hAnsi="Times New Roman" w:cs="Times New Roman"/>
          <w:sz w:val="24"/>
          <w:szCs w:val="24"/>
        </w:rPr>
        <w:t xml:space="preserve">ë shtuar </w:t>
      </w:r>
      <w:r w:rsidRPr="00F87E29">
        <w:rPr>
          <w:rFonts w:ascii="Times New Roman" w:hAnsi="Times New Roman" w:cs="Times New Roman"/>
          <w:sz w:val="24"/>
          <w:szCs w:val="24"/>
          <w:lang w:eastAsia="ja-JP"/>
        </w:rPr>
        <w:t>n</w:t>
      </w:r>
      <w:r w:rsidRPr="00F87E29">
        <w:rPr>
          <w:rFonts w:ascii="Times New Roman" w:hAnsi="Times New Roman" w:cs="Times New Roman"/>
          <w:sz w:val="24"/>
          <w:szCs w:val="24"/>
        </w:rPr>
        <w:t>ë</w:t>
      </w:r>
      <w:r w:rsidRPr="00F87E29">
        <w:rPr>
          <w:rFonts w:ascii="Times New Roman" w:hAnsi="Times New Roman" w:cs="Times New Roman"/>
          <w:sz w:val="24"/>
          <w:szCs w:val="24"/>
          <w:lang w:eastAsia="ja-JP"/>
        </w:rPr>
        <w:t xml:space="preserve"> zgjidhjen e problemeve.</w:t>
      </w:r>
    </w:p>
    <w:p w:rsidR="00F87E29" w:rsidRPr="00F87E29" w:rsidRDefault="00F87E29" w:rsidP="000373EC">
      <w:pPr>
        <w:pStyle w:val="ListParagraph"/>
        <w:numPr>
          <w:ilvl w:val="0"/>
          <w:numId w:val="10"/>
        </w:numPr>
        <w:spacing w:after="240"/>
        <w:contextualSpacing/>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Kanalizimi (problem kyç, është kyçja e kanalizimit atmosferik ne atë fekale dhe kualiteti i punimeve etj,)</w:t>
      </w:r>
    </w:p>
    <w:p w:rsidR="00F87E29" w:rsidRPr="00F87E29" w:rsidRDefault="00F87E29" w:rsidP="000373EC">
      <w:pPr>
        <w:pStyle w:val="ListParagraph"/>
        <w:numPr>
          <w:ilvl w:val="0"/>
          <w:numId w:val="10"/>
        </w:numPr>
        <w:spacing w:after="240"/>
        <w:contextualSpacing/>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Mbeturinat/deponit.</w:t>
      </w:r>
    </w:p>
    <w:p w:rsidR="00F87E29" w:rsidRPr="00F87E29" w:rsidRDefault="004A2E97" w:rsidP="000373EC">
      <w:pPr>
        <w:pStyle w:val="ListParagraph"/>
        <w:numPr>
          <w:ilvl w:val="1"/>
          <w:numId w:val="10"/>
        </w:numPr>
        <w:spacing w:after="240"/>
        <w:contextualSpacing/>
        <w:jc w:val="both"/>
        <w:rPr>
          <w:rFonts w:ascii="Times New Roman" w:hAnsi="Times New Roman" w:cs="Times New Roman"/>
          <w:sz w:val="24"/>
          <w:szCs w:val="24"/>
          <w:lang w:eastAsia="ja-JP"/>
        </w:rPr>
      </w:pPr>
      <w:r>
        <w:rPr>
          <w:rFonts w:ascii="Times New Roman" w:hAnsi="Times New Roman" w:cs="Times New Roman"/>
          <w:sz w:val="24"/>
          <w:szCs w:val="24"/>
          <w:lang w:eastAsia="ja-JP"/>
        </w:rPr>
        <w:t>Transparencë</w:t>
      </w:r>
      <w:r w:rsidR="00F87E29" w:rsidRPr="00F87E29">
        <w:rPr>
          <w:rFonts w:ascii="Times New Roman" w:hAnsi="Times New Roman" w:cs="Times New Roman"/>
          <w:sz w:val="24"/>
          <w:szCs w:val="24"/>
          <w:lang w:eastAsia="ja-JP"/>
        </w:rPr>
        <w:t xml:space="preserve"> dhe kampanja njoftuese t</w:t>
      </w:r>
      <w:r w:rsidR="00F87E29" w:rsidRPr="00F87E29">
        <w:rPr>
          <w:rFonts w:ascii="Times New Roman" w:hAnsi="Times New Roman" w:cs="Times New Roman"/>
          <w:sz w:val="24"/>
          <w:szCs w:val="24"/>
        </w:rPr>
        <w:t>ë ndryshme</w:t>
      </w:r>
    </w:p>
    <w:p w:rsidR="00F87E29" w:rsidRPr="00F87E29" w:rsidRDefault="00F87E29" w:rsidP="000373EC">
      <w:pPr>
        <w:pStyle w:val="ListParagraph"/>
        <w:numPr>
          <w:ilvl w:val="1"/>
          <w:numId w:val="10"/>
        </w:numPr>
        <w:spacing w:after="240"/>
        <w:contextualSpacing/>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Funksionalizimi i deponis se mbeturinave inerte</w:t>
      </w:r>
    </w:p>
    <w:p w:rsidR="00F87E29" w:rsidRPr="00F87E29" w:rsidRDefault="00F87E29" w:rsidP="000373EC">
      <w:pPr>
        <w:pStyle w:val="ListParagraph"/>
        <w:numPr>
          <w:ilvl w:val="1"/>
          <w:numId w:val="10"/>
        </w:numPr>
        <w:spacing w:after="240"/>
        <w:contextualSpacing/>
        <w:jc w:val="both"/>
        <w:rPr>
          <w:rFonts w:ascii="Times New Roman" w:hAnsi="Times New Roman" w:cs="Times New Roman"/>
          <w:sz w:val="24"/>
          <w:szCs w:val="24"/>
          <w:lang w:eastAsia="ja-JP"/>
        </w:rPr>
      </w:pPr>
      <w:r w:rsidRPr="00F87E29">
        <w:rPr>
          <w:rFonts w:ascii="Times New Roman" w:hAnsi="Times New Roman" w:cs="Times New Roman"/>
          <w:sz w:val="24"/>
          <w:szCs w:val="24"/>
          <w:lang w:eastAsia="ja-JP"/>
        </w:rPr>
        <w:t>Pastrimi i shtratit t</w:t>
      </w:r>
      <w:r w:rsidRPr="00F87E29">
        <w:rPr>
          <w:rFonts w:ascii="Times New Roman" w:hAnsi="Times New Roman" w:cs="Times New Roman"/>
          <w:color w:val="000000"/>
          <w:sz w:val="24"/>
          <w:szCs w:val="24"/>
        </w:rPr>
        <w:t>ë lumit</w:t>
      </w:r>
    </w:p>
    <w:p w:rsidR="00F87E29" w:rsidRPr="00F87E29" w:rsidRDefault="00F87E29" w:rsidP="000373EC">
      <w:pPr>
        <w:pStyle w:val="ListParagraph"/>
        <w:numPr>
          <w:ilvl w:val="0"/>
          <w:numId w:val="10"/>
        </w:numPr>
        <w:spacing w:after="240"/>
        <w:contextualSpacing/>
        <w:jc w:val="both"/>
        <w:rPr>
          <w:rFonts w:ascii="Times New Roman" w:hAnsi="Times New Roman" w:cs="Times New Roman"/>
          <w:sz w:val="24"/>
          <w:szCs w:val="24"/>
          <w:lang w:eastAsia="ja-JP"/>
        </w:rPr>
      </w:pPr>
      <w:r w:rsidRPr="00F87E29">
        <w:rPr>
          <w:rFonts w:ascii="Times New Roman" w:hAnsi="Times New Roman" w:cs="Times New Roman"/>
          <w:sz w:val="24"/>
          <w:szCs w:val="24"/>
        </w:rPr>
        <w:t>Mirëmbajtja e infrastrukturës (mirëmbajtja e rrugëve, sanimi i prishjeve te rrugëve, trot</w:t>
      </w:r>
      <w:r w:rsidR="007E4300">
        <w:rPr>
          <w:rFonts w:ascii="Times New Roman" w:hAnsi="Times New Roman" w:cs="Times New Roman"/>
          <w:sz w:val="24"/>
          <w:szCs w:val="24"/>
        </w:rPr>
        <w:t>uareve, ka</w:t>
      </w:r>
      <w:r w:rsidR="005D78BD">
        <w:rPr>
          <w:rFonts w:ascii="Times New Roman" w:hAnsi="Times New Roman" w:cs="Times New Roman"/>
          <w:sz w:val="24"/>
          <w:szCs w:val="24"/>
        </w:rPr>
        <w:t>nalizimit, gropave septike, parq</w:t>
      </w:r>
      <w:r w:rsidRPr="00F87E29">
        <w:rPr>
          <w:rFonts w:ascii="Times New Roman" w:hAnsi="Times New Roman" w:cs="Times New Roman"/>
          <w:sz w:val="24"/>
          <w:szCs w:val="24"/>
        </w:rPr>
        <w:t>eve, varrezave, shenjat e komuni</w:t>
      </w:r>
      <w:r w:rsidR="004A2E97">
        <w:rPr>
          <w:rFonts w:ascii="Times New Roman" w:hAnsi="Times New Roman" w:cs="Times New Roman"/>
          <w:sz w:val="24"/>
          <w:szCs w:val="24"/>
        </w:rPr>
        <w:t>kacionit dhe te gjitha punëve të cilat janë të</w:t>
      </w:r>
      <w:r w:rsidRPr="00F87E29">
        <w:rPr>
          <w:rFonts w:ascii="Times New Roman" w:hAnsi="Times New Roman" w:cs="Times New Roman"/>
          <w:sz w:val="24"/>
          <w:szCs w:val="24"/>
        </w:rPr>
        <w:t xml:space="preserve"> specifikuara n</w:t>
      </w:r>
      <w:r w:rsidRPr="00F87E29">
        <w:rPr>
          <w:rFonts w:ascii="Times New Roman" w:hAnsi="Times New Roman" w:cs="Times New Roman"/>
          <w:color w:val="000000"/>
          <w:sz w:val="24"/>
          <w:szCs w:val="24"/>
        </w:rPr>
        <w:t>ë</w:t>
      </w:r>
      <w:r w:rsidR="004A2E97">
        <w:rPr>
          <w:rFonts w:ascii="Times New Roman" w:hAnsi="Times New Roman" w:cs="Times New Roman"/>
          <w:sz w:val="24"/>
          <w:szCs w:val="24"/>
        </w:rPr>
        <w:t xml:space="preserve"> para</w:t>
      </w:r>
      <w:r w:rsidRPr="00F87E29">
        <w:rPr>
          <w:rFonts w:ascii="Times New Roman" w:hAnsi="Times New Roman" w:cs="Times New Roman"/>
          <w:sz w:val="24"/>
          <w:szCs w:val="24"/>
        </w:rPr>
        <w:t>ma</w:t>
      </w:r>
      <w:r w:rsidRPr="00F87E29">
        <w:rPr>
          <w:rFonts w:ascii="Times New Roman" w:hAnsi="Times New Roman" w:cs="Times New Roman"/>
          <w:color w:val="000000"/>
          <w:sz w:val="24"/>
          <w:szCs w:val="24"/>
        </w:rPr>
        <w:t>së</w:t>
      </w:r>
      <w:r w:rsidRPr="00F87E29">
        <w:rPr>
          <w:rFonts w:ascii="Times New Roman" w:hAnsi="Times New Roman" w:cs="Times New Roman"/>
          <w:sz w:val="24"/>
          <w:szCs w:val="24"/>
        </w:rPr>
        <w:t xml:space="preserve"> (Kontrate kornizë </w:t>
      </w:r>
      <w:r w:rsidR="007E4300">
        <w:rPr>
          <w:rFonts w:ascii="Times New Roman" w:hAnsi="Times New Roman" w:cs="Times New Roman"/>
          <w:sz w:val="24"/>
          <w:szCs w:val="24"/>
        </w:rPr>
        <w:t>tri vjeç</w:t>
      </w:r>
      <w:r w:rsidRPr="00F87E29">
        <w:rPr>
          <w:rFonts w:ascii="Times New Roman" w:hAnsi="Times New Roman" w:cs="Times New Roman"/>
          <w:sz w:val="24"/>
          <w:szCs w:val="24"/>
        </w:rPr>
        <w:t>are);</w:t>
      </w:r>
    </w:p>
    <w:p w:rsidR="00F87E29" w:rsidRPr="00F87E29" w:rsidRDefault="00F87E29" w:rsidP="000373EC">
      <w:pPr>
        <w:pStyle w:val="ListParagraph"/>
        <w:numPr>
          <w:ilvl w:val="0"/>
          <w:numId w:val="10"/>
        </w:numPr>
        <w:spacing w:after="240"/>
        <w:contextualSpacing/>
        <w:jc w:val="both"/>
        <w:rPr>
          <w:rFonts w:ascii="Times New Roman" w:hAnsi="Times New Roman" w:cs="Times New Roman"/>
          <w:sz w:val="24"/>
          <w:szCs w:val="24"/>
          <w:lang w:eastAsia="ja-JP"/>
        </w:rPr>
      </w:pPr>
      <w:r w:rsidRPr="00F87E29">
        <w:rPr>
          <w:rFonts w:ascii="Times New Roman" w:hAnsi="Times New Roman" w:cs="Times New Roman"/>
          <w:sz w:val="24"/>
          <w:szCs w:val="24"/>
        </w:rPr>
        <w:t>M</w:t>
      </w:r>
      <w:r w:rsidR="007E4300">
        <w:rPr>
          <w:rFonts w:ascii="Times New Roman" w:hAnsi="Times New Roman" w:cs="Times New Roman"/>
          <w:sz w:val="24"/>
          <w:szCs w:val="24"/>
        </w:rPr>
        <w:t>irëmbajtja e ndriç</w:t>
      </w:r>
      <w:r w:rsidRPr="00F87E29">
        <w:rPr>
          <w:rFonts w:ascii="Times New Roman" w:hAnsi="Times New Roman" w:cs="Times New Roman"/>
          <w:sz w:val="24"/>
          <w:szCs w:val="24"/>
        </w:rPr>
        <w:t>imit publik (kontrat korniz</w:t>
      </w:r>
      <w:r w:rsidRPr="00F87E29">
        <w:rPr>
          <w:rFonts w:ascii="Times New Roman" w:hAnsi="Times New Roman" w:cs="Times New Roman"/>
          <w:color w:val="000000"/>
          <w:sz w:val="24"/>
          <w:szCs w:val="24"/>
        </w:rPr>
        <w:t>ë</w:t>
      </w:r>
      <w:r w:rsidR="007E4300">
        <w:rPr>
          <w:rFonts w:ascii="Times New Roman" w:hAnsi="Times New Roman" w:cs="Times New Roman"/>
          <w:sz w:val="24"/>
          <w:szCs w:val="24"/>
        </w:rPr>
        <w:t xml:space="preserve"> tri vjeç</w:t>
      </w:r>
      <w:r w:rsidRPr="00F87E29">
        <w:rPr>
          <w:rFonts w:ascii="Times New Roman" w:hAnsi="Times New Roman" w:cs="Times New Roman"/>
          <w:sz w:val="24"/>
          <w:szCs w:val="24"/>
        </w:rPr>
        <w:t>are)</w:t>
      </w:r>
      <w:bookmarkStart w:id="1" w:name="_Hlk951678"/>
    </w:p>
    <w:p w:rsidR="00F87E29" w:rsidRPr="00F87E29" w:rsidRDefault="004A2E97" w:rsidP="00F87E29">
      <w:pPr>
        <w:spacing w:after="240" w:line="276" w:lineRule="auto"/>
        <w:jc w:val="both"/>
        <w:rPr>
          <w:rFonts w:ascii="Times New Roman" w:hAnsi="Times New Roman" w:cs="Times New Roman"/>
          <w:sz w:val="24"/>
          <w:szCs w:val="24"/>
          <w:lang w:eastAsia="ja-JP"/>
        </w:rPr>
      </w:pPr>
      <w:r>
        <w:rPr>
          <w:rFonts w:ascii="Times New Roman" w:hAnsi="Times New Roman" w:cs="Times New Roman"/>
          <w:b/>
          <w:sz w:val="24"/>
          <w:szCs w:val="24"/>
        </w:rPr>
        <w:t>Dinamika në</w:t>
      </w:r>
      <w:r w:rsidR="00F87E29" w:rsidRPr="00F87E29">
        <w:rPr>
          <w:rFonts w:ascii="Times New Roman" w:hAnsi="Times New Roman" w:cs="Times New Roman"/>
          <w:b/>
          <w:sz w:val="24"/>
          <w:szCs w:val="24"/>
        </w:rPr>
        <w:t xml:space="preserve"> realizimin e këtyre projekteve Kapitale:</w:t>
      </w:r>
    </w:p>
    <w:bookmarkEnd w:id="1"/>
    <w:p w:rsidR="00F87E29" w:rsidRPr="00F87E29" w:rsidRDefault="00F87E29" w:rsidP="000373EC">
      <w:pPr>
        <w:pStyle w:val="ListParagraph"/>
        <w:numPr>
          <w:ilvl w:val="0"/>
          <w:numId w:val="10"/>
        </w:numPr>
        <w:spacing w:after="0" w:line="360" w:lineRule="auto"/>
        <w:contextualSpacing/>
        <w:rPr>
          <w:rFonts w:ascii="Times New Roman" w:hAnsi="Times New Roman" w:cs="Times New Roman"/>
          <w:sz w:val="24"/>
          <w:szCs w:val="24"/>
        </w:rPr>
      </w:pPr>
      <w:r w:rsidRPr="00F87E29">
        <w:rPr>
          <w:rFonts w:ascii="Times New Roman" w:hAnsi="Times New Roman" w:cs="Times New Roman"/>
          <w:b/>
          <w:i/>
          <w:sz w:val="24"/>
          <w:szCs w:val="24"/>
        </w:rPr>
        <w:t>“Rregullimin dhe përmirës</w:t>
      </w:r>
      <w:r w:rsidR="007E4300">
        <w:rPr>
          <w:rFonts w:ascii="Times New Roman" w:hAnsi="Times New Roman" w:cs="Times New Roman"/>
          <w:b/>
          <w:i/>
          <w:sz w:val="24"/>
          <w:szCs w:val="24"/>
        </w:rPr>
        <w:t>imin e infrastrukturës ne Komunë</w:t>
      </w:r>
      <w:r w:rsidRPr="00F87E29">
        <w:rPr>
          <w:rFonts w:ascii="Times New Roman" w:hAnsi="Times New Roman" w:cs="Times New Roman"/>
          <w:b/>
          <w:i/>
          <w:sz w:val="24"/>
          <w:szCs w:val="24"/>
        </w:rPr>
        <w:t>”,</w:t>
      </w:r>
      <w:r w:rsidRPr="00F87E29">
        <w:rPr>
          <w:rFonts w:ascii="Times New Roman" w:hAnsi="Times New Roman" w:cs="Times New Roman"/>
          <w:sz w:val="24"/>
          <w:szCs w:val="24"/>
        </w:rPr>
        <w:t xml:space="preserve"> nuk është  realizuar normalisht për arsye te pandemisë me COVID 19, mirëpo</w:t>
      </w:r>
      <w:r w:rsidR="007E4300">
        <w:rPr>
          <w:rFonts w:ascii="Times New Roman" w:hAnsi="Times New Roman" w:cs="Times New Roman"/>
          <w:sz w:val="24"/>
          <w:szCs w:val="24"/>
        </w:rPr>
        <w:t xml:space="preserve"> pas lehtësimit të</w:t>
      </w:r>
      <w:r w:rsidRPr="00F87E29">
        <w:rPr>
          <w:rFonts w:ascii="Times New Roman" w:hAnsi="Times New Roman" w:cs="Times New Roman"/>
          <w:sz w:val="24"/>
          <w:szCs w:val="24"/>
        </w:rPr>
        <w:t xml:space="preserve"> masave punët kanë filluar normalisht.</w:t>
      </w:r>
    </w:p>
    <w:p w:rsidR="00F87E29" w:rsidRPr="00F87E29" w:rsidRDefault="00F87E29" w:rsidP="000373EC">
      <w:pPr>
        <w:pStyle w:val="ListParagraph"/>
        <w:numPr>
          <w:ilvl w:val="0"/>
          <w:numId w:val="10"/>
        </w:numPr>
        <w:spacing w:after="0" w:line="360" w:lineRule="auto"/>
        <w:contextualSpacing/>
        <w:rPr>
          <w:rFonts w:ascii="Times New Roman" w:hAnsi="Times New Roman" w:cs="Times New Roman"/>
          <w:sz w:val="24"/>
          <w:szCs w:val="24"/>
        </w:rPr>
      </w:pPr>
      <w:r w:rsidRPr="00F87E29">
        <w:rPr>
          <w:rFonts w:ascii="Times New Roman" w:hAnsi="Times New Roman" w:cs="Times New Roman"/>
          <w:b/>
          <w:i/>
          <w:sz w:val="24"/>
          <w:szCs w:val="24"/>
        </w:rPr>
        <w:t>“Rregullimin e ndriçimit publik”,</w:t>
      </w:r>
      <w:r w:rsidRPr="00F87E29">
        <w:rPr>
          <w:rFonts w:ascii="Times New Roman" w:hAnsi="Times New Roman" w:cs="Times New Roman"/>
          <w:sz w:val="24"/>
          <w:szCs w:val="24"/>
        </w:rPr>
        <w:t xml:space="preserve"> janë duke vazhduar.</w:t>
      </w:r>
    </w:p>
    <w:p w:rsidR="00F87E29" w:rsidRPr="00F87E29" w:rsidRDefault="00F87E29" w:rsidP="000373EC">
      <w:pPr>
        <w:pStyle w:val="ListParagraph"/>
        <w:numPr>
          <w:ilvl w:val="0"/>
          <w:numId w:val="10"/>
        </w:numPr>
        <w:spacing w:after="0" w:line="360" w:lineRule="auto"/>
        <w:contextualSpacing/>
        <w:rPr>
          <w:rFonts w:ascii="Times New Roman" w:hAnsi="Times New Roman" w:cs="Times New Roman"/>
          <w:sz w:val="24"/>
          <w:szCs w:val="24"/>
        </w:rPr>
      </w:pPr>
      <w:r w:rsidRPr="00F87E29">
        <w:rPr>
          <w:rFonts w:ascii="Times New Roman" w:hAnsi="Times New Roman" w:cs="Times New Roman"/>
          <w:b/>
          <w:i/>
          <w:sz w:val="24"/>
          <w:szCs w:val="24"/>
        </w:rPr>
        <w:t>“Mirëmbajtja e parqeve Publike”,</w:t>
      </w:r>
      <w:r w:rsidRPr="00F87E29">
        <w:rPr>
          <w:rFonts w:ascii="Times New Roman" w:hAnsi="Times New Roman" w:cs="Times New Roman"/>
          <w:sz w:val="24"/>
          <w:szCs w:val="24"/>
        </w:rPr>
        <w:t xml:space="preserve"> është duke u realizuar normalisht, nuk ka ngecje;</w:t>
      </w:r>
    </w:p>
    <w:p w:rsidR="00F87E29" w:rsidRPr="00F87E29" w:rsidRDefault="00F87E29" w:rsidP="000373EC">
      <w:pPr>
        <w:pStyle w:val="ListParagraph"/>
        <w:numPr>
          <w:ilvl w:val="0"/>
          <w:numId w:val="10"/>
        </w:numPr>
        <w:spacing w:after="0" w:line="360" w:lineRule="auto"/>
        <w:contextualSpacing/>
        <w:rPr>
          <w:rFonts w:ascii="Times New Roman" w:hAnsi="Times New Roman" w:cs="Times New Roman"/>
          <w:sz w:val="24"/>
          <w:szCs w:val="24"/>
        </w:rPr>
      </w:pPr>
      <w:r w:rsidRPr="00F87E29">
        <w:rPr>
          <w:rFonts w:ascii="Times New Roman" w:hAnsi="Times New Roman" w:cs="Times New Roman"/>
          <w:b/>
          <w:i/>
          <w:sz w:val="24"/>
          <w:szCs w:val="24"/>
        </w:rPr>
        <w:t xml:space="preserve">Rregullimi i ndriçimit publik te varrezat e Dëshmoreve dhe veteraneve ne Shtime dhe Mollopolc </w:t>
      </w:r>
      <w:r w:rsidRPr="00F87E29">
        <w:rPr>
          <w:rFonts w:ascii="Times New Roman" w:hAnsi="Times New Roman" w:cs="Times New Roman"/>
          <w:bCs/>
          <w:i/>
          <w:sz w:val="24"/>
          <w:szCs w:val="24"/>
        </w:rPr>
        <w:t>është n</w:t>
      </w:r>
      <w:r w:rsidRPr="00F87E29">
        <w:rPr>
          <w:rFonts w:ascii="Times New Roman" w:hAnsi="Times New Roman" w:cs="Times New Roman"/>
          <w:bCs/>
          <w:color w:val="000000"/>
          <w:sz w:val="24"/>
          <w:szCs w:val="24"/>
        </w:rPr>
        <w:t>ë</w:t>
      </w:r>
      <w:r w:rsidRPr="00F87E29">
        <w:rPr>
          <w:rFonts w:ascii="Times New Roman" w:hAnsi="Times New Roman" w:cs="Times New Roman"/>
          <w:bCs/>
          <w:i/>
          <w:sz w:val="24"/>
          <w:szCs w:val="24"/>
        </w:rPr>
        <w:t xml:space="preserve"> përgatitje p</w:t>
      </w:r>
      <w:r w:rsidRPr="00F87E29">
        <w:rPr>
          <w:rFonts w:ascii="Times New Roman" w:hAnsi="Times New Roman" w:cs="Times New Roman"/>
          <w:color w:val="000000"/>
          <w:sz w:val="24"/>
          <w:szCs w:val="24"/>
        </w:rPr>
        <w:t>ër tenderim.</w:t>
      </w:r>
    </w:p>
    <w:p w:rsidR="00F87E29" w:rsidRPr="00F87E29" w:rsidRDefault="00F87E29" w:rsidP="000373EC">
      <w:pPr>
        <w:pStyle w:val="ListParagraph"/>
        <w:numPr>
          <w:ilvl w:val="0"/>
          <w:numId w:val="10"/>
        </w:numPr>
        <w:spacing w:after="0" w:line="360" w:lineRule="auto"/>
        <w:contextualSpacing/>
        <w:rPr>
          <w:rFonts w:ascii="Times New Roman" w:hAnsi="Times New Roman" w:cs="Times New Roman"/>
          <w:sz w:val="24"/>
          <w:szCs w:val="24"/>
        </w:rPr>
      </w:pPr>
      <w:r w:rsidRPr="00F87E29">
        <w:rPr>
          <w:rFonts w:ascii="Times New Roman" w:hAnsi="Times New Roman" w:cs="Times New Roman"/>
          <w:b/>
          <w:i/>
          <w:sz w:val="24"/>
          <w:szCs w:val="24"/>
        </w:rPr>
        <w:t xml:space="preserve">Rregullimi i trotuareve, stazes për biçikleta, ndriçimit dhe gjelbërimit  ne rrugën Anton Çetta </w:t>
      </w:r>
      <w:r w:rsidRPr="00F87E29">
        <w:rPr>
          <w:rFonts w:ascii="Times New Roman" w:hAnsi="Times New Roman" w:cs="Times New Roman"/>
          <w:bCs/>
          <w:i/>
          <w:sz w:val="24"/>
          <w:szCs w:val="24"/>
        </w:rPr>
        <w:t>është në përgatitje p</w:t>
      </w:r>
      <w:r w:rsidRPr="00F87E29">
        <w:rPr>
          <w:rFonts w:ascii="Times New Roman" w:hAnsi="Times New Roman" w:cs="Times New Roman"/>
          <w:color w:val="000000"/>
          <w:sz w:val="24"/>
          <w:szCs w:val="24"/>
        </w:rPr>
        <w:t>ër tenderim.</w:t>
      </w:r>
    </w:p>
    <w:p w:rsidR="00F87E29" w:rsidRPr="00F87E29" w:rsidRDefault="00F87E29" w:rsidP="000373EC">
      <w:pPr>
        <w:pStyle w:val="ListParagraph"/>
        <w:numPr>
          <w:ilvl w:val="0"/>
          <w:numId w:val="10"/>
        </w:numPr>
        <w:spacing w:after="0" w:line="360" w:lineRule="auto"/>
        <w:contextualSpacing/>
        <w:jc w:val="both"/>
        <w:rPr>
          <w:rFonts w:ascii="Times New Roman" w:hAnsi="Times New Roman" w:cs="Times New Roman"/>
          <w:bCs/>
          <w:sz w:val="24"/>
          <w:szCs w:val="24"/>
        </w:rPr>
      </w:pPr>
      <w:r w:rsidRPr="00F87E29">
        <w:rPr>
          <w:rFonts w:ascii="Times New Roman" w:hAnsi="Times New Roman" w:cs="Times New Roman"/>
          <w:b/>
          <w:i/>
          <w:sz w:val="24"/>
          <w:szCs w:val="24"/>
        </w:rPr>
        <w:lastRenderedPageBreak/>
        <w:t xml:space="preserve">Rregullimi i parkingut te shkolla fillore “Emin Duraku’’ </w:t>
      </w:r>
      <w:r w:rsidRPr="00F87E29">
        <w:rPr>
          <w:rFonts w:ascii="Times New Roman" w:hAnsi="Times New Roman" w:cs="Times New Roman"/>
          <w:bCs/>
          <w:i/>
          <w:sz w:val="24"/>
          <w:szCs w:val="24"/>
        </w:rPr>
        <w:t>është ne përgatitje p</w:t>
      </w:r>
      <w:r w:rsidRPr="00F87E29">
        <w:rPr>
          <w:rFonts w:ascii="Times New Roman" w:hAnsi="Times New Roman" w:cs="Times New Roman"/>
          <w:bCs/>
          <w:color w:val="000000"/>
          <w:sz w:val="24"/>
          <w:szCs w:val="24"/>
        </w:rPr>
        <w:t>ër tenderim.</w:t>
      </w:r>
    </w:p>
    <w:p w:rsidR="00F87E29" w:rsidRPr="00F87E29" w:rsidRDefault="00F87E29" w:rsidP="000373EC">
      <w:pPr>
        <w:pStyle w:val="ListParagraph"/>
        <w:numPr>
          <w:ilvl w:val="0"/>
          <w:numId w:val="10"/>
        </w:numPr>
        <w:spacing w:after="0" w:line="360" w:lineRule="auto"/>
        <w:contextualSpacing/>
        <w:jc w:val="both"/>
        <w:rPr>
          <w:rFonts w:ascii="Times New Roman" w:hAnsi="Times New Roman" w:cs="Times New Roman"/>
          <w:bCs/>
          <w:sz w:val="24"/>
          <w:szCs w:val="24"/>
        </w:rPr>
      </w:pPr>
      <w:r w:rsidRPr="00F87E29">
        <w:rPr>
          <w:rFonts w:ascii="Times New Roman" w:hAnsi="Times New Roman" w:cs="Times New Roman"/>
          <w:sz w:val="24"/>
          <w:szCs w:val="24"/>
        </w:rPr>
        <w:t>Projektet e parapara nga mallrat dhe shërbimet dhe komunalit janë duke u zhvilluar.</w:t>
      </w:r>
    </w:p>
    <w:p w:rsidR="00F87E29" w:rsidRPr="00F87E29" w:rsidRDefault="00F87E29" w:rsidP="00C92DB5">
      <w:pPr>
        <w:spacing w:line="360" w:lineRule="auto"/>
        <w:jc w:val="center"/>
        <w:rPr>
          <w:rFonts w:ascii="Times New Roman" w:hAnsi="Times New Roman" w:cs="Times New Roman"/>
          <w:b/>
          <w:color w:val="4472C4" w:themeColor="accent5"/>
          <w:sz w:val="24"/>
          <w:szCs w:val="24"/>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Default="00F87E29" w:rsidP="00C92DB5">
      <w:pPr>
        <w:spacing w:line="360" w:lineRule="auto"/>
        <w:jc w:val="center"/>
        <w:rPr>
          <w:rFonts w:ascii="Times New Roman" w:hAnsi="Times New Roman" w:cs="Times New Roman"/>
          <w:b/>
          <w:color w:val="4472C4" w:themeColor="accent5"/>
        </w:rPr>
      </w:pPr>
    </w:p>
    <w:p w:rsidR="00F87E29" w:rsidRPr="00837AC3" w:rsidRDefault="00F87E29" w:rsidP="00C92DB5">
      <w:pPr>
        <w:spacing w:line="360" w:lineRule="auto"/>
        <w:jc w:val="center"/>
        <w:rPr>
          <w:rFonts w:ascii="Times New Roman" w:hAnsi="Times New Roman" w:cs="Times New Roman"/>
          <w:b/>
          <w:color w:val="4472C4" w:themeColor="accent5"/>
        </w:rPr>
      </w:pPr>
    </w:p>
    <w:p w:rsidR="00F776EC" w:rsidRPr="00B95364" w:rsidRDefault="00F776EC" w:rsidP="00B95364">
      <w:pPr>
        <w:rPr>
          <w:lang w:val="en-US"/>
        </w:rPr>
      </w:pPr>
    </w:p>
    <w:p w:rsidR="009309BC" w:rsidRDefault="009309BC" w:rsidP="00B95364">
      <w:pPr>
        <w:spacing w:line="240" w:lineRule="auto"/>
        <w:jc w:val="center"/>
        <w:rPr>
          <w:rFonts w:ascii="Times New Roman" w:hAnsi="Times New Roman" w:cs="Times New Roman"/>
          <w:b/>
          <w:color w:val="4472C4" w:themeColor="accent5"/>
        </w:rPr>
      </w:pPr>
    </w:p>
    <w:p w:rsidR="009309BC" w:rsidRDefault="009309BC" w:rsidP="00B95364">
      <w:pPr>
        <w:spacing w:line="240" w:lineRule="auto"/>
        <w:jc w:val="center"/>
        <w:rPr>
          <w:rFonts w:ascii="Times New Roman" w:hAnsi="Times New Roman" w:cs="Times New Roman"/>
          <w:b/>
          <w:color w:val="4472C4" w:themeColor="accent5"/>
        </w:rPr>
      </w:pPr>
    </w:p>
    <w:p w:rsidR="009309BC" w:rsidRDefault="009309BC" w:rsidP="00B95364">
      <w:pPr>
        <w:spacing w:line="240" w:lineRule="auto"/>
        <w:jc w:val="center"/>
        <w:rPr>
          <w:rFonts w:ascii="Times New Roman" w:hAnsi="Times New Roman" w:cs="Times New Roman"/>
          <w:b/>
          <w:color w:val="4472C4" w:themeColor="accent5"/>
        </w:rPr>
      </w:pPr>
    </w:p>
    <w:p w:rsidR="004A2E97" w:rsidRDefault="004A2E97" w:rsidP="00B95364">
      <w:pPr>
        <w:spacing w:line="240" w:lineRule="auto"/>
        <w:jc w:val="center"/>
        <w:rPr>
          <w:rFonts w:ascii="Times New Roman" w:hAnsi="Times New Roman" w:cs="Times New Roman"/>
          <w:b/>
          <w:color w:val="4472C4" w:themeColor="accent5"/>
        </w:rPr>
      </w:pPr>
    </w:p>
    <w:p w:rsidR="004A2E97" w:rsidRDefault="004A2E97" w:rsidP="00B95364">
      <w:pPr>
        <w:spacing w:line="240" w:lineRule="auto"/>
        <w:jc w:val="center"/>
        <w:rPr>
          <w:rFonts w:ascii="Times New Roman" w:hAnsi="Times New Roman" w:cs="Times New Roman"/>
          <w:b/>
          <w:color w:val="4472C4" w:themeColor="accent5"/>
        </w:rPr>
      </w:pPr>
    </w:p>
    <w:p w:rsidR="00934E3F" w:rsidRDefault="00934E3F" w:rsidP="00B95364">
      <w:pPr>
        <w:spacing w:line="240" w:lineRule="auto"/>
        <w:jc w:val="center"/>
        <w:rPr>
          <w:rFonts w:ascii="Times New Roman" w:hAnsi="Times New Roman" w:cs="Times New Roman"/>
          <w:b/>
          <w:color w:val="4472C4" w:themeColor="accent5"/>
        </w:rPr>
      </w:pPr>
    </w:p>
    <w:p w:rsidR="00CA2B75" w:rsidRDefault="00CA2B75" w:rsidP="00B95364">
      <w:pPr>
        <w:spacing w:line="240" w:lineRule="auto"/>
        <w:jc w:val="center"/>
        <w:rPr>
          <w:rFonts w:ascii="Times New Roman" w:hAnsi="Times New Roman" w:cs="Times New Roman"/>
          <w:b/>
          <w:color w:val="4472C4" w:themeColor="accent5"/>
        </w:rPr>
      </w:pPr>
    </w:p>
    <w:p w:rsidR="00CA2B75" w:rsidRDefault="00CA2B75" w:rsidP="00B95364">
      <w:pPr>
        <w:spacing w:line="240" w:lineRule="auto"/>
        <w:jc w:val="center"/>
        <w:rPr>
          <w:rFonts w:ascii="Times New Roman" w:hAnsi="Times New Roman" w:cs="Times New Roman"/>
          <w:b/>
          <w:color w:val="4472C4" w:themeColor="accent5"/>
        </w:rPr>
      </w:pPr>
    </w:p>
    <w:p w:rsidR="00CA2B75" w:rsidRDefault="00CA2B75" w:rsidP="00B95364">
      <w:pPr>
        <w:spacing w:line="240" w:lineRule="auto"/>
        <w:jc w:val="center"/>
        <w:rPr>
          <w:rFonts w:ascii="Times New Roman" w:hAnsi="Times New Roman" w:cs="Times New Roman"/>
          <w:b/>
          <w:color w:val="4472C4" w:themeColor="accent5"/>
        </w:rPr>
      </w:pPr>
    </w:p>
    <w:p w:rsidR="00B95364" w:rsidRDefault="0078190B" w:rsidP="00B95364">
      <w:pPr>
        <w:spacing w:line="240" w:lineRule="auto"/>
        <w:jc w:val="center"/>
        <w:rPr>
          <w:rFonts w:ascii="Times New Roman" w:hAnsi="Times New Roman" w:cs="Times New Roman"/>
          <w:b/>
          <w:color w:val="4472C4" w:themeColor="accent5"/>
        </w:rPr>
      </w:pPr>
      <w:r w:rsidRPr="00A935F8">
        <w:rPr>
          <w:rFonts w:ascii="Times New Roman" w:hAnsi="Times New Roman" w:cs="Times New Roman"/>
          <w:b/>
          <w:color w:val="4472C4" w:themeColor="accent5"/>
        </w:rPr>
        <w:lastRenderedPageBreak/>
        <w:t xml:space="preserve">DREJTORIA PËR </w:t>
      </w:r>
      <w:r w:rsidR="003E3225">
        <w:rPr>
          <w:rFonts w:ascii="Times New Roman" w:hAnsi="Times New Roman" w:cs="Times New Roman"/>
          <w:b/>
          <w:color w:val="4472C4" w:themeColor="accent5"/>
        </w:rPr>
        <w:t>SHËNDETËSI DHE MIRËQENIE SOCIALE</w:t>
      </w:r>
    </w:p>
    <w:p w:rsidR="00293359" w:rsidRPr="00E1490A" w:rsidRDefault="00293359" w:rsidP="00293359">
      <w:pPr>
        <w:jc w:val="both"/>
      </w:pPr>
      <w:r w:rsidRPr="00E1490A">
        <w:rPr>
          <w:b/>
        </w:rPr>
        <w:t xml:space="preserve">            </w:t>
      </w:r>
      <w:r w:rsidR="00934E3F">
        <w:rPr>
          <w:b/>
        </w:rPr>
        <w:t xml:space="preserve">   </w:t>
      </w:r>
      <w:r w:rsidRPr="00E1490A">
        <w:rPr>
          <w:b/>
        </w:rPr>
        <w:t xml:space="preserve"> </w:t>
      </w:r>
    </w:p>
    <w:p w:rsidR="00293359" w:rsidRPr="00F76A61" w:rsidRDefault="00293359" w:rsidP="00293359">
      <w:pPr>
        <w:spacing w:line="360" w:lineRule="auto"/>
        <w:rPr>
          <w:rFonts w:ascii="Times New Roman" w:hAnsi="Times New Roman" w:cs="Times New Roman"/>
          <w:sz w:val="24"/>
          <w:szCs w:val="24"/>
        </w:rPr>
      </w:pPr>
      <w:r w:rsidRPr="00F76A61">
        <w:rPr>
          <w:rFonts w:ascii="Times New Roman" w:hAnsi="Times New Roman" w:cs="Times New Roman"/>
          <w:sz w:val="24"/>
          <w:szCs w:val="24"/>
        </w:rPr>
        <w:t>Ky raport përfshinë aktivitetet për periudhën e gjashtë mujorit të parë janar-qershor të vitit 2020, të Drejtorisë  së Shëndetësisë dhe Mirëqenies Sociale dhe  tre  sektorëve nën menagjimin e saj.</w:t>
      </w:r>
    </w:p>
    <w:p w:rsidR="00293359" w:rsidRPr="00F76A61" w:rsidRDefault="00293359" w:rsidP="00293359">
      <w:pPr>
        <w:numPr>
          <w:ilvl w:val="0"/>
          <w:numId w:val="38"/>
        </w:numPr>
        <w:spacing w:after="0" w:line="360" w:lineRule="auto"/>
        <w:rPr>
          <w:rFonts w:ascii="Times New Roman" w:hAnsi="Times New Roman" w:cs="Times New Roman"/>
          <w:sz w:val="24"/>
          <w:szCs w:val="24"/>
        </w:rPr>
      </w:pPr>
      <w:r w:rsidRPr="00F76A61">
        <w:rPr>
          <w:rFonts w:ascii="Times New Roman" w:hAnsi="Times New Roman" w:cs="Times New Roman"/>
          <w:b/>
          <w:sz w:val="24"/>
          <w:szCs w:val="24"/>
        </w:rPr>
        <w:t xml:space="preserve">Sektori i Shëndetësisë së Kujdesit Primar Shëndetësor:  </w:t>
      </w:r>
      <w:r w:rsidRPr="00F76A61">
        <w:rPr>
          <w:rFonts w:ascii="Times New Roman" w:hAnsi="Times New Roman" w:cs="Times New Roman"/>
          <w:sz w:val="24"/>
          <w:szCs w:val="24"/>
        </w:rPr>
        <w:t>Qendra Kryesore e Mjekësisë Familjare “ Dr Vezir Bajrami” .</w:t>
      </w:r>
    </w:p>
    <w:p w:rsidR="00293359" w:rsidRPr="00F76A61" w:rsidRDefault="004A2E97" w:rsidP="00293359">
      <w:pPr>
        <w:numPr>
          <w:ilvl w:val="0"/>
          <w:numId w:val="38"/>
        </w:numPr>
        <w:spacing w:after="0" w:line="360" w:lineRule="auto"/>
        <w:rPr>
          <w:rFonts w:ascii="Times New Roman" w:hAnsi="Times New Roman" w:cs="Times New Roman"/>
          <w:sz w:val="24"/>
          <w:szCs w:val="24"/>
        </w:rPr>
      </w:pPr>
      <w:r>
        <w:rPr>
          <w:rFonts w:ascii="Times New Roman" w:hAnsi="Times New Roman" w:cs="Times New Roman"/>
          <w:b/>
          <w:sz w:val="24"/>
          <w:szCs w:val="24"/>
        </w:rPr>
        <w:t>Sektori i Shërbimeve Sociale</w:t>
      </w:r>
      <w:r w:rsidR="00293359" w:rsidRPr="00F76A61">
        <w:rPr>
          <w:rFonts w:ascii="Times New Roman" w:hAnsi="Times New Roman" w:cs="Times New Roman"/>
          <w:b/>
          <w:sz w:val="24"/>
          <w:szCs w:val="24"/>
        </w:rPr>
        <w:t xml:space="preserve">: </w:t>
      </w:r>
      <w:r w:rsidR="00293359" w:rsidRPr="00F76A61">
        <w:rPr>
          <w:rFonts w:ascii="Times New Roman" w:hAnsi="Times New Roman" w:cs="Times New Roman"/>
          <w:sz w:val="24"/>
          <w:szCs w:val="24"/>
        </w:rPr>
        <w:t xml:space="preserve">Qendra për Punë Sociale </w:t>
      </w:r>
    </w:p>
    <w:p w:rsidR="00293359" w:rsidRPr="00F76A61" w:rsidRDefault="00293359" w:rsidP="00293359">
      <w:pPr>
        <w:numPr>
          <w:ilvl w:val="0"/>
          <w:numId w:val="38"/>
        </w:numPr>
        <w:spacing w:after="0" w:line="360" w:lineRule="auto"/>
        <w:rPr>
          <w:rFonts w:ascii="Times New Roman" w:hAnsi="Times New Roman" w:cs="Times New Roman"/>
          <w:sz w:val="24"/>
          <w:szCs w:val="24"/>
        </w:rPr>
      </w:pPr>
      <w:r w:rsidRPr="00F76A61">
        <w:rPr>
          <w:rFonts w:ascii="Times New Roman" w:hAnsi="Times New Roman" w:cs="Times New Roman"/>
          <w:b/>
          <w:sz w:val="24"/>
          <w:szCs w:val="24"/>
        </w:rPr>
        <w:t>Shërbime</w:t>
      </w:r>
      <w:r w:rsidR="004A2E97">
        <w:rPr>
          <w:rFonts w:ascii="Times New Roman" w:hAnsi="Times New Roman" w:cs="Times New Roman"/>
          <w:b/>
          <w:sz w:val="24"/>
          <w:szCs w:val="24"/>
        </w:rPr>
        <w:t>t rezidenciale – institucionale</w:t>
      </w:r>
      <w:r w:rsidRPr="00F76A61">
        <w:rPr>
          <w:rFonts w:ascii="Times New Roman" w:hAnsi="Times New Roman" w:cs="Times New Roman"/>
          <w:b/>
          <w:sz w:val="24"/>
          <w:szCs w:val="24"/>
        </w:rPr>
        <w:t xml:space="preserve">: </w:t>
      </w:r>
      <w:r w:rsidRPr="00F76A61">
        <w:rPr>
          <w:rFonts w:ascii="Times New Roman" w:hAnsi="Times New Roman" w:cs="Times New Roman"/>
          <w:sz w:val="24"/>
          <w:szCs w:val="24"/>
        </w:rPr>
        <w:t xml:space="preserve">Shtëpia e Komunitetit për persona me aftësi të kufizuar mendore dhe ngecje në zhvillim </w:t>
      </w:r>
    </w:p>
    <w:p w:rsidR="00293359" w:rsidRPr="00F76A61" w:rsidRDefault="00293359" w:rsidP="00293359">
      <w:pPr>
        <w:spacing w:line="360" w:lineRule="auto"/>
        <w:jc w:val="both"/>
        <w:rPr>
          <w:rFonts w:ascii="Times New Roman" w:hAnsi="Times New Roman" w:cs="Times New Roman"/>
          <w:b/>
          <w:sz w:val="24"/>
          <w:szCs w:val="24"/>
        </w:rPr>
      </w:pPr>
    </w:p>
    <w:p w:rsidR="00293359" w:rsidRPr="00F76A61" w:rsidRDefault="00293359" w:rsidP="00293359">
      <w:pPr>
        <w:spacing w:line="360" w:lineRule="auto"/>
        <w:jc w:val="both"/>
        <w:rPr>
          <w:rFonts w:ascii="Times New Roman" w:hAnsi="Times New Roman" w:cs="Times New Roman"/>
          <w:b/>
          <w:sz w:val="24"/>
          <w:szCs w:val="24"/>
        </w:rPr>
      </w:pPr>
      <w:r w:rsidRPr="00F76A61">
        <w:rPr>
          <w:rFonts w:ascii="Times New Roman" w:hAnsi="Times New Roman" w:cs="Times New Roman"/>
          <w:b/>
          <w:sz w:val="24"/>
          <w:szCs w:val="24"/>
        </w:rPr>
        <w:t>Drejtoria e shëndetësisë dhe Mirëqenies Sociale:</w:t>
      </w:r>
    </w:p>
    <w:p w:rsidR="00293359" w:rsidRPr="00F76A61" w:rsidRDefault="00293359" w:rsidP="00293359">
      <w:pPr>
        <w:spacing w:line="360" w:lineRule="auto"/>
        <w:jc w:val="both"/>
        <w:rPr>
          <w:rFonts w:ascii="Times New Roman" w:hAnsi="Times New Roman" w:cs="Times New Roman"/>
          <w:b/>
          <w:sz w:val="24"/>
          <w:szCs w:val="24"/>
        </w:rPr>
      </w:pPr>
      <w:r w:rsidRPr="00F76A61">
        <w:rPr>
          <w:rFonts w:ascii="Times New Roman" w:hAnsi="Times New Roman" w:cs="Times New Roman"/>
          <w:sz w:val="24"/>
          <w:szCs w:val="24"/>
        </w:rPr>
        <w:t>Punët në Drejtori brenda kësaj periudhës kohore  janë realizuar jo sipas plani</w:t>
      </w:r>
      <w:r w:rsidR="004A2E97">
        <w:rPr>
          <w:rFonts w:ascii="Times New Roman" w:hAnsi="Times New Roman" w:cs="Times New Roman"/>
          <w:sz w:val="24"/>
          <w:szCs w:val="24"/>
        </w:rPr>
        <w:t>t të punës për shkak të</w:t>
      </w:r>
      <w:r w:rsidRPr="00F76A61">
        <w:rPr>
          <w:rFonts w:ascii="Times New Roman" w:hAnsi="Times New Roman" w:cs="Times New Roman"/>
          <w:sz w:val="24"/>
          <w:szCs w:val="24"/>
        </w:rPr>
        <w:t xml:space="preserve"> situatës me COVID 19.</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Gjatë muajit janar - qershor  në kuadër të detyrave dhe përgjegjësive janë kryer këto aktivitete :</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Janë administruar të gjitha kërkesat e paraqitura : gjithsej 74 </w:t>
      </w:r>
    </w:p>
    <w:p w:rsidR="00293359" w:rsidRPr="00F76A61" w:rsidRDefault="004A2E97" w:rsidP="00293359">
      <w:pPr>
        <w:spacing w:line="360" w:lineRule="auto"/>
        <w:jc w:val="both"/>
        <w:rPr>
          <w:rFonts w:ascii="Times New Roman" w:hAnsi="Times New Roman" w:cs="Times New Roman"/>
          <w:sz w:val="24"/>
          <w:szCs w:val="24"/>
        </w:rPr>
      </w:pPr>
      <w:r>
        <w:rPr>
          <w:rFonts w:ascii="Times New Roman" w:hAnsi="Times New Roman" w:cs="Times New Roman"/>
          <w:sz w:val="24"/>
          <w:szCs w:val="24"/>
        </w:rPr>
        <w:t>Kërkesa për subvencione</w:t>
      </w:r>
      <w:r w:rsidR="00293359" w:rsidRPr="00F76A61">
        <w:rPr>
          <w:rFonts w:ascii="Times New Roman" w:hAnsi="Times New Roman" w:cs="Times New Roman"/>
          <w:sz w:val="24"/>
          <w:szCs w:val="24"/>
        </w:rPr>
        <w:t>: 32,</w:t>
      </w:r>
      <w:r>
        <w:rPr>
          <w:rFonts w:ascii="Times New Roman" w:hAnsi="Times New Roman" w:cs="Times New Roman"/>
          <w:sz w:val="24"/>
          <w:szCs w:val="24"/>
        </w:rPr>
        <w:t xml:space="preserve"> të</w:t>
      </w:r>
      <w:r w:rsidR="00293359" w:rsidRPr="00F76A61">
        <w:rPr>
          <w:rFonts w:ascii="Times New Roman" w:hAnsi="Times New Roman" w:cs="Times New Roman"/>
          <w:sz w:val="24"/>
          <w:szCs w:val="24"/>
        </w:rPr>
        <w:t xml:space="preserve"> ndara në dy kategori sociale: kërkesa për përkrahje shëndetësore,</w:t>
      </w:r>
      <w:r>
        <w:rPr>
          <w:rFonts w:ascii="Times New Roman" w:hAnsi="Times New Roman" w:cs="Times New Roman"/>
          <w:sz w:val="24"/>
          <w:szCs w:val="24"/>
        </w:rPr>
        <w:t xml:space="preserve"> gjithsej (20) njëzet, të </w:t>
      </w:r>
      <w:r w:rsidR="00293359" w:rsidRPr="00F76A61">
        <w:rPr>
          <w:rFonts w:ascii="Times New Roman" w:hAnsi="Times New Roman" w:cs="Times New Roman"/>
          <w:sz w:val="24"/>
          <w:szCs w:val="24"/>
        </w:rPr>
        <w:t>subvencionuar në vlerë pesëmijë e katërqind euro (5400), dhe (12) dymbëdhjetë  kërkesa për strehim, banim dhe pagesë të qirasë të cilat janë përkrahur me mjete financiare në vlerë prej gjashtëmijë e nënt</w:t>
      </w:r>
      <w:r>
        <w:rPr>
          <w:rFonts w:ascii="Times New Roman" w:hAnsi="Times New Roman" w:cs="Times New Roman"/>
          <w:sz w:val="24"/>
          <w:szCs w:val="24"/>
        </w:rPr>
        <w:t>ëqind e katërdhjetë euro (6940)</w:t>
      </w:r>
      <w:r w:rsidR="00293359" w:rsidRPr="00F76A61">
        <w:rPr>
          <w:rFonts w:ascii="Times New Roman" w:hAnsi="Times New Roman" w:cs="Times New Roman"/>
          <w:sz w:val="24"/>
          <w:szCs w:val="24"/>
        </w:rPr>
        <w:t xml:space="preserve">, </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Kërkesa të ndryshme: 21, që kanë të </w:t>
      </w:r>
      <w:r w:rsidR="004A2E97">
        <w:rPr>
          <w:rFonts w:ascii="Times New Roman" w:hAnsi="Times New Roman" w:cs="Times New Roman"/>
          <w:sz w:val="24"/>
          <w:szCs w:val="24"/>
        </w:rPr>
        <w:t>bëjnë me sigurimin shëndetesor në Republikën e Kosovës</w:t>
      </w:r>
      <w:r w:rsidRPr="00F76A61">
        <w:rPr>
          <w:rFonts w:ascii="Times New Roman" w:hAnsi="Times New Roman" w:cs="Times New Roman"/>
          <w:sz w:val="24"/>
          <w:szCs w:val="24"/>
        </w:rPr>
        <w:t>, vërtetime për personat të plagosur a</w:t>
      </w:r>
      <w:r w:rsidR="004A2E97">
        <w:rPr>
          <w:rFonts w:ascii="Times New Roman" w:hAnsi="Times New Roman" w:cs="Times New Roman"/>
          <w:sz w:val="24"/>
          <w:szCs w:val="24"/>
        </w:rPr>
        <w:t>po të vrarë gjatë luftës si dhe</w:t>
      </w:r>
      <w:r w:rsidRPr="00F76A61">
        <w:rPr>
          <w:rFonts w:ascii="Times New Roman" w:hAnsi="Times New Roman" w:cs="Times New Roman"/>
          <w:sz w:val="24"/>
          <w:szCs w:val="24"/>
        </w:rPr>
        <w:t xml:space="preserve"> kërkesa</w:t>
      </w:r>
      <w:r w:rsidR="004A2E97">
        <w:rPr>
          <w:rFonts w:ascii="Times New Roman" w:hAnsi="Times New Roman" w:cs="Times New Roman"/>
          <w:sz w:val="24"/>
          <w:szCs w:val="24"/>
        </w:rPr>
        <w:t xml:space="preserve"> apo ankesa</w:t>
      </w:r>
      <w:r w:rsidRPr="00F76A61">
        <w:rPr>
          <w:rFonts w:ascii="Times New Roman" w:hAnsi="Times New Roman" w:cs="Times New Roman"/>
          <w:sz w:val="24"/>
          <w:szCs w:val="24"/>
        </w:rPr>
        <w:t xml:space="preserve"> tjera. </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Kordinimin e punëve në mes të drejtorisë dhe institucioneve vartëse nga drejtoria.</w:t>
      </w:r>
    </w:p>
    <w:p w:rsidR="00293359" w:rsidRPr="00F76A61" w:rsidRDefault="00293359" w:rsidP="00293359">
      <w:pPr>
        <w:numPr>
          <w:ilvl w:val="0"/>
          <w:numId w:val="41"/>
        </w:numPr>
        <w:spacing w:after="0" w:line="360" w:lineRule="auto"/>
        <w:jc w:val="both"/>
        <w:rPr>
          <w:rFonts w:ascii="Times New Roman" w:hAnsi="Times New Roman" w:cs="Times New Roman"/>
          <w:b/>
          <w:sz w:val="24"/>
          <w:szCs w:val="24"/>
        </w:rPr>
      </w:pPr>
      <w:r w:rsidRPr="00F76A61">
        <w:rPr>
          <w:rFonts w:ascii="Times New Roman" w:hAnsi="Times New Roman" w:cs="Times New Roman"/>
          <w:b/>
          <w:sz w:val="24"/>
          <w:szCs w:val="24"/>
        </w:rPr>
        <w:t xml:space="preserve">Sektori i shëndetësisë: </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Kujdesi Primar Shëndetësor </w:t>
      </w:r>
      <w:r w:rsidR="00ED20F7">
        <w:rPr>
          <w:rFonts w:ascii="Times New Roman" w:hAnsi="Times New Roman" w:cs="Times New Roman"/>
          <w:sz w:val="24"/>
          <w:szCs w:val="24"/>
        </w:rPr>
        <w:t>publik në Komunë</w:t>
      </w:r>
      <w:r w:rsidRPr="00F76A61">
        <w:rPr>
          <w:rFonts w:ascii="Times New Roman" w:hAnsi="Times New Roman" w:cs="Times New Roman"/>
          <w:sz w:val="24"/>
          <w:szCs w:val="24"/>
        </w:rPr>
        <w:t>n e Shtimes ofrohet përmes rrjetit të institucioneve shëndetësore publike:</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       QKMF “Dr VEZIR BAJRAMI”  Shtime dhe   4 QMF, </w:t>
      </w:r>
    </w:p>
    <w:p w:rsidR="00293359" w:rsidRPr="00F76A61" w:rsidRDefault="00293359" w:rsidP="00293359">
      <w:pPr>
        <w:pStyle w:val="ListParagraph"/>
        <w:numPr>
          <w:ilvl w:val="0"/>
          <w:numId w:val="44"/>
        </w:numPr>
        <w:spacing w:after="0" w:line="360" w:lineRule="auto"/>
        <w:contextualSpacing/>
        <w:jc w:val="both"/>
        <w:rPr>
          <w:rFonts w:ascii="Times New Roman" w:hAnsi="Times New Roman" w:cs="Times New Roman"/>
          <w:sz w:val="24"/>
          <w:szCs w:val="24"/>
        </w:rPr>
      </w:pPr>
      <w:r w:rsidRPr="00F76A61">
        <w:rPr>
          <w:rFonts w:ascii="Times New Roman" w:hAnsi="Times New Roman" w:cs="Times New Roman"/>
          <w:sz w:val="24"/>
          <w:szCs w:val="24"/>
        </w:rPr>
        <w:t>QMF në Pjetërshticë;</w:t>
      </w:r>
    </w:p>
    <w:p w:rsidR="00293359" w:rsidRPr="00F76A61" w:rsidRDefault="00293359" w:rsidP="00293359">
      <w:pPr>
        <w:pStyle w:val="ListParagraph"/>
        <w:numPr>
          <w:ilvl w:val="0"/>
          <w:numId w:val="44"/>
        </w:numPr>
        <w:spacing w:after="0" w:line="360" w:lineRule="auto"/>
        <w:contextualSpacing/>
        <w:jc w:val="both"/>
        <w:rPr>
          <w:rFonts w:ascii="Times New Roman" w:hAnsi="Times New Roman" w:cs="Times New Roman"/>
          <w:sz w:val="24"/>
          <w:szCs w:val="24"/>
        </w:rPr>
      </w:pPr>
      <w:r w:rsidRPr="00F76A61">
        <w:rPr>
          <w:rFonts w:ascii="Times New Roman" w:hAnsi="Times New Roman" w:cs="Times New Roman"/>
          <w:sz w:val="24"/>
          <w:szCs w:val="24"/>
        </w:rPr>
        <w:t xml:space="preserve">QMF në  Muzeqinë, </w:t>
      </w:r>
    </w:p>
    <w:p w:rsidR="00293359" w:rsidRPr="00F76A61" w:rsidRDefault="00293359" w:rsidP="00293359">
      <w:pPr>
        <w:pStyle w:val="ListParagraph"/>
        <w:numPr>
          <w:ilvl w:val="0"/>
          <w:numId w:val="44"/>
        </w:numPr>
        <w:spacing w:after="0" w:line="360" w:lineRule="auto"/>
        <w:contextualSpacing/>
        <w:jc w:val="both"/>
        <w:rPr>
          <w:rFonts w:ascii="Times New Roman" w:hAnsi="Times New Roman" w:cs="Times New Roman"/>
          <w:sz w:val="24"/>
          <w:szCs w:val="24"/>
        </w:rPr>
      </w:pPr>
      <w:r w:rsidRPr="00F76A61">
        <w:rPr>
          <w:rFonts w:ascii="Times New Roman" w:hAnsi="Times New Roman" w:cs="Times New Roman"/>
          <w:sz w:val="24"/>
          <w:szCs w:val="24"/>
        </w:rPr>
        <w:t xml:space="preserve">QMF në Petrovë </w:t>
      </w:r>
    </w:p>
    <w:p w:rsidR="00293359" w:rsidRDefault="00293359" w:rsidP="00293359">
      <w:pPr>
        <w:pStyle w:val="ListParagraph"/>
        <w:numPr>
          <w:ilvl w:val="0"/>
          <w:numId w:val="44"/>
        </w:numPr>
        <w:spacing w:after="0" w:line="360" w:lineRule="auto"/>
        <w:contextualSpacing/>
        <w:jc w:val="both"/>
        <w:rPr>
          <w:rFonts w:ascii="Times New Roman" w:hAnsi="Times New Roman" w:cs="Times New Roman"/>
          <w:sz w:val="24"/>
          <w:szCs w:val="24"/>
        </w:rPr>
      </w:pPr>
      <w:r w:rsidRPr="00F76A61">
        <w:rPr>
          <w:rFonts w:ascii="Times New Roman" w:hAnsi="Times New Roman" w:cs="Times New Roman"/>
          <w:sz w:val="24"/>
          <w:szCs w:val="24"/>
        </w:rPr>
        <w:t>QMF në Godanc, (jo funksionale)</w:t>
      </w:r>
    </w:p>
    <w:p w:rsidR="00ED20F7" w:rsidRPr="00F76A61" w:rsidRDefault="00ED20F7" w:rsidP="00ED20F7">
      <w:pPr>
        <w:pStyle w:val="ListParagraph"/>
        <w:spacing w:after="0" w:line="360" w:lineRule="auto"/>
        <w:contextualSpacing/>
        <w:jc w:val="both"/>
        <w:rPr>
          <w:rFonts w:ascii="Times New Roman" w:hAnsi="Times New Roman" w:cs="Times New Roman"/>
          <w:sz w:val="24"/>
          <w:szCs w:val="24"/>
        </w:rPr>
      </w:pPr>
    </w:p>
    <w:p w:rsidR="00293359" w:rsidRPr="00F76A61" w:rsidRDefault="00293359" w:rsidP="00293359">
      <w:pPr>
        <w:spacing w:line="360" w:lineRule="auto"/>
        <w:jc w:val="both"/>
        <w:rPr>
          <w:rFonts w:ascii="Times New Roman" w:hAnsi="Times New Roman" w:cs="Times New Roman"/>
          <w:b/>
          <w:sz w:val="24"/>
          <w:szCs w:val="24"/>
        </w:rPr>
      </w:pPr>
      <w:r w:rsidRPr="00F76A61">
        <w:rPr>
          <w:rFonts w:ascii="Times New Roman" w:hAnsi="Times New Roman" w:cs="Times New Roman"/>
          <w:b/>
          <w:sz w:val="24"/>
          <w:szCs w:val="24"/>
        </w:rPr>
        <w:lastRenderedPageBreak/>
        <w:t>Personeli i QKMF:</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 QKMF në kuadër të saj ka të punësuar 81 puntorë.</w:t>
      </w:r>
    </w:p>
    <w:p w:rsidR="00293359" w:rsidRPr="00F76A61" w:rsidRDefault="00A21DE6" w:rsidP="002933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Prej tyre: 20 mjekë,</w:t>
      </w:r>
      <w:r w:rsidR="00293359" w:rsidRPr="00F76A61">
        <w:rPr>
          <w:rFonts w:ascii="Times New Roman" w:hAnsi="Times New Roman" w:cs="Times New Roman"/>
          <w:sz w:val="24"/>
          <w:szCs w:val="24"/>
        </w:rPr>
        <w:t xml:space="preserve"> 2 specialistë të Mjekësisë Familjare,</w:t>
      </w:r>
      <w:r>
        <w:rPr>
          <w:rFonts w:ascii="Times New Roman" w:hAnsi="Times New Roman" w:cs="Times New Roman"/>
          <w:sz w:val="24"/>
          <w:szCs w:val="24"/>
        </w:rPr>
        <w:t xml:space="preserve"> </w:t>
      </w:r>
      <w:r w:rsidR="00293359" w:rsidRPr="00F76A61">
        <w:rPr>
          <w:rFonts w:ascii="Times New Roman" w:hAnsi="Times New Roman" w:cs="Times New Roman"/>
          <w:sz w:val="24"/>
          <w:szCs w:val="24"/>
        </w:rPr>
        <w:t>14 doktor</w:t>
      </w:r>
      <w:r>
        <w:rPr>
          <w:rFonts w:ascii="Times New Roman" w:hAnsi="Times New Roman" w:cs="Times New Roman"/>
          <w:sz w:val="24"/>
          <w:szCs w:val="24"/>
        </w:rPr>
        <w:t xml:space="preserve"> të mjekësisë së përgjithshme (</w:t>
      </w:r>
      <w:r w:rsidR="00293359" w:rsidRPr="00F76A61">
        <w:rPr>
          <w:rFonts w:ascii="Times New Roman" w:hAnsi="Times New Roman" w:cs="Times New Roman"/>
          <w:sz w:val="24"/>
          <w:szCs w:val="24"/>
        </w:rPr>
        <w:t>një në spec</w:t>
      </w:r>
      <w:r>
        <w:rPr>
          <w:rFonts w:ascii="Times New Roman" w:hAnsi="Times New Roman" w:cs="Times New Roman"/>
          <w:sz w:val="24"/>
          <w:szCs w:val="24"/>
        </w:rPr>
        <w:t xml:space="preserve">ializim të Mjekësisë Familjare), </w:t>
      </w:r>
      <w:r w:rsidR="00293359" w:rsidRPr="00F76A61">
        <w:rPr>
          <w:rFonts w:ascii="Times New Roman" w:hAnsi="Times New Roman" w:cs="Times New Roman"/>
          <w:sz w:val="24"/>
          <w:szCs w:val="24"/>
        </w:rPr>
        <w:t>2 speci</w:t>
      </w:r>
      <w:r>
        <w:rPr>
          <w:rFonts w:ascii="Times New Roman" w:hAnsi="Times New Roman" w:cs="Times New Roman"/>
          <w:sz w:val="24"/>
          <w:szCs w:val="24"/>
        </w:rPr>
        <w:t xml:space="preserve">alist të profileve të ndryshme, </w:t>
      </w:r>
      <w:r w:rsidR="00293359" w:rsidRPr="00F76A61">
        <w:rPr>
          <w:rFonts w:ascii="Times New Roman" w:hAnsi="Times New Roman" w:cs="Times New Roman"/>
          <w:sz w:val="24"/>
          <w:szCs w:val="24"/>
        </w:rPr>
        <w:t>(1 internist, dhe 1</w:t>
      </w:r>
      <w:r>
        <w:rPr>
          <w:rFonts w:ascii="Times New Roman" w:hAnsi="Times New Roman" w:cs="Times New Roman"/>
          <w:sz w:val="24"/>
          <w:szCs w:val="24"/>
        </w:rPr>
        <w:t>0</w:t>
      </w:r>
      <w:r w:rsidR="00293359" w:rsidRPr="00F76A61">
        <w:rPr>
          <w:rFonts w:ascii="Times New Roman" w:hAnsi="Times New Roman" w:cs="Times New Roman"/>
          <w:sz w:val="24"/>
          <w:szCs w:val="24"/>
        </w:rPr>
        <w:t xml:space="preserve"> radiolog),</w:t>
      </w:r>
      <w:r>
        <w:rPr>
          <w:rFonts w:ascii="Times New Roman" w:hAnsi="Times New Roman" w:cs="Times New Roman"/>
          <w:sz w:val="24"/>
          <w:szCs w:val="24"/>
        </w:rPr>
        <w:t xml:space="preserve"> </w:t>
      </w:r>
      <w:r w:rsidR="00293359" w:rsidRPr="00F76A61">
        <w:rPr>
          <w:rFonts w:ascii="Times New Roman" w:hAnsi="Times New Roman" w:cs="Times New Roman"/>
          <w:sz w:val="24"/>
          <w:szCs w:val="24"/>
        </w:rPr>
        <w:t>1 stomatolog, dhe tash se fundmi janë kryer procedurat e rekrutimit për nje farmacist të diplomuar.</w:t>
      </w:r>
    </w:p>
    <w:p w:rsidR="00293359" w:rsidRPr="00F76A61" w:rsidRDefault="00293359" w:rsidP="00293359">
      <w:pPr>
        <w:pStyle w:val="ListParagraph"/>
        <w:numPr>
          <w:ilvl w:val="0"/>
          <w:numId w:val="46"/>
        </w:numPr>
        <w:spacing w:after="0" w:line="360" w:lineRule="auto"/>
        <w:contextualSpacing/>
        <w:jc w:val="both"/>
        <w:rPr>
          <w:rFonts w:ascii="Times New Roman" w:hAnsi="Times New Roman" w:cs="Times New Roman"/>
          <w:sz w:val="24"/>
          <w:szCs w:val="24"/>
        </w:rPr>
      </w:pPr>
      <w:r w:rsidRPr="00F76A61">
        <w:rPr>
          <w:rFonts w:ascii="Times New Roman" w:hAnsi="Times New Roman" w:cs="Times New Roman"/>
          <w:sz w:val="24"/>
          <w:szCs w:val="24"/>
        </w:rPr>
        <w:t>Staf i mesëm professional : infermier,</w:t>
      </w:r>
      <w:r w:rsidR="00FA40C5">
        <w:rPr>
          <w:rFonts w:ascii="Times New Roman" w:hAnsi="Times New Roman" w:cs="Times New Roman"/>
          <w:sz w:val="24"/>
          <w:szCs w:val="24"/>
        </w:rPr>
        <w:t xml:space="preserve"> </w:t>
      </w:r>
      <w:r w:rsidRPr="00F76A61">
        <w:rPr>
          <w:rFonts w:ascii="Times New Roman" w:hAnsi="Times New Roman" w:cs="Times New Roman"/>
          <w:sz w:val="24"/>
          <w:szCs w:val="24"/>
        </w:rPr>
        <w:t>mami,</w:t>
      </w:r>
      <w:r w:rsidR="00FA40C5">
        <w:rPr>
          <w:rFonts w:ascii="Times New Roman" w:hAnsi="Times New Roman" w:cs="Times New Roman"/>
          <w:sz w:val="24"/>
          <w:szCs w:val="24"/>
        </w:rPr>
        <w:t xml:space="preserve"> tek stomatologjisë</w:t>
      </w:r>
      <w:r w:rsidRPr="00F76A61">
        <w:rPr>
          <w:rFonts w:ascii="Times New Roman" w:hAnsi="Times New Roman" w:cs="Times New Roman"/>
          <w:sz w:val="24"/>
          <w:szCs w:val="24"/>
        </w:rPr>
        <w:t>, tek e farmacisë</w:t>
      </w:r>
      <w:r w:rsidR="00FA40C5">
        <w:rPr>
          <w:rFonts w:ascii="Times New Roman" w:hAnsi="Times New Roman" w:cs="Times New Roman"/>
          <w:sz w:val="24"/>
          <w:szCs w:val="24"/>
        </w:rPr>
        <w:t xml:space="preserve"> </w:t>
      </w:r>
      <w:r w:rsidRPr="00F76A61">
        <w:rPr>
          <w:rFonts w:ascii="Times New Roman" w:hAnsi="Times New Roman" w:cs="Times New Roman"/>
          <w:b/>
          <w:sz w:val="24"/>
          <w:szCs w:val="24"/>
        </w:rPr>
        <w:t>-  45</w:t>
      </w:r>
      <w:r w:rsidRPr="00F76A61">
        <w:rPr>
          <w:rFonts w:ascii="Times New Roman" w:hAnsi="Times New Roman" w:cs="Times New Roman"/>
          <w:sz w:val="24"/>
          <w:szCs w:val="24"/>
        </w:rPr>
        <w:t>.</w:t>
      </w:r>
    </w:p>
    <w:p w:rsidR="00293359" w:rsidRPr="00F76A61" w:rsidRDefault="00293359" w:rsidP="00293359">
      <w:pPr>
        <w:pStyle w:val="ListParagraph"/>
        <w:numPr>
          <w:ilvl w:val="0"/>
          <w:numId w:val="46"/>
        </w:numPr>
        <w:spacing w:after="0" w:line="360" w:lineRule="auto"/>
        <w:contextualSpacing/>
        <w:jc w:val="both"/>
        <w:rPr>
          <w:rFonts w:ascii="Times New Roman" w:hAnsi="Times New Roman" w:cs="Times New Roman"/>
          <w:sz w:val="24"/>
          <w:szCs w:val="24"/>
        </w:rPr>
      </w:pPr>
      <w:r w:rsidRPr="00F76A61">
        <w:rPr>
          <w:rFonts w:ascii="Times New Roman" w:hAnsi="Times New Roman" w:cs="Times New Roman"/>
          <w:sz w:val="24"/>
          <w:szCs w:val="24"/>
        </w:rPr>
        <w:t xml:space="preserve">Administratë dhe staf teknik jo shëndetësor </w:t>
      </w:r>
      <w:r w:rsidRPr="00F76A61">
        <w:rPr>
          <w:rFonts w:ascii="Times New Roman" w:hAnsi="Times New Roman" w:cs="Times New Roman"/>
          <w:b/>
          <w:sz w:val="24"/>
          <w:szCs w:val="24"/>
        </w:rPr>
        <w:t>15</w:t>
      </w:r>
      <w:r w:rsidRPr="00F76A61">
        <w:rPr>
          <w:rFonts w:ascii="Times New Roman" w:hAnsi="Times New Roman" w:cs="Times New Roman"/>
          <w:sz w:val="24"/>
          <w:szCs w:val="24"/>
        </w:rPr>
        <w:t xml:space="preserve">; </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Ofrimi i kujdesit shëndetësor primar deri në fillim të marsit është kryer bazuar në planin e punës për vitin 2020,</w:t>
      </w:r>
      <w:r w:rsidR="0025672B">
        <w:rPr>
          <w:rFonts w:ascii="Times New Roman" w:hAnsi="Times New Roman" w:cs="Times New Roman"/>
          <w:sz w:val="24"/>
          <w:szCs w:val="24"/>
        </w:rPr>
        <w:t xml:space="preserve"> </w:t>
      </w:r>
      <w:r w:rsidRPr="00F76A61">
        <w:rPr>
          <w:rFonts w:ascii="Times New Roman" w:hAnsi="Times New Roman" w:cs="Times New Roman"/>
          <w:sz w:val="24"/>
          <w:szCs w:val="24"/>
        </w:rPr>
        <w:t>ndërsa nga ma</w:t>
      </w:r>
      <w:r w:rsidR="0025672B">
        <w:rPr>
          <w:rFonts w:ascii="Times New Roman" w:hAnsi="Times New Roman" w:cs="Times New Roman"/>
          <w:sz w:val="24"/>
          <w:szCs w:val="24"/>
        </w:rPr>
        <w:t>rsi i</w:t>
      </w:r>
      <w:r w:rsidRPr="00F76A61">
        <w:rPr>
          <w:rFonts w:ascii="Times New Roman" w:hAnsi="Times New Roman" w:cs="Times New Roman"/>
          <w:sz w:val="24"/>
          <w:szCs w:val="24"/>
        </w:rPr>
        <w:t xml:space="preserve"> këtij viti jemi përballuar me pandeminë me CoronaVirus,</w:t>
      </w:r>
      <w:r w:rsidR="0025672B">
        <w:rPr>
          <w:rFonts w:ascii="Times New Roman" w:hAnsi="Times New Roman" w:cs="Times New Roman"/>
          <w:sz w:val="24"/>
          <w:szCs w:val="24"/>
        </w:rPr>
        <w:t xml:space="preserve"> </w:t>
      </w:r>
      <w:r w:rsidRPr="00F76A61">
        <w:rPr>
          <w:rFonts w:ascii="Times New Roman" w:hAnsi="Times New Roman" w:cs="Times New Roman"/>
          <w:sz w:val="24"/>
          <w:szCs w:val="24"/>
        </w:rPr>
        <w:t>Covid 19, pandemi kjo që ka përfshirë tërë globin, dhe kjo luftë, me këtë sëmundje ende po vazhdon si në botë edhe te ne.</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Në këtë periudhë pra nga java e dytë e marsit e deri me 1 qershor kemi ofruar shërbime të reduktuara në bazë të rekomandimeve të IKSHPsë dhe MSH. Ndërsa nga 1 qershori pas lehtësimit të masave shërbimet shëndetësore po ofrohen të plota dhe bazuar në kapacitetet e disponueshme.</w:t>
      </w:r>
    </w:p>
    <w:p w:rsidR="0025672B" w:rsidRDefault="0025672B" w:rsidP="00293359">
      <w:pPr>
        <w:spacing w:line="360" w:lineRule="auto"/>
        <w:jc w:val="both"/>
        <w:rPr>
          <w:rFonts w:ascii="Times New Roman" w:hAnsi="Times New Roman" w:cs="Times New Roman"/>
          <w:sz w:val="24"/>
          <w:szCs w:val="24"/>
        </w:rPr>
      </w:pPr>
    </w:p>
    <w:p w:rsidR="00293359" w:rsidRPr="00F76A61" w:rsidRDefault="00293359" w:rsidP="00293359">
      <w:pPr>
        <w:spacing w:line="360" w:lineRule="auto"/>
        <w:jc w:val="both"/>
        <w:rPr>
          <w:rFonts w:ascii="Times New Roman" w:hAnsi="Times New Roman" w:cs="Times New Roman"/>
          <w:b/>
          <w:sz w:val="24"/>
          <w:szCs w:val="24"/>
        </w:rPr>
      </w:pPr>
      <w:r w:rsidRPr="00F76A61">
        <w:rPr>
          <w:rFonts w:ascii="Times New Roman" w:hAnsi="Times New Roman" w:cs="Times New Roman"/>
          <w:b/>
          <w:sz w:val="24"/>
          <w:szCs w:val="24"/>
        </w:rPr>
        <w:t>Menxhimi i situatës me COVID-19</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Në fund të vitit të kaluar, dhe në fillim të këtij viti u njoftuam përmes mediave se në vende të ndryshme në botë ishte duke u përhapur virusi, deri atë kohë i panjohur, virusi i ri me emrin CoronaVirus,</w:t>
      </w:r>
      <w:r w:rsidR="0025672B">
        <w:rPr>
          <w:rFonts w:ascii="Times New Roman" w:hAnsi="Times New Roman" w:cs="Times New Roman"/>
          <w:sz w:val="24"/>
          <w:szCs w:val="24"/>
        </w:rPr>
        <w:t xml:space="preserve"> </w:t>
      </w:r>
      <w:r w:rsidRPr="00F76A61">
        <w:rPr>
          <w:rFonts w:ascii="Times New Roman" w:hAnsi="Times New Roman" w:cs="Times New Roman"/>
          <w:sz w:val="24"/>
          <w:szCs w:val="24"/>
        </w:rPr>
        <w:t xml:space="preserve">Covid-19. </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E në mars 2020 edhe Kosova u atakua me rastet e para, me COVID-19.</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Ministria e Shëndetësisë në bashkëpunim me Institutin  Kombëtar të Shëndetësisë Publike, menjëherë nxorrën rekomandime dhe qarkore informative për Kujdes Parësorë Shëndetësorë, në mënyrë që të njoftohemi se si të sillemi karshi situatës së re të krijuar.</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Fillimisht u përpilua plani i veprimit dhe formimi i ekipeve mjeksore për parandalimin dhe luftimin e corona virusit.</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 </w:t>
      </w:r>
      <w:r w:rsidR="0025672B">
        <w:rPr>
          <w:rFonts w:ascii="Times New Roman" w:hAnsi="Times New Roman" w:cs="Times New Roman"/>
          <w:sz w:val="24"/>
          <w:szCs w:val="24"/>
        </w:rPr>
        <w:t>Me 08.03.2020 iu përgjigjëm, rekomandimit nga MSH, për dërgim</w:t>
      </w:r>
      <w:r w:rsidRPr="00F76A61">
        <w:rPr>
          <w:rFonts w:ascii="Times New Roman" w:hAnsi="Times New Roman" w:cs="Times New Roman"/>
          <w:sz w:val="24"/>
          <w:szCs w:val="24"/>
        </w:rPr>
        <w:t xml:space="preserve"> të ekipeve të QKMF</w:t>
      </w:r>
      <w:r w:rsidR="0025672B">
        <w:rPr>
          <w:rFonts w:ascii="Times New Roman" w:hAnsi="Times New Roman" w:cs="Times New Roman"/>
          <w:sz w:val="24"/>
          <w:szCs w:val="24"/>
        </w:rPr>
        <w:t>-</w:t>
      </w:r>
      <w:r w:rsidRPr="00F76A61">
        <w:rPr>
          <w:rFonts w:ascii="Times New Roman" w:hAnsi="Times New Roman" w:cs="Times New Roman"/>
          <w:sz w:val="24"/>
          <w:szCs w:val="24"/>
        </w:rPr>
        <w:t>ve në kufijtë e Kosovës,</w:t>
      </w:r>
      <w:r w:rsidR="0025672B">
        <w:rPr>
          <w:rFonts w:ascii="Times New Roman" w:hAnsi="Times New Roman" w:cs="Times New Roman"/>
          <w:sz w:val="24"/>
          <w:szCs w:val="24"/>
        </w:rPr>
        <w:t xml:space="preserve"> </w:t>
      </w:r>
      <w:r w:rsidRPr="00F76A61">
        <w:rPr>
          <w:rFonts w:ascii="Times New Roman" w:hAnsi="Times New Roman" w:cs="Times New Roman"/>
          <w:sz w:val="24"/>
          <w:szCs w:val="24"/>
        </w:rPr>
        <w:t>kur dërguam ekipin tonë përbërë nga mjeku,</w:t>
      </w:r>
      <w:r w:rsidR="0025672B">
        <w:rPr>
          <w:rFonts w:ascii="Times New Roman" w:hAnsi="Times New Roman" w:cs="Times New Roman"/>
          <w:sz w:val="24"/>
          <w:szCs w:val="24"/>
        </w:rPr>
        <w:t xml:space="preserve"> </w:t>
      </w:r>
      <w:r w:rsidRPr="00F76A61">
        <w:rPr>
          <w:rFonts w:ascii="Times New Roman" w:hAnsi="Times New Roman" w:cs="Times New Roman"/>
          <w:sz w:val="24"/>
          <w:szCs w:val="24"/>
        </w:rPr>
        <w:t>infermieri dhe vozitësi i autoambulancës. Nga muaji prill nga ko</w:t>
      </w:r>
      <w:r w:rsidR="0025672B">
        <w:rPr>
          <w:rFonts w:ascii="Times New Roman" w:hAnsi="Times New Roman" w:cs="Times New Roman"/>
          <w:sz w:val="24"/>
          <w:szCs w:val="24"/>
        </w:rPr>
        <w:t>muna e jonë në kufirin në Han t</w:t>
      </w:r>
      <w:r w:rsidR="0025672B">
        <w:rPr>
          <w:rFonts w:ascii="Times New Roman" w:hAnsi="Times New Roman" w:cs="Times New Roman"/>
          <w:sz w:val="24"/>
          <w:szCs w:val="24"/>
          <w:lang w:val="en-US"/>
        </w:rPr>
        <w:t>ë</w:t>
      </w:r>
      <w:r w:rsidR="0025672B">
        <w:rPr>
          <w:rFonts w:ascii="Times New Roman" w:hAnsi="Times New Roman" w:cs="Times New Roman"/>
          <w:sz w:val="24"/>
          <w:szCs w:val="24"/>
        </w:rPr>
        <w:t xml:space="preserve"> Elezit</w:t>
      </w:r>
      <w:r w:rsidRPr="00F76A61">
        <w:rPr>
          <w:rFonts w:ascii="Times New Roman" w:hAnsi="Times New Roman" w:cs="Times New Roman"/>
          <w:sz w:val="24"/>
          <w:szCs w:val="24"/>
        </w:rPr>
        <w:t>,</w:t>
      </w:r>
      <w:r w:rsidR="0025672B">
        <w:rPr>
          <w:rFonts w:ascii="Times New Roman" w:hAnsi="Times New Roman" w:cs="Times New Roman"/>
          <w:sz w:val="24"/>
          <w:szCs w:val="24"/>
        </w:rPr>
        <w:t xml:space="preserve"> ç</w:t>
      </w:r>
      <w:r w:rsidRPr="00F76A61">
        <w:rPr>
          <w:rFonts w:ascii="Times New Roman" w:hAnsi="Times New Roman" w:cs="Times New Roman"/>
          <w:sz w:val="24"/>
          <w:szCs w:val="24"/>
        </w:rPr>
        <w:t>do të katërtën natë pra nga ora 10</w:t>
      </w:r>
      <w:r w:rsidR="0025672B">
        <w:rPr>
          <w:rFonts w:ascii="Times New Roman" w:hAnsi="Times New Roman" w:cs="Times New Roman"/>
          <w:sz w:val="24"/>
          <w:szCs w:val="24"/>
        </w:rPr>
        <w:t>:00</w:t>
      </w:r>
      <w:r w:rsidRPr="00F76A61">
        <w:rPr>
          <w:rFonts w:ascii="Times New Roman" w:hAnsi="Times New Roman" w:cs="Times New Roman"/>
          <w:sz w:val="24"/>
          <w:szCs w:val="24"/>
        </w:rPr>
        <w:t xml:space="preserve"> deri 08</w:t>
      </w:r>
      <w:r w:rsidR="0025672B">
        <w:rPr>
          <w:rFonts w:ascii="Times New Roman" w:hAnsi="Times New Roman" w:cs="Times New Roman"/>
          <w:sz w:val="24"/>
          <w:szCs w:val="24"/>
        </w:rPr>
        <w:t>:00</w:t>
      </w:r>
      <w:r w:rsidRPr="00F76A61">
        <w:rPr>
          <w:rFonts w:ascii="Times New Roman" w:hAnsi="Times New Roman" w:cs="Times New Roman"/>
          <w:sz w:val="24"/>
          <w:szCs w:val="24"/>
        </w:rPr>
        <w:t xml:space="preserve"> në mëngjes kemi dërguar ekipin vullnetar të përbërë nga 4 mjek dhe dy infer</w:t>
      </w:r>
      <w:r w:rsidR="0025672B">
        <w:rPr>
          <w:rFonts w:ascii="Times New Roman" w:hAnsi="Times New Roman" w:cs="Times New Roman"/>
          <w:sz w:val="24"/>
          <w:szCs w:val="24"/>
        </w:rPr>
        <w:t xml:space="preserve">mier </w:t>
      </w:r>
      <w:r w:rsidRPr="00F76A61">
        <w:rPr>
          <w:rFonts w:ascii="Times New Roman" w:hAnsi="Times New Roman" w:cs="Times New Roman"/>
          <w:sz w:val="24"/>
          <w:szCs w:val="24"/>
        </w:rPr>
        <w:t>sipas radhës.</w:t>
      </w:r>
    </w:p>
    <w:p w:rsidR="00293359" w:rsidRPr="00F76A61" w:rsidRDefault="00293359" w:rsidP="00293359">
      <w:pPr>
        <w:spacing w:line="360" w:lineRule="auto"/>
        <w:jc w:val="both"/>
        <w:rPr>
          <w:rFonts w:ascii="Times New Roman" w:hAnsi="Times New Roman" w:cs="Times New Roman"/>
          <w:sz w:val="24"/>
          <w:szCs w:val="24"/>
        </w:rPr>
      </w:pPr>
    </w:p>
    <w:p w:rsidR="004F1900" w:rsidRDefault="004F1900" w:rsidP="00293359">
      <w:pPr>
        <w:spacing w:line="360" w:lineRule="auto"/>
        <w:jc w:val="both"/>
        <w:rPr>
          <w:rFonts w:ascii="Times New Roman" w:hAnsi="Times New Roman" w:cs="Times New Roman"/>
          <w:sz w:val="24"/>
          <w:szCs w:val="24"/>
        </w:rPr>
      </w:pP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lastRenderedPageBreak/>
        <w:t>Nga IKSHP gjatë kësaj kohe morëm:</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 -Rekomandimet  për Udhëtarët që kanë qëndruar në vende ku ka raste me COVID-19,</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 -Rekom</w:t>
      </w:r>
      <w:r w:rsidR="004F1900">
        <w:rPr>
          <w:rFonts w:ascii="Times New Roman" w:hAnsi="Times New Roman" w:cs="Times New Roman"/>
          <w:sz w:val="24"/>
          <w:szCs w:val="24"/>
        </w:rPr>
        <w:t>andimet për Vetizolim Shtëpiak,</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 - Qarkore Informative,</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 -Udhëzues për vënien dhe heqjene Paisjeve Mbrojtëse për Personel Shëndetësor</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 -Udhëzues për dezinfektim të Hap</w:t>
      </w:r>
      <w:r w:rsidR="004F1900">
        <w:rPr>
          <w:rFonts w:ascii="Times New Roman" w:hAnsi="Times New Roman" w:cs="Times New Roman"/>
          <w:sz w:val="24"/>
          <w:szCs w:val="24"/>
        </w:rPr>
        <w:t xml:space="preserve">ësirave të </w:t>
      </w:r>
      <w:r w:rsidRPr="00F76A61">
        <w:rPr>
          <w:rFonts w:ascii="Times New Roman" w:hAnsi="Times New Roman" w:cs="Times New Roman"/>
          <w:sz w:val="24"/>
          <w:szCs w:val="24"/>
        </w:rPr>
        <w:t>In</w:t>
      </w:r>
      <w:r w:rsidR="004F1900">
        <w:rPr>
          <w:rFonts w:ascii="Times New Roman" w:hAnsi="Times New Roman" w:cs="Times New Roman"/>
          <w:sz w:val="24"/>
          <w:szCs w:val="24"/>
        </w:rPr>
        <w:t xml:space="preserve">stitucionit dhe Autoambulancave </w:t>
      </w:r>
      <w:r w:rsidRPr="00F76A61">
        <w:rPr>
          <w:rFonts w:ascii="Times New Roman" w:hAnsi="Times New Roman" w:cs="Times New Roman"/>
          <w:sz w:val="24"/>
          <w:szCs w:val="24"/>
        </w:rPr>
        <w:t>etj</w:t>
      </w:r>
      <w:r w:rsidR="004F1900">
        <w:rPr>
          <w:rFonts w:ascii="Times New Roman" w:hAnsi="Times New Roman" w:cs="Times New Roman"/>
          <w:sz w:val="24"/>
          <w:szCs w:val="24"/>
        </w:rPr>
        <w:t>.</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Pastaj u aktivizua edhe Qendra Operative Emergjente në Ministrinë e Shendetesisë ku mund të drejtoheshim për çdo paqartësi, ose kërkesë.</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Në Bazë të rekomandimeve të MSH dhe IKSHP, vendosëm tendën të</w:t>
      </w:r>
      <w:r w:rsidR="00B739F7">
        <w:rPr>
          <w:rFonts w:ascii="Times New Roman" w:hAnsi="Times New Roman" w:cs="Times New Roman"/>
          <w:sz w:val="24"/>
          <w:szCs w:val="24"/>
        </w:rPr>
        <w:t xml:space="preserve"> cilën e kontraktuam përmes zyrë</w:t>
      </w:r>
      <w:r w:rsidRPr="00F76A61">
        <w:rPr>
          <w:rFonts w:ascii="Times New Roman" w:hAnsi="Times New Roman" w:cs="Times New Roman"/>
          <w:sz w:val="24"/>
          <w:szCs w:val="24"/>
        </w:rPr>
        <w:t>s së prokurimit sepse tenden qe na e siguroi MSH, nuk i</w:t>
      </w:r>
      <w:r w:rsidR="00B739F7">
        <w:rPr>
          <w:rFonts w:ascii="Times New Roman" w:hAnsi="Times New Roman" w:cs="Times New Roman"/>
          <w:sz w:val="24"/>
          <w:szCs w:val="24"/>
        </w:rPr>
        <w:t xml:space="preserve"> plotësonte kushtet, mandej në</w:t>
      </w:r>
      <w:r w:rsidRPr="00F76A61">
        <w:rPr>
          <w:rFonts w:ascii="Times New Roman" w:hAnsi="Times New Roman" w:cs="Times New Roman"/>
          <w:sz w:val="24"/>
          <w:szCs w:val="24"/>
        </w:rPr>
        <w:t xml:space="preserve"> ten</w:t>
      </w:r>
      <w:r w:rsidR="00E61A8A">
        <w:rPr>
          <w:rFonts w:ascii="Times New Roman" w:hAnsi="Times New Roman" w:cs="Times New Roman"/>
          <w:sz w:val="24"/>
          <w:szCs w:val="24"/>
        </w:rPr>
        <w:t>de benim triazhimin e pacieteve, potencialisht të</w:t>
      </w:r>
      <w:r w:rsidRPr="00F76A61">
        <w:rPr>
          <w:rFonts w:ascii="Times New Roman" w:hAnsi="Times New Roman" w:cs="Times New Roman"/>
          <w:sz w:val="24"/>
          <w:szCs w:val="24"/>
        </w:rPr>
        <w:t xml:space="preserve"> infektuar me covid- pozitiv</w:t>
      </w:r>
      <w:r w:rsidR="00E61A8A">
        <w:rPr>
          <w:rFonts w:ascii="Times New Roman" w:hAnsi="Times New Roman" w:cs="Times New Roman"/>
          <w:sz w:val="24"/>
          <w:szCs w:val="24"/>
        </w:rPr>
        <w:t>.</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Për shkak të motit të ftohët, nuk mund të qëndronim në tendë dhe adaptuam dy dhoma në Objektin e Vjetër pë</w:t>
      </w:r>
      <w:r w:rsidR="00E61A8A">
        <w:rPr>
          <w:rFonts w:ascii="Times New Roman" w:hAnsi="Times New Roman" w:cs="Times New Roman"/>
          <w:sz w:val="24"/>
          <w:szCs w:val="24"/>
        </w:rPr>
        <w:t>r triazhim dhe</w:t>
      </w:r>
      <w:r w:rsidRPr="00F76A61">
        <w:rPr>
          <w:rFonts w:ascii="Times New Roman" w:hAnsi="Times New Roman" w:cs="Times New Roman"/>
          <w:sz w:val="24"/>
          <w:szCs w:val="24"/>
        </w:rPr>
        <w:t xml:space="preserve"> mandej aty ofrohej shërbimi.</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Në bazë të rekomandimeve të </w:t>
      </w:r>
      <w:r w:rsidR="00A14F3D">
        <w:rPr>
          <w:rFonts w:ascii="Times New Roman" w:hAnsi="Times New Roman" w:cs="Times New Roman"/>
          <w:sz w:val="24"/>
          <w:szCs w:val="24"/>
        </w:rPr>
        <w:t>MSH dhe IKSHP, ndryshuam orarë</w:t>
      </w:r>
      <w:r w:rsidRPr="00F76A61">
        <w:rPr>
          <w:rFonts w:ascii="Times New Roman" w:hAnsi="Times New Roman" w:cs="Times New Roman"/>
          <w:sz w:val="24"/>
          <w:szCs w:val="24"/>
        </w:rPr>
        <w:t>t, në Mjekësi Familjare formuam katër ekipe të cilat punonim 12 orë</w:t>
      </w:r>
      <w:r w:rsidR="00A14F3D">
        <w:rPr>
          <w:rFonts w:ascii="Times New Roman" w:hAnsi="Times New Roman" w:cs="Times New Roman"/>
          <w:sz w:val="24"/>
          <w:szCs w:val="24"/>
        </w:rPr>
        <w:t xml:space="preserve"> ç</w:t>
      </w:r>
      <w:r w:rsidRPr="00F76A61">
        <w:rPr>
          <w:rFonts w:ascii="Times New Roman" w:hAnsi="Times New Roman" w:cs="Times New Roman"/>
          <w:sz w:val="24"/>
          <w:szCs w:val="24"/>
        </w:rPr>
        <w:t>do të katërtën ditë dhe në Shërbimin e Urgjencës  i formuam pesë  ekipe që punonin 24 orë në</w:t>
      </w:r>
      <w:r w:rsidR="00A14F3D">
        <w:rPr>
          <w:rFonts w:ascii="Times New Roman" w:hAnsi="Times New Roman" w:cs="Times New Roman"/>
          <w:sz w:val="24"/>
          <w:szCs w:val="24"/>
        </w:rPr>
        <w:t xml:space="preserve"> ç</w:t>
      </w:r>
      <w:r w:rsidRPr="00F76A61">
        <w:rPr>
          <w:rFonts w:ascii="Times New Roman" w:hAnsi="Times New Roman" w:cs="Times New Roman"/>
          <w:sz w:val="24"/>
          <w:szCs w:val="24"/>
        </w:rPr>
        <w:t>do të pestën ditë.</w:t>
      </w:r>
      <w:r w:rsidR="00A14F3D">
        <w:rPr>
          <w:rFonts w:ascii="Times New Roman" w:hAnsi="Times New Roman" w:cs="Times New Roman"/>
          <w:sz w:val="24"/>
          <w:szCs w:val="24"/>
        </w:rPr>
        <w:t xml:space="preserve"> </w:t>
      </w:r>
      <w:r w:rsidRPr="00F76A61">
        <w:rPr>
          <w:rFonts w:ascii="Times New Roman" w:hAnsi="Times New Roman" w:cs="Times New Roman"/>
          <w:sz w:val="24"/>
          <w:szCs w:val="24"/>
        </w:rPr>
        <w:t>Kjo si masë preventive për ruajtjen e stafit profesional shëndetësor.</w:t>
      </w:r>
    </w:p>
    <w:p w:rsidR="00293359" w:rsidRPr="00F76A61" w:rsidRDefault="009E7F50" w:rsidP="00293359">
      <w:pPr>
        <w:spacing w:line="360" w:lineRule="auto"/>
        <w:jc w:val="both"/>
        <w:rPr>
          <w:rFonts w:ascii="Times New Roman" w:hAnsi="Times New Roman" w:cs="Times New Roman"/>
          <w:sz w:val="24"/>
          <w:szCs w:val="24"/>
        </w:rPr>
      </w:pPr>
      <w:r>
        <w:rPr>
          <w:rFonts w:ascii="Times New Roman" w:hAnsi="Times New Roman" w:cs="Times New Roman"/>
          <w:sz w:val="24"/>
          <w:szCs w:val="24"/>
        </w:rPr>
        <w:t>Pas identifikimit të</w:t>
      </w:r>
      <w:r w:rsidR="00293359" w:rsidRPr="00F76A61">
        <w:rPr>
          <w:rFonts w:ascii="Times New Roman" w:hAnsi="Times New Roman" w:cs="Times New Roman"/>
          <w:sz w:val="24"/>
          <w:szCs w:val="24"/>
        </w:rPr>
        <w:t xml:space="preserve"> rastit të parë me COVID-19, në komunën tonë, me 22.03.2020, në bazë të rekomandimeve kemi dë</w:t>
      </w:r>
      <w:r>
        <w:rPr>
          <w:rFonts w:ascii="Times New Roman" w:hAnsi="Times New Roman" w:cs="Times New Roman"/>
          <w:sz w:val="24"/>
          <w:szCs w:val="24"/>
        </w:rPr>
        <w:t>rguar ekipe</w:t>
      </w:r>
      <w:r w:rsidR="00293359" w:rsidRPr="00F76A61">
        <w:rPr>
          <w:rFonts w:ascii="Times New Roman" w:hAnsi="Times New Roman" w:cs="Times New Roman"/>
          <w:sz w:val="24"/>
          <w:szCs w:val="24"/>
        </w:rPr>
        <w:t>, për ti takuar dhe për të plotësuar rekomandimet (formularët), për vetizolim të rasteve të kontaktit,</w:t>
      </w:r>
      <w:r>
        <w:rPr>
          <w:rFonts w:ascii="Times New Roman" w:hAnsi="Times New Roman" w:cs="Times New Roman"/>
          <w:sz w:val="24"/>
          <w:szCs w:val="24"/>
        </w:rPr>
        <w:t xml:space="preserve"> </w:t>
      </w:r>
      <w:r w:rsidR="00293359" w:rsidRPr="00F76A61">
        <w:rPr>
          <w:rFonts w:ascii="Times New Roman" w:hAnsi="Times New Roman" w:cs="Times New Roman"/>
          <w:sz w:val="24"/>
          <w:szCs w:val="24"/>
        </w:rPr>
        <w:t>mandej me autoambulancë dhe me ekipe të paisuara me paisje mbrojtëse i kemi dërguar për teste, mandej pacientet qe kishin simptoma i kemi bartur në klinike.</w:t>
      </w:r>
    </w:p>
    <w:p w:rsidR="00293359" w:rsidRPr="00F76A61" w:rsidRDefault="009E7F50" w:rsidP="00293359">
      <w:pPr>
        <w:spacing w:line="360" w:lineRule="auto"/>
        <w:jc w:val="both"/>
        <w:rPr>
          <w:rFonts w:ascii="Times New Roman" w:hAnsi="Times New Roman" w:cs="Times New Roman"/>
          <w:sz w:val="24"/>
          <w:szCs w:val="24"/>
        </w:rPr>
      </w:pPr>
      <w:r>
        <w:rPr>
          <w:rFonts w:ascii="Times New Roman" w:hAnsi="Times New Roman" w:cs="Times New Roman"/>
          <w:sz w:val="24"/>
          <w:szCs w:val="24"/>
        </w:rPr>
        <w:t>Gjithnjë</w:t>
      </w:r>
      <w:r w:rsidR="00293359" w:rsidRPr="00F76A61">
        <w:rPr>
          <w:rFonts w:ascii="Times New Roman" w:hAnsi="Times New Roman" w:cs="Times New Roman"/>
          <w:sz w:val="24"/>
          <w:szCs w:val="24"/>
        </w:rPr>
        <w:t xml:space="preserve"> kemi qenë në kontakt me këto familje për të identifikuar gjendjen e tyre shëndetë</w:t>
      </w:r>
      <w:r>
        <w:rPr>
          <w:rFonts w:ascii="Times New Roman" w:hAnsi="Times New Roman" w:cs="Times New Roman"/>
          <w:sz w:val="24"/>
          <w:szCs w:val="24"/>
        </w:rPr>
        <w:t>sore dhe psikologjike.</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Situatë e tillë ende po mbretëron në komunën tonë, tani kemi edhe 3 raste aktive.</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Janë mbajtur të gjitha statistkat e rasteve për COVID-pozitiv, por edhe të testuara që kanë rezultuar negatv. Raportim</w:t>
      </w:r>
      <w:r w:rsidR="001550F2">
        <w:rPr>
          <w:rFonts w:ascii="Times New Roman" w:hAnsi="Times New Roman" w:cs="Times New Roman"/>
          <w:sz w:val="24"/>
          <w:szCs w:val="24"/>
        </w:rPr>
        <w:t>i dhe komunikimi institucional ka funksionuar në</w:t>
      </w:r>
      <w:r w:rsidRPr="00F76A61">
        <w:rPr>
          <w:rFonts w:ascii="Times New Roman" w:hAnsi="Times New Roman" w:cs="Times New Roman"/>
          <w:sz w:val="24"/>
          <w:szCs w:val="24"/>
        </w:rPr>
        <w:t xml:space="preserve"> vijën IKSHP-Shtabi Komunal Emergjent-QKMF dhe anasjelltas</w:t>
      </w:r>
      <w:r w:rsidR="001550F2">
        <w:rPr>
          <w:rFonts w:ascii="Times New Roman" w:hAnsi="Times New Roman" w:cs="Times New Roman"/>
          <w:sz w:val="24"/>
          <w:szCs w:val="24"/>
        </w:rPr>
        <w:t>.</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Furnizimi me mjete –pais</w:t>
      </w:r>
      <w:r w:rsidR="001550F2">
        <w:rPr>
          <w:rFonts w:ascii="Times New Roman" w:hAnsi="Times New Roman" w:cs="Times New Roman"/>
          <w:sz w:val="24"/>
          <w:szCs w:val="24"/>
        </w:rPr>
        <w:t>je mbrojtëse kundë</w:t>
      </w:r>
      <w:r w:rsidRPr="00F76A61">
        <w:rPr>
          <w:rFonts w:ascii="Times New Roman" w:hAnsi="Times New Roman" w:cs="Times New Roman"/>
          <w:sz w:val="24"/>
          <w:szCs w:val="24"/>
        </w:rPr>
        <w:t>r</w:t>
      </w:r>
      <w:r w:rsidR="001550F2">
        <w:rPr>
          <w:rFonts w:ascii="Times New Roman" w:hAnsi="Times New Roman" w:cs="Times New Roman"/>
          <w:sz w:val="24"/>
          <w:szCs w:val="24"/>
        </w:rPr>
        <w:t xml:space="preserve">  Covid-</w:t>
      </w:r>
      <w:r w:rsidRPr="00F76A61">
        <w:rPr>
          <w:rFonts w:ascii="Times New Roman" w:hAnsi="Times New Roman" w:cs="Times New Roman"/>
          <w:sz w:val="24"/>
          <w:szCs w:val="24"/>
        </w:rPr>
        <w:t xml:space="preserve">19 për QKMF është bërë nga tri burime: Ministria e Shëndetësisë, Donacionet nga donatorë të shumtë nga komuna dhe jashtë saj si dhe blerja e tyre nga </w:t>
      </w:r>
      <w:r w:rsidR="001550F2">
        <w:rPr>
          <w:rFonts w:ascii="Times New Roman" w:hAnsi="Times New Roman" w:cs="Times New Roman"/>
          <w:sz w:val="24"/>
          <w:szCs w:val="24"/>
        </w:rPr>
        <w:t xml:space="preserve">të hyrat vetanake </w:t>
      </w:r>
      <w:r w:rsidRPr="00F76A61">
        <w:rPr>
          <w:rFonts w:ascii="Times New Roman" w:hAnsi="Times New Roman" w:cs="Times New Roman"/>
          <w:sz w:val="24"/>
          <w:szCs w:val="24"/>
        </w:rPr>
        <w:t>(shih tabelat me poshtë)</w:t>
      </w:r>
      <w:r w:rsidR="001550F2">
        <w:rPr>
          <w:rFonts w:ascii="Times New Roman" w:hAnsi="Times New Roman" w:cs="Times New Roman"/>
          <w:sz w:val="24"/>
          <w:szCs w:val="24"/>
        </w:rPr>
        <w:t>.</w:t>
      </w:r>
    </w:p>
    <w:p w:rsidR="00F76A61" w:rsidRPr="00F76A61" w:rsidRDefault="00F76A61" w:rsidP="00293359">
      <w:pPr>
        <w:spacing w:line="360" w:lineRule="auto"/>
        <w:jc w:val="both"/>
        <w:rPr>
          <w:rFonts w:ascii="Times New Roman" w:hAnsi="Times New Roman" w:cs="Times New Roman"/>
          <w:sz w:val="24"/>
          <w:szCs w:val="24"/>
        </w:rPr>
      </w:pPr>
    </w:p>
    <w:p w:rsidR="00F76A61" w:rsidRPr="00F76A61" w:rsidRDefault="00F76A61" w:rsidP="00293359">
      <w:pPr>
        <w:spacing w:line="360" w:lineRule="auto"/>
        <w:jc w:val="both"/>
        <w:rPr>
          <w:rFonts w:ascii="Times New Roman" w:hAnsi="Times New Roman" w:cs="Times New Roman"/>
          <w:sz w:val="24"/>
          <w:szCs w:val="24"/>
        </w:rPr>
      </w:pPr>
    </w:p>
    <w:p w:rsidR="00293359" w:rsidRPr="00F76A61" w:rsidRDefault="00293359" w:rsidP="00293359">
      <w:pPr>
        <w:pStyle w:val="NormalWeb"/>
        <w:spacing w:line="360" w:lineRule="auto"/>
        <w:jc w:val="both"/>
        <w:rPr>
          <w:b/>
          <w:bCs/>
          <w:color w:val="000000"/>
        </w:rPr>
      </w:pPr>
      <w:r w:rsidRPr="00F76A61">
        <w:rPr>
          <w:b/>
          <w:bCs/>
          <w:color w:val="000000"/>
        </w:rPr>
        <w:lastRenderedPageBreak/>
        <w:t>Aktivitetet në nivel komunal:</w:t>
      </w:r>
    </w:p>
    <w:p w:rsidR="00293359" w:rsidRPr="00F76A61" w:rsidRDefault="00293359" w:rsidP="00293359">
      <w:pPr>
        <w:pStyle w:val="NormalWeb"/>
        <w:spacing w:line="360" w:lineRule="auto"/>
        <w:jc w:val="both"/>
        <w:rPr>
          <w:color w:val="000000"/>
        </w:rPr>
      </w:pPr>
      <w:r w:rsidRPr="00F76A61">
        <w:rPr>
          <w:color w:val="000000"/>
        </w:rPr>
        <w:t>Me rastin e marrjes së informatës për rastin e parë me COVID-19 në Kosovë, me datë 12 mars 2020, Ko</w:t>
      </w:r>
      <w:r w:rsidR="001550F2">
        <w:rPr>
          <w:color w:val="000000"/>
        </w:rPr>
        <w:t>muna e Shtimes ka marrë masa</w:t>
      </w:r>
      <w:r w:rsidRPr="00F76A61">
        <w:rPr>
          <w:color w:val="000000"/>
        </w:rPr>
        <w:t xml:space="preserve"> parandaluese duke u bazuar në Ligjin Nr. 03/L-040 për Vetëqeverisjen Lokale, si dhe autorizimet e dala nga ky ligj për kryetarin e Komunës, Ligjin Nr. 04/-L-027 për Fatkeqësitë Natyrore dhe Fatkeqësitë e tjera, Neni 91 dhe duke u bazuar në vendimin e Qeverisë së Republikës së Kosovës Nr. 01/08, date 12.03.2020 dhe në kuadër të kësaj janë ndërmarr pastaj në vazhdim veprim</w:t>
      </w:r>
      <w:r w:rsidR="001550F2">
        <w:rPr>
          <w:color w:val="000000"/>
        </w:rPr>
        <w:t>e siç</w:t>
      </w:r>
      <w:r w:rsidRPr="00F76A61">
        <w:rPr>
          <w:color w:val="000000"/>
        </w:rPr>
        <w:t xml:space="preserve"> janë: Mbledhja e Jashtëzakonshme e KKSB-së,</w:t>
      </w:r>
      <w:r w:rsidR="001550F2">
        <w:rPr>
          <w:color w:val="000000"/>
        </w:rPr>
        <w:t xml:space="preserve"> t</w:t>
      </w:r>
      <w:r w:rsidRPr="00F76A61">
        <w:rPr>
          <w:color w:val="000000"/>
        </w:rPr>
        <w:t>hemelimi i Shtabit Emergjent Lokal, mbledhja e I-rë</w:t>
      </w:r>
      <w:r w:rsidR="001550F2">
        <w:rPr>
          <w:color w:val="000000"/>
        </w:rPr>
        <w:t>, n</w:t>
      </w:r>
      <w:r w:rsidRPr="00F76A61">
        <w:rPr>
          <w:color w:val="000000"/>
        </w:rPr>
        <w:t>dërprerja e procesit mësimor në të gjitha instancat,</w:t>
      </w:r>
      <w:r w:rsidR="001550F2">
        <w:rPr>
          <w:color w:val="000000"/>
        </w:rPr>
        <w:t xml:space="preserve"> p</w:t>
      </w:r>
      <w:r w:rsidRPr="00F76A61">
        <w:rPr>
          <w:color w:val="000000"/>
        </w:rPr>
        <w:t>ezullimi i të gjitha aktiviteteve</w:t>
      </w:r>
      <w:r w:rsidR="001550F2">
        <w:rPr>
          <w:color w:val="000000"/>
        </w:rPr>
        <w:t xml:space="preserve"> publike, kulturore – sportive, f</w:t>
      </w:r>
      <w:r w:rsidRPr="00F76A61">
        <w:rPr>
          <w:color w:val="000000"/>
        </w:rPr>
        <w:t>urnizimi i Drejtorisë së Shëndetësisë me pajisj</w:t>
      </w:r>
      <w:r w:rsidR="001550F2">
        <w:rPr>
          <w:color w:val="000000"/>
        </w:rPr>
        <w:t>e mbrojtëse dhe dezinfektuese, a</w:t>
      </w:r>
      <w:r w:rsidRPr="00F76A61">
        <w:rPr>
          <w:color w:val="000000"/>
        </w:rPr>
        <w:t xml:space="preserve">ngazhimi i ekipeve mjekësore në QKMF dhe QMF në bashkëpunim </w:t>
      </w:r>
      <w:r w:rsidR="001550F2">
        <w:rPr>
          <w:color w:val="000000"/>
        </w:rPr>
        <w:t>me Qendrën Rajonale të IKSHP-së, g</w:t>
      </w:r>
      <w:r w:rsidRPr="00F76A61">
        <w:rPr>
          <w:color w:val="000000"/>
        </w:rPr>
        <w:t>atishmëria për kontrollime mjekësore në shtëpi të pacientëve në ras</w:t>
      </w:r>
      <w:r w:rsidR="001550F2">
        <w:rPr>
          <w:color w:val="000000"/>
        </w:rPr>
        <w:t>te të dyshimit nga kjo sëmundje, c</w:t>
      </w:r>
      <w:r w:rsidRPr="00F76A61">
        <w:rPr>
          <w:color w:val="000000"/>
        </w:rPr>
        <w:t>aktimi i hapësirës për raste të mundshme të evidentuara e COVID – 19 (Qendra e Mjekësi</w:t>
      </w:r>
      <w:r w:rsidR="001550F2">
        <w:rPr>
          <w:color w:val="000000"/>
        </w:rPr>
        <w:t xml:space="preserve">së Familjare në Godanc të Ulët) </w:t>
      </w:r>
      <w:r w:rsidRPr="00F76A61">
        <w:rPr>
          <w:color w:val="000000"/>
        </w:rPr>
        <w:t>etj.</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Kuvendi Komunal i S</w:t>
      </w:r>
      <w:r w:rsidR="00C01AFE">
        <w:rPr>
          <w:rFonts w:ascii="Times New Roman" w:hAnsi="Times New Roman" w:cs="Times New Roman"/>
          <w:sz w:val="24"/>
          <w:szCs w:val="24"/>
        </w:rPr>
        <w:t>htimes ka ndarë 100.000 euro, për luftimin e kësaj pandemie, për të gjitha institucionet</w:t>
      </w:r>
      <w:r w:rsidRPr="00F76A61">
        <w:rPr>
          <w:rFonts w:ascii="Times New Roman" w:hAnsi="Times New Roman" w:cs="Times New Roman"/>
          <w:sz w:val="24"/>
          <w:szCs w:val="24"/>
        </w:rPr>
        <w:t xml:space="preserve">. Nga kjo shumë janë ndarë mjete në vlerë </w:t>
      </w:r>
      <w:r w:rsidR="00C01AFE">
        <w:rPr>
          <w:rFonts w:ascii="Times New Roman" w:hAnsi="Times New Roman" w:cs="Times New Roman"/>
          <w:sz w:val="24"/>
          <w:szCs w:val="24"/>
        </w:rPr>
        <w:t>15€</w:t>
      </w:r>
      <w:r w:rsidRPr="00F76A61">
        <w:rPr>
          <w:rFonts w:ascii="Times New Roman" w:hAnsi="Times New Roman" w:cs="Times New Roman"/>
          <w:sz w:val="24"/>
          <w:szCs w:val="24"/>
        </w:rPr>
        <w:t xml:space="preserve">  për t</w:t>
      </w:r>
      <w:r w:rsidR="00C01AFE">
        <w:rPr>
          <w:rFonts w:ascii="Times New Roman" w:hAnsi="Times New Roman" w:cs="Times New Roman"/>
          <w:sz w:val="24"/>
          <w:szCs w:val="24"/>
        </w:rPr>
        <w:t>’</w:t>
      </w:r>
      <w:r w:rsidRPr="00F76A61">
        <w:rPr>
          <w:rFonts w:ascii="Times New Roman" w:hAnsi="Times New Roman" w:cs="Times New Roman"/>
          <w:sz w:val="24"/>
          <w:szCs w:val="24"/>
        </w:rPr>
        <w:t xml:space="preserve">u  </w:t>
      </w:r>
      <w:r w:rsidR="00C01AFE">
        <w:rPr>
          <w:rFonts w:ascii="Times New Roman" w:hAnsi="Times New Roman" w:cs="Times New Roman"/>
          <w:sz w:val="24"/>
          <w:szCs w:val="24"/>
        </w:rPr>
        <w:t>pajisur me mjete mbrojtëse e veç</w:t>
      </w:r>
      <w:r w:rsidRPr="00F76A61">
        <w:rPr>
          <w:rFonts w:ascii="Times New Roman" w:hAnsi="Times New Roman" w:cs="Times New Roman"/>
          <w:sz w:val="24"/>
          <w:szCs w:val="24"/>
        </w:rPr>
        <w:t>anërisht Insti</w:t>
      </w:r>
      <w:r w:rsidR="00C01AFE">
        <w:rPr>
          <w:rFonts w:ascii="Times New Roman" w:hAnsi="Times New Roman" w:cs="Times New Roman"/>
          <w:sz w:val="24"/>
          <w:szCs w:val="24"/>
        </w:rPr>
        <w:t>tucioni Shëndetësor</w:t>
      </w:r>
      <w:r w:rsidRPr="00F76A61">
        <w:rPr>
          <w:rFonts w:ascii="Times New Roman" w:hAnsi="Times New Roman" w:cs="Times New Roman"/>
          <w:sz w:val="24"/>
          <w:szCs w:val="24"/>
        </w:rPr>
        <w:t>, QKMF, që i tërë stafi ka dhënë dhe po jep shërbime me paisje mbrojtëse komplete.</w:t>
      </w:r>
    </w:p>
    <w:p w:rsidR="00293359" w:rsidRPr="00F76A61" w:rsidRDefault="00293359" w:rsidP="00293359">
      <w:pPr>
        <w:spacing w:line="360" w:lineRule="auto"/>
        <w:jc w:val="both"/>
        <w:rPr>
          <w:rFonts w:ascii="Times New Roman" w:hAnsi="Times New Roman" w:cs="Times New Roman"/>
          <w:b/>
          <w:bCs/>
          <w:sz w:val="24"/>
          <w:szCs w:val="24"/>
        </w:rPr>
      </w:pPr>
      <w:r w:rsidRPr="00F76A61">
        <w:rPr>
          <w:rFonts w:ascii="Times New Roman" w:hAnsi="Times New Roman" w:cs="Times New Roman"/>
          <w:b/>
          <w:bCs/>
          <w:sz w:val="24"/>
          <w:szCs w:val="24"/>
        </w:rPr>
        <w:t>Aktivitete tjera nga sektori i shëndetësisë:</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Kem</w:t>
      </w:r>
      <w:r w:rsidR="00C01AFE">
        <w:rPr>
          <w:rFonts w:ascii="Times New Roman" w:hAnsi="Times New Roman" w:cs="Times New Roman"/>
          <w:sz w:val="24"/>
          <w:szCs w:val="24"/>
        </w:rPr>
        <w:t>i vazhduar bashkëpunimin e  mirë</w:t>
      </w:r>
      <w:r w:rsidRPr="00F76A61">
        <w:rPr>
          <w:rFonts w:ascii="Times New Roman" w:hAnsi="Times New Roman" w:cs="Times New Roman"/>
          <w:sz w:val="24"/>
          <w:szCs w:val="24"/>
        </w:rPr>
        <w:t xml:space="preserve"> me të gjitha Instituci</w:t>
      </w:r>
      <w:r w:rsidR="00C01AFE">
        <w:rPr>
          <w:rFonts w:ascii="Times New Roman" w:hAnsi="Times New Roman" w:cs="Times New Roman"/>
          <w:sz w:val="24"/>
          <w:szCs w:val="24"/>
        </w:rPr>
        <w:t>onet si</w:t>
      </w:r>
      <w:r w:rsidRPr="00F76A61">
        <w:rPr>
          <w:rFonts w:ascii="Times New Roman" w:hAnsi="Times New Roman" w:cs="Times New Roman"/>
          <w:sz w:val="24"/>
          <w:szCs w:val="24"/>
        </w:rPr>
        <w:t>:  Ministria e Shëndetësisë dhe departamentet e saj, SHSKUK në Prishtinë dhe Qendren Emergjente, Spi</w:t>
      </w:r>
      <w:r w:rsidR="00C01AFE">
        <w:rPr>
          <w:rFonts w:ascii="Times New Roman" w:hAnsi="Times New Roman" w:cs="Times New Roman"/>
          <w:sz w:val="24"/>
          <w:szCs w:val="24"/>
        </w:rPr>
        <w:t>talin Rajonal në Ferizaj, IKSHP, QPS Shtime, Policinë e Kosovës, dhe OJQ të ndryshme</w:t>
      </w:r>
      <w:r w:rsidRPr="00F76A61">
        <w:rPr>
          <w:rFonts w:ascii="Times New Roman" w:hAnsi="Times New Roman" w:cs="Times New Roman"/>
          <w:sz w:val="24"/>
          <w:szCs w:val="24"/>
        </w:rPr>
        <w:t>, me qëllim të ofrimit sa më cilësor të shërbimeve shëndetësore për qytetarët tanë. Ky bashkëpunim ka qenë edhe më i theksuar në këtë periudhë me COVID- 19</w:t>
      </w:r>
      <w:r w:rsidR="00903073">
        <w:rPr>
          <w:rFonts w:ascii="Times New Roman" w:hAnsi="Times New Roman" w:cs="Times New Roman"/>
          <w:sz w:val="24"/>
          <w:szCs w:val="24"/>
        </w:rPr>
        <w:t>.</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Sepse pa bashkëpunim të ngushtë me të gjitha Institucionet vështirë se do t’ia dilnim.</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Kemi vazhduar me ofrimin e Kujdesit Shëndetësor</w:t>
      </w:r>
      <w:r w:rsidR="00903073">
        <w:rPr>
          <w:rFonts w:ascii="Times New Roman" w:hAnsi="Times New Roman" w:cs="Times New Roman"/>
          <w:sz w:val="24"/>
          <w:szCs w:val="24"/>
        </w:rPr>
        <w:t xml:space="preserve"> </w:t>
      </w:r>
      <w:r w:rsidRPr="00F76A61">
        <w:rPr>
          <w:rFonts w:ascii="Times New Roman" w:hAnsi="Times New Roman" w:cs="Times New Roman"/>
          <w:sz w:val="24"/>
          <w:szCs w:val="24"/>
        </w:rPr>
        <w:t xml:space="preserve"> Shtëpiak- Kujdesi Paliativ,  për personat e moshuar dhe të sëmur</w:t>
      </w:r>
      <w:r w:rsidR="00903073">
        <w:rPr>
          <w:rFonts w:ascii="Times New Roman" w:hAnsi="Times New Roman" w:cs="Times New Roman"/>
          <w:sz w:val="24"/>
          <w:szCs w:val="24"/>
        </w:rPr>
        <w:t xml:space="preserve">ët në stadin e fundit të jetës, </w:t>
      </w:r>
      <w:r w:rsidRPr="00F76A61">
        <w:rPr>
          <w:rFonts w:ascii="Times New Roman" w:hAnsi="Times New Roman" w:cs="Times New Roman"/>
          <w:sz w:val="24"/>
          <w:szCs w:val="24"/>
        </w:rPr>
        <w:t>për qytetarët e komunës sonë. Shërbim ky i kon</w:t>
      </w:r>
      <w:r w:rsidR="00903073">
        <w:rPr>
          <w:rFonts w:ascii="Times New Roman" w:hAnsi="Times New Roman" w:cs="Times New Roman"/>
          <w:sz w:val="24"/>
          <w:szCs w:val="24"/>
        </w:rPr>
        <w:t xml:space="preserve">traktuar me OJQ Caritas Kosova </w:t>
      </w:r>
      <w:r w:rsidRPr="00F76A61">
        <w:rPr>
          <w:rFonts w:ascii="Times New Roman" w:hAnsi="Times New Roman" w:cs="Times New Roman"/>
          <w:sz w:val="24"/>
          <w:szCs w:val="24"/>
        </w:rPr>
        <w:t>(për statistika shih tabelen më poshtë).</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Edhe gjatë periudhës me Covid-19 si dhe tani ofrojmë Vizita Shtëpiake, për pacientët në nevojë, në stadin e fundit të jetës.</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Shërbimi i transportit të pacienteve</w:t>
      </w:r>
      <w:r w:rsidR="00903073">
        <w:rPr>
          <w:rFonts w:ascii="Times New Roman" w:hAnsi="Times New Roman" w:cs="Times New Roman"/>
          <w:sz w:val="24"/>
          <w:szCs w:val="24"/>
        </w:rPr>
        <w:t xml:space="preserve"> për Hemodializë ka vazhduar, (</w:t>
      </w:r>
      <w:r w:rsidRPr="00F76A61">
        <w:rPr>
          <w:rFonts w:ascii="Times New Roman" w:hAnsi="Times New Roman" w:cs="Times New Roman"/>
          <w:sz w:val="24"/>
          <w:szCs w:val="24"/>
        </w:rPr>
        <w:t>momentalisht marrin shërbime</w:t>
      </w:r>
      <w:r w:rsidR="00903073">
        <w:rPr>
          <w:rFonts w:ascii="Times New Roman" w:hAnsi="Times New Roman" w:cs="Times New Roman"/>
          <w:sz w:val="24"/>
          <w:szCs w:val="24"/>
        </w:rPr>
        <w:t xml:space="preserve"> </w:t>
      </w:r>
      <w:r w:rsidRPr="00F76A61">
        <w:rPr>
          <w:rFonts w:ascii="Times New Roman" w:hAnsi="Times New Roman" w:cs="Times New Roman"/>
          <w:sz w:val="24"/>
          <w:szCs w:val="24"/>
        </w:rPr>
        <w:t>7 pacientë, por ky numër variron varësisht ng</w:t>
      </w:r>
      <w:r w:rsidR="00903073">
        <w:rPr>
          <w:rFonts w:ascii="Times New Roman" w:hAnsi="Times New Roman" w:cs="Times New Roman"/>
          <w:sz w:val="24"/>
          <w:szCs w:val="24"/>
        </w:rPr>
        <w:t>a kërkesat</w:t>
      </w:r>
      <w:r w:rsidRPr="00F76A61">
        <w:rPr>
          <w:rFonts w:ascii="Times New Roman" w:hAnsi="Times New Roman" w:cs="Times New Roman"/>
          <w:sz w:val="24"/>
          <w:szCs w:val="24"/>
        </w:rPr>
        <w:t>). Ky shërbim është i kontraktuar dhe  kryhet me sukses.</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lastRenderedPageBreak/>
        <w:t>G</w:t>
      </w:r>
      <w:r w:rsidR="00903073">
        <w:rPr>
          <w:rFonts w:ascii="Times New Roman" w:hAnsi="Times New Roman" w:cs="Times New Roman"/>
          <w:sz w:val="24"/>
          <w:szCs w:val="24"/>
        </w:rPr>
        <w:t>jatë kësaj periudhe, qendra jonë</w:t>
      </w:r>
      <w:r w:rsidRPr="00F76A61">
        <w:rPr>
          <w:rFonts w:ascii="Times New Roman" w:hAnsi="Times New Roman" w:cs="Times New Roman"/>
          <w:sz w:val="24"/>
          <w:szCs w:val="24"/>
        </w:rPr>
        <w:t xml:space="preserve"> ka pajisur pacientët në hemodializë me maska, dorëza dhe dezinfektues, gjë që ka bërë që këta pacient të jenë më të mbrojtur, për shkak të natyrës sëmundjeve të tyre.</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Kujdesi shtëpiak për nëna shtatëzëna dhe fëmijë, projekt ky në bashkëpunim me Ministrinë e S</w:t>
      </w:r>
      <w:r w:rsidR="00903073">
        <w:rPr>
          <w:rFonts w:ascii="Times New Roman" w:hAnsi="Times New Roman" w:cs="Times New Roman"/>
          <w:sz w:val="24"/>
          <w:szCs w:val="24"/>
        </w:rPr>
        <w:t>hëndetësisë dhe zyrës së UNICEF-</w:t>
      </w:r>
      <w:r w:rsidRPr="00F76A61">
        <w:rPr>
          <w:rFonts w:ascii="Times New Roman" w:hAnsi="Times New Roman" w:cs="Times New Roman"/>
          <w:sz w:val="24"/>
          <w:szCs w:val="24"/>
        </w:rPr>
        <w:t>it në Kosovë,</w:t>
      </w:r>
      <w:r w:rsidR="00903073">
        <w:rPr>
          <w:rFonts w:ascii="Times New Roman" w:hAnsi="Times New Roman" w:cs="Times New Roman"/>
          <w:sz w:val="24"/>
          <w:szCs w:val="24"/>
        </w:rPr>
        <w:t xml:space="preserve"> është kryer me sukses </w:t>
      </w:r>
      <w:r w:rsidRPr="00F76A61">
        <w:rPr>
          <w:rFonts w:ascii="Times New Roman" w:hAnsi="Times New Roman" w:cs="Times New Roman"/>
          <w:sz w:val="24"/>
          <w:szCs w:val="24"/>
        </w:rPr>
        <w:t>(për statistika shih tabelen më po</w:t>
      </w:r>
      <w:r w:rsidR="00903073">
        <w:rPr>
          <w:rFonts w:ascii="Times New Roman" w:hAnsi="Times New Roman" w:cs="Times New Roman"/>
          <w:sz w:val="24"/>
          <w:szCs w:val="24"/>
        </w:rPr>
        <w:t>shtë), deri në fillim të marsit, kur në bazë të</w:t>
      </w:r>
      <w:r w:rsidRPr="00F76A61">
        <w:rPr>
          <w:rFonts w:ascii="Times New Roman" w:hAnsi="Times New Roman" w:cs="Times New Roman"/>
          <w:sz w:val="24"/>
          <w:szCs w:val="24"/>
        </w:rPr>
        <w:t xml:space="preserve"> rekomandimeve të IKSHP dhe MSH, kemi ndaluar së vizituari në shtëpi këtë kategori te klientëve të Qendrës sonë.</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Mandej në fillim të qershorit kemi </w:t>
      </w:r>
      <w:r w:rsidR="00903073">
        <w:rPr>
          <w:rFonts w:ascii="Times New Roman" w:hAnsi="Times New Roman" w:cs="Times New Roman"/>
          <w:sz w:val="24"/>
          <w:szCs w:val="24"/>
        </w:rPr>
        <w:t>filluar me vizitat virtuale për</w:t>
      </w:r>
      <w:r w:rsidRPr="00F76A61">
        <w:rPr>
          <w:rFonts w:ascii="Times New Roman" w:hAnsi="Times New Roman" w:cs="Times New Roman"/>
          <w:sz w:val="24"/>
          <w:szCs w:val="24"/>
        </w:rPr>
        <w:t xml:space="preserve"> këtë kategori. Edhe kjo formë mirë po funksionon.</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Gjendja shëndetësore e popullatës dhe sëmundjet ngjitëse përcillen dhe raportohen me rregull përmes formave të  raportimeve zyrtare në IRSHP në Ferizaj dhe IKSHP Prishtinë.</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Meqenëse furnizimi me barëra esenciale nga Divizioni Farmaceutik i Ministrisë së</w:t>
      </w:r>
      <w:r w:rsidR="00903073">
        <w:rPr>
          <w:rFonts w:ascii="Times New Roman" w:hAnsi="Times New Roman" w:cs="Times New Roman"/>
          <w:sz w:val="24"/>
          <w:szCs w:val="24"/>
        </w:rPr>
        <w:t xml:space="preserve"> Shëndetësisë  në këtë periudhë</w:t>
      </w:r>
      <w:r w:rsidRPr="00F76A61">
        <w:rPr>
          <w:rFonts w:ascii="Times New Roman" w:hAnsi="Times New Roman" w:cs="Times New Roman"/>
          <w:sz w:val="24"/>
          <w:szCs w:val="24"/>
        </w:rPr>
        <w:t xml:space="preserve"> nuk ka</w:t>
      </w:r>
      <w:r w:rsidR="00903073">
        <w:rPr>
          <w:rFonts w:ascii="Times New Roman" w:hAnsi="Times New Roman" w:cs="Times New Roman"/>
          <w:sz w:val="24"/>
          <w:szCs w:val="24"/>
        </w:rPr>
        <w:t xml:space="preserve"> plotësuar nevojat dhe kërkesat</w:t>
      </w:r>
      <w:r w:rsidRPr="00F76A61">
        <w:rPr>
          <w:rFonts w:ascii="Times New Roman" w:hAnsi="Times New Roman" w:cs="Times New Roman"/>
          <w:sz w:val="24"/>
          <w:szCs w:val="24"/>
        </w:rPr>
        <w:t>, ne kemi siguruar – blerë barëra dhe mat</w:t>
      </w:r>
      <w:r w:rsidR="00903073">
        <w:rPr>
          <w:rFonts w:ascii="Times New Roman" w:hAnsi="Times New Roman" w:cs="Times New Roman"/>
          <w:sz w:val="24"/>
          <w:szCs w:val="24"/>
        </w:rPr>
        <w:t>erial mjekësor nga buxh</w:t>
      </w:r>
      <w:r w:rsidRPr="00F76A61">
        <w:rPr>
          <w:rFonts w:ascii="Times New Roman" w:hAnsi="Times New Roman" w:cs="Times New Roman"/>
          <w:sz w:val="24"/>
          <w:szCs w:val="24"/>
        </w:rPr>
        <w:t>eti ynë i</w:t>
      </w:r>
      <w:r w:rsidR="00903073">
        <w:rPr>
          <w:rFonts w:ascii="Times New Roman" w:hAnsi="Times New Roman" w:cs="Times New Roman"/>
          <w:sz w:val="24"/>
          <w:szCs w:val="24"/>
        </w:rPr>
        <w:t xml:space="preserve"> planifikuar për këtë vit, me theks të veçantë</w:t>
      </w:r>
      <w:r w:rsidRPr="00F76A61">
        <w:rPr>
          <w:rFonts w:ascii="Times New Roman" w:hAnsi="Times New Roman" w:cs="Times New Roman"/>
          <w:sz w:val="24"/>
          <w:szCs w:val="24"/>
        </w:rPr>
        <w:t xml:space="preserve"> për shërbimin emergjent primar </w:t>
      </w:r>
      <w:r w:rsidR="00903073">
        <w:rPr>
          <w:rFonts w:ascii="Times New Roman" w:hAnsi="Times New Roman" w:cs="Times New Roman"/>
          <w:sz w:val="24"/>
          <w:szCs w:val="24"/>
        </w:rPr>
        <w:t>por pa përjashtuar edhe QMF-</w:t>
      </w:r>
      <w:r w:rsidRPr="00F76A61">
        <w:rPr>
          <w:rFonts w:ascii="Times New Roman" w:hAnsi="Times New Roman" w:cs="Times New Roman"/>
          <w:sz w:val="24"/>
          <w:szCs w:val="24"/>
        </w:rPr>
        <w:t>të dhe shërbimin e Mjekësisë Familjare.</w:t>
      </w:r>
    </w:p>
    <w:p w:rsidR="00293359" w:rsidRPr="00F76A61" w:rsidRDefault="00293359" w:rsidP="00293359">
      <w:pP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Sistemi</w:t>
      </w:r>
      <w:r w:rsidR="00903073">
        <w:rPr>
          <w:rFonts w:ascii="Times New Roman" w:hAnsi="Times New Roman" w:cs="Times New Roman"/>
          <w:sz w:val="24"/>
          <w:szCs w:val="24"/>
        </w:rPr>
        <w:t>t Informativ Shëndetësor (SISH)</w:t>
      </w:r>
      <w:r w:rsidRPr="00F76A61">
        <w:rPr>
          <w:rFonts w:ascii="Times New Roman" w:hAnsi="Times New Roman" w:cs="Times New Roman"/>
          <w:sz w:val="24"/>
          <w:szCs w:val="24"/>
        </w:rPr>
        <w:t xml:space="preserve">, projekt ky i Ministrisë së Shëndetësisë, i cili ka </w:t>
      </w:r>
      <w:r w:rsidR="00903073">
        <w:rPr>
          <w:rFonts w:ascii="Times New Roman" w:hAnsi="Times New Roman" w:cs="Times New Roman"/>
          <w:sz w:val="24"/>
          <w:szCs w:val="24"/>
        </w:rPr>
        <w:t>filluar të ne</w:t>
      </w:r>
      <w:r w:rsidRPr="00F76A61">
        <w:rPr>
          <w:rFonts w:ascii="Times New Roman" w:hAnsi="Times New Roman" w:cs="Times New Roman"/>
          <w:sz w:val="24"/>
          <w:szCs w:val="24"/>
        </w:rPr>
        <w:t xml:space="preserve"> para më</w:t>
      </w:r>
      <w:r w:rsidR="00903073">
        <w:rPr>
          <w:rFonts w:ascii="Times New Roman" w:hAnsi="Times New Roman" w:cs="Times New Roman"/>
          <w:sz w:val="24"/>
          <w:szCs w:val="24"/>
        </w:rPr>
        <w:t xml:space="preserve"> shumë se një vit dhe pse me </w:t>
      </w:r>
      <w:r w:rsidRPr="00F76A61">
        <w:rPr>
          <w:rFonts w:ascii="Times New Roman" w:hAnsi="Times New Roman" w:cs="Times New Roman"/>
          <w:sz w:val="24"/>
          <w:szCs w:val="24"/>
        </w:rPr>
        <w:t>disa ndërprerje të herëpas herëshme, për shkak te rënjes së rrjetit, ka vazhduar dhe është në konsolidim e sipër.</w:t>
      </w:r>
    </w:p>
    <w:p w:rsidR="00293359" w:rsidRPr="00F76A61" w:rsidRDefault="00293359" w:rsidP="00293359">
      <w:pPr>
        <w:pStyle w:val="xmsonormal"/>
        <w:shd w:val="clear" w:color="auto" w:fill="FFFFFF"/>
        <w:spacing w:before="0" w:beforeAutospacing="0" w:after="0" w:afterAutospacing="0" w:line="360" w:lineRule="auto"/>
        <w:jc w:val="both"/>
        <w:rPr>
          <w:color w:val="201F1E"/>
          <w:bdr w:val="none" w:sz="0" w:space="0" w:color="auto" w:frame="1"/>
          <w:lang w:val="en-GB"/>
        </w:rPr>
      </w:pPr>
    </w:p>
    <w:p w:rsidR="00293359" w:rsidRPr="00F76A61" w:rsidRDefault="00293359" w:rsidP="00293359">
      <w:pPr>
        <w:spacing w:line="360" w:lineRule="auto"/>
        <w:jc w:val="both"/>
        <w:rPr>
          <w:rFonts w:ascii="Times New Roman" w:hAnsi="Times New Roman" w:cs="Times New Roman"/>
          <w:b/>
          <w:sz w:val="24"/>
          <w:szCs w:val="24"/>
        </w:rPr>
      </w:pPr>
      <w:r w:rsidRPr="00F76A61">
        <w:rPr>
          <w:rFonts w:ascii="Times New Roman" w:hAnsi="Times New Roman" w:cs="Times New Roman"/>
          <w:b/>
          <w:sz w:val="24"/>
          <w:szCs w:val="24"/>
        </w:rPr>
        <w:t>Investime</w:t>
      </w:r>
      <w:r w:rsidR="00903073">
        <w:rPr>
          <w:rFonts w:ascii="Times New Roman" w:hAnsi="Times New Roman" w:cs="Times New Roman"/>
          <w:b/>
          <w:sz w:val="24"/>
          <w:szCs w:val="24"/>
        </w:rPr>
        <w:t>t</w:t>
      </w:r>
      <w:r w:rsidRPr="00F76A61">
        <w:rPr>
          <w:rFonts w:ascii="Times New Roman" w:hAnsi="Times New Roman" w:cs="Times New Roman"/>
          <w:b/>
          <w:sz w:val="24"/>
          <w:szCs w:val="24"/>
        </w:rPr>
        <w:t xml:space="preserve"> Kapitale në Shëndetësi:</w:t>
      </w:r>
    </w:p>
    <w:p w:rsidR="00293359" w:rsidRDefault="00293359" w:rsidP="00903073">
      <w:pPr>
        <w:spacing w:line="360" w:lineRule="auto"/>
        <w:rPr>
          <w:rFonts w:ascii="Times New Roman" w:hAnsi="Times New Roman" w:cs="Times New Roman"/>
          <w:sz w:val="24"/>
          <w:szCs w:val="24"/>
        </w:rPr>
      </w:pPr>
      <w:r w:rsidRPr="00F76A61">
        <w:rPr>
          <w:rFonts w:ascii="Times New Roman" w:hAnsi="Times New Roman" w:cs="Times New Roman"/>
          <w:sz w:val="24"/>
          <w:szCs w:val="24"/>
        </w:rPr>
        <w:t>Në sektorin e Kujdesit Primar Shëndetësor në Komunën e Shtimes gjatë këtij vit</w:t>
      </w:r>
      <w:r w:rsidR="00903073">
        <w:rPr>
          <w:rFonts w:ascii="Times New Roman" w:hAnsi="Times New Roman" w:cs="Times New Roman"/>
          <w:sz w:val="24"/>
          <w:szCs w:val="24"/>
        </w:rPr>
        <w:t>i janë të planifikuara  nga buxheti vetanak p</w:t>
      </w:r>
      <w:r w:rsidRPr="00F76A61">
        <w:rPr>
          <w:rFonts w:ascii="Times New Roman" w:hAnsi="Times New Roman" w:cs="Times New Roman"/>
          <w:sz w:val="24"/>
          <w:szCs w:val="24"/>
        </w:rPr>
        <w:t>ër KPSH te kategoria investime kapitale në shënde</w:t>
      </w:r>
      <w:r w:rsidR="00903073">
        <w:rPr>
          <w:rFonts w:ascii="Times New Roman" w:hAnsi="Times New Roman" w:cs="Times New Roman"/>
          <w:sz w:val="24"/>
          <w:szCs w:val="24"/>
        </w:rPr>
        <w:t xml:space="preserve">tësi 40.000 Euro për Ndërtimin e </w:t>
      </w:r>
      <w:r w:rsidRPr="00F76A61">
        <w:rPr>
          <w:rFonts w:ascii="Times New Roman" w:hAnsi="Times New Roman" w:cs="Times New Roman"/>
          <w:sz w:val="24"/>
          <w:szCs w:val="24"/>
        </w:rPr>
        <w:t>Obje</w:t>
      </w:r>
      <w:r w:rsidR="00903073">
        <w:rPr>
          <w:rFonts w:ascii="Times New Roman" w:hAnsi="Times New Roman" w:cs="Times New Roman"/>
          <w:sz w:val="24"/>
          <w:szCs w:val="24"/>
        </w:rPr>
        <w:t xml:space="preserve">ktit të ri në QMF Pjetërshticë. </w:t>
      </w:r>
      <w:r w:rsidRPr="00F76A61">
        <w:rPr>
          <w:rFonts w:ascii="Times New Roman" w:hAnsi="Times New Roman" w:cs="Times New Roman"/>
          <w:sz w:val="24"/>
          <w:szCs w:val="24"/>
        </w:rPr>
        <w:t xml:space="preserve">Jemi në fazën e </w:t>
      </w:r>
      <w:r w:rsidR="00903073">
        <w:rPr>
          <w:rFonts w:ascii="Times New Roman" w:hAnsi="Times New Roman" w:cs="Times New Roman"/>
          <w:sz w:val="24"/>
          <w:szCs w:val="24"/>
        </w:rPr>
        <w:t>përgat</w:t>
      </w:r>
      <w:r w:rsidRPr="00F76A61">
        <w:rPr>
          <w:rFonts w:ascii="Times New Roman" w:hAnsi="Times New Roman" w:cs="Times New Roman"/>
          <w:sz w:val="24"/>
          <w:szCs w:val="24"/>
        </w:rPr>
        <w:t>itjes së specifikimit nga ana e kompanisë për projekte të k</w:t>
      </w:r>
      <w:r w:rsidR="00903073">
        <w:rPr>
          <w:rFonts w:ascii="Times New Roman" w:hAnsi="Times New Roman" w:cs="Times New Roman"/>
          <w:sz w:val="24"/>
          <w:szCs w:val="24"/>
        </w:rPr>
        <w:t>ontraktuar nga Komunae Shtimes.</w:t>
      </w:r>
    </w:p>
    <w:p w:rsidR="00903073" w:rsidRPr="00903073" w:rsidRDefault="00903073" w:rsidP="00903073">
      <w:pPr>
        <w:spacing w:line="360" w:lineRule="auto"/>
        <w:rPr>
          <w:rFonts w:ascii="Times New Roman" w:hAnsi="Times New Roman" w:cs="Times New Roman"/>
          <w:sz w:val="24"/>
          <w:szCs w:val="24"/>
        </w:rPr>
      </w:pPr>
    </w:p>
    <w:p w:rsidR="00293359" w:rsidRPr="00F76A61" w:rsidRDefault="00293359" w:rsidP="00293359">
      <w:pPr>
        <w:pStyle w:val="ListParagraph"/>
        <w:spacing w:line="360" w:lineRule="auto"/>
        <w:ind w:left="0"/>
        <w:jc w:val="both"/>
        <w:rPr>
          <w:rFonts w:ascii="Times New Roman" w:hAnsi="Times New Roman" w:cs="Times New Roman"/>
          <w:b/>
          <w:bCs/>
          <w:sz w:val="24"/>
          <w:szCs w:val="24"/>
        </w:rPr>
      </w:pPr>
      <w:r w:rsidRPr="00F76A61">
        <w:rPr>
          <w:rFonts w:ascii="Times New Roman" w:hAnsi="Times New Roman" w:cs="Times New Roman"/>
          <w:b/>
          <w:bCs/>
          <w:sz w:val="24"/>
          <w:szCs w:val="24"/>
        </w:rPr>
        <w:t>Sfidat në sektorin e shëndetësisë KPSH:</w:t>
      </w:r>
    </w:p>
    <w:p w:rsidR="00293359" w:rsidRPr="00F76A61" w:rsidRDefault="00293359" w:rsidP="00293359">
      <w:pPr>
        <w:numPr>
          <w:ilvl w:val="0"/>
          <w:numId w:val="47"/>
        </w:numPr>
        <w:spacing w:after="0" w:line="360" w:lineRule="auto"/>
        <w:jc w:val="both"/>
        <w:rPr>
          <w:rFonts w:ascii="Times New Roman" w:hAnsi="Times New Roman" w:cs="Times New Roman"/>
          <w:sz w:val="24"/>
          <w:szCs w:val="24"/>
        </w:rPr>
      </w:pPr>
      <w:r w:rsidRPr="00F76A61">
        <w:rPr>
          <w:rFonts w:ascii="Times New Roman" w:hAnsi="Times New Roman" w:cs="Times New Roman"/>
          <w:sz w:val="24"/>
          <w:szCs w:val="24"/>
        </w:rPr>
        <w:t>Mungesa e Specialistëve të Mjekësisë</w:t>
      </w:r>
      <w:r w:rsidR="00903073">
        <w:rPr>
          <w:rFonts w:ascii="Times New Roman" w:hAnsi="Times New Roman" w:cs="Times New Roman"/>
          <w:sz w:val="24"/>
          <w:szCs w:val="24"/>
        </w:rPr>
        <w:t xml:space="preserve"> </w:t>
      </w:r>
      <w:r w:rsidRPr="00F76A61">
        <w:rPr>
          <w:rFonts w:ascii="Times New Roman" w:hAnsi="Times New Roman" w:cs="Times New Roman"/>
          <w:sz w:val="24"/>
          <w:szCs w:val="24"/>
        </w:rPr>
        <w:t>Familjare</w:t>
      </w:r>
    </w:p>
    <w:p w:rsidR="00293359" w:rsidRPr="00F76A61" w:rsidRDefault="00293359" w:rsidP="00293359">
      <w:pPr>
        <w:numPr>
          <w:ilvl w:val="0"/>
          <w:numId w:val="47"/>
        </w:numPr>
        <w:spacing w:after="0"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Mungesa e profesionistëve të profileve të parapara me legjislacionin shëndetësor në </w:t>
      </w:r>
      <w:r w:rsidR="00903073">
        <w:rPr>
          <w:rFonts w:ascii="Times New Roman" w:hAnsi="Times New Roman" w:cs="Times New Roman"/>
          <w:sz w:val="24"/>
          <w:szCs w:val="24"/>
        </w:rPr>
        <w:t>fuqi (</w:t>
      </w:r>
      <w:r w:rsidRPr="00F76A61">
        <w:rPr>
          <w:rFonts w:ascii="Times New Roman" w:hAnsi="Times New Roman" w:cs="Times New Roman"/>
          <w:sz w:val="24"/>
          <w:szCs w:val="24"/>
        </w:rPr>
        <w:t>Specialist i</w:t>
      </w:r>
      <w:r w:rsidR="00903073">
        <w:rPr>
          <w:rFonts w:ascii="Times New Roman" w:hAnsi="Times New Roman" w:cs="Times New Roman"/>
          <w:sz w:val="24"/>
          <w:szCs w:val="24"/>
        </w:rPr>
        <w:t xml:space="preserve"> </w:t>
      </w:r>
      <w:r w:rsidRPr="00F76A61">
        <w:rPr>
          <w:rFonts w:ascii="Times New Roman" w:hAnsi="Times New Roman" w:cs="Times New Roman"/>
          <w:sz w:val="24"/>
          <w:szCs w:val="24"/>
        </w:rPr>
        <w:t>biokimisë klinik numer i vo</w:t>
      </w:r>
      <w:r w:rsidR="00903073">
        <w:rPr>
          <w:rFonts w:ascii="Times New Roman" w:hAnsi="Times New Roman" w:cs="Times New Roman"/>
          <w:sz w:val="24"/>
          <w:szCs w:val="24"/>
        </w:rPr>
        <w:t>gël</w:t>
      </w:r>
      <w:r w:rsidRPr="00F76A61">
        <w:rPr>
          <w:rFonts w:ascii="Times New Roman" w:hAnsi="Times New Roman" w:cs="Times New Roman"/>
          <w:sz w:val="24"/>
          <w:szCs w:val="24"/>
        </w:rPr>
        <w:t>)</w:t>
      </w:r>
    </w:p>
    <w:p w:rsidR="00293359" w:rsidRPr="00F76A61" w:rsidRDefault="00293359" w:rsidP="00293359">
      <w:pPr>
        <w:numPr>
          <w:ilvl w:val="0"/>
          <w:numId w:val="47"/>
        </w:numPr>
        <w:spacing w:after="0" w:line="360" w:lineRule="auto"/>
        <w:jc w:val="both"/>
        <w:rPr>
          <w:rFonts w:ascii="Times New Roman" w:hAnsi="Times New Roman" w:cs="Times New Roman"/>
          <w:sz w:val="24"/>
          <w:szCs w:val="24"/>
        </w:rPr>
      </w:pPr>
      <w:r w:rsidRPr="00F76A61">
        <w:rPr>
          <w:rFonts w:ascii="Times New Roman" w:hAnsi="Times New Roman" w:cs="Times New Roman"/>
          <w:sz w:val="24"/>
          <w:szCs w:val="24"/>
        </w:rPr>
        <w:t>Formimi i Ekipeve të MjekësisëFamiljare</w:t>
      </w:r>
    </w:p>
    <w:p w:rsidR="00293359" w:rsidRPr="00F76A61" w:rsidRDefault="00293359" w:rsidP="00293359">
      <w:pPr>
        <w:numPr>
          <w:ilvl w:val="0"/>
          <w:numId w:val="47"/>
        </w:numPr>
        <w:spacing w:after="0" w:line="360" w:lineRule="auto"/>
        <w:jc w:val="both"/>
        <w:rPr>
          <w:rFonts w:ascii="Times New Roman" w:hAnsi="Times New Roman" w:cs="Times New Roman"/>
          <w:sz w:val="24"/>
          <w:szCs w:val="24"/>
        </w:rPr>
      </w:pPr>
      <w:r w:rsidRPr="00F76A61">
        <w:rPr>
          <w:rFonts w:ascii="Times New Roman" w:hAnsi="Times New Roman" w:cs="Times New Roman"/>
          <w:sz w:val="24"/>
          <w:szCs w:val="24"/>
        </w:rPr>
        <w:t>Listimi dhe krijimi i listave të pacientëve për përzgjedhjen e mjekut familjar dhe Zonimi i Mjekësisë Familjare</w:t>
      </w:r>
    </w:p>
    <w:p w:rsidR="00293359" w:rsidRPr="00F76A61" w:rsidRDefault="00293359" w:rsidP="00293359">
      <w:pPr>
        <w:numPr>
          <w:ilvl w:val="0"/>
          <w:numId w:val="47"/>
        </w:numPr>
        <w:spacing w:after="0"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Ndërtimi i </w:t>
      </w:r>
      <w:r w:rsidR="00903073">
        <w:rPr>
          <w:rFonts w:ascii="Times New Roman" w:hAnsi="Times New Roman" w:cs="Times New Roman"/>
          <w:sz w:val="24"/>
          <w:szCs w:val="24"/>
        </w:rPr>
        <w:t>objektit</w:t>
      </w:r>
      <w:r w:rsidRPr="00F76A61">
        <w:rPr>
          <w:rFonts w:ascii="Times New Roman" w:hAnsi="Times New Roman" w:cs="Times New Roman"/>
          <w:sz w:val="24"/>
          <w:szCs w:val="24"/>
        </w:rPr>
        <w:t xml:space="preserve"> </w:t>
      </w:r>
      <w:r w:rsidR="00903073">
        <w:rPr>
          <w:rFonts w:ascii="Times New Roman" w:hAnsi="Times New Roman" w:cs="Times New Roman"/>
          <w:sz w:val="24"/>
          <w:szCs w:val="24"/>
        </w:rPr>
        <w:t>t</w:t>
      </w:r>
      <w:r w:rsidRPr="00F76A61">
        <w:rPr>
          <w:rFonts w:ascii="Times New Roman" w:hAnsi="Times New Roman" w:cs="Times New Roman"/>
          <w:sz w:val="24"/>
          <w:szCs w:val="24"/>
        </w:rPr>
        <w:t xml:space="preserve">ë Ri </w:t>
      </w:r>
      <w:r w:rsidR="00903073">
        <w:rPr>
          <w:rFonts w:ascii="Times New Roman" w:hAnsi="Times New Roman" w:cs="Times New Roman"/>
          <w:sz w:val="24"/>
          <w:szCs w:val="24"/>
        </w:rPr>
        <w:t>të QKMF-</w:t>
      </w:r>
      <w:r w:rsidRPr="00F76A61">
        <w:rPr>
          <w:rFonts w:ascii="Times New Roman" w:hAnsi="Times New Roman" w:cs="Times New Roman"/>
          <w:sz w:val="24"/>
          <w:szCs w:val="24"/>
        </w:rPr>
        <w:t>së, si nevojë për krijimin e hap</w:t>
      </w:r>
      <w:r w:rsidR="00903073">
        <w:rPr>
          <w:rFonts w:ascii="Times New Roman" w:hAnsi="Times New Roman" w:cs="Times New Roman"/>
          <w:sz w:val="24"/>
          <w:szCs w:val="24"/>
        </w:rPr>
        <w:t>ë</w:t>
      </w:r>
      <w:r w:rsidRPr="00F76A61">
        <w:rPr>
          <w:rFonts w:ascii="Times New Roman" w:hAnsi="Times New Roman" w:cs="Times New Roman"/>
          <w:sz w:val="24"/>
          <w:szCs w:val="24"/>
        </w:rPr>
        <w:t>sirave për ofrimin e shërbimeve sipas</w:t>
      </w:r>
      <w:r w:rsidR="00903073">
        <w:rPr>
          <w:rFonts w:ascii="Times New Roman" w:hAnsi="Times New Roman" w:cs="Times New Roman"/>
          <w:sz w:val="24"/>
          <w:szCs w:val="24"/>
        </w:rPr>
        <w:t xml:space="preserve"> </w:t>
      </w:r>
      <w:r w:rsidRPr="00F76A61">
        <w:rPr>
          <w:rFonts w:ascii="Times New Roman" w:hAnsi="Times New Roman" w:cs="Times New Roman"/>
          <w:sz w:val="24"/>
          <w:szCs w:val="24"/>
        </w:rPr>
        <w:t>konceptit të mjekësisë familjare dhe standardeve të kërkuara.</w:t>
      </w:r>
    </w:p>
    <w:p w:rsidR="00293359" w:rsidRPr="00F76A61" w:rsidRDefault="00293359" w:rsidP="00293359">
      <w:pPr>
        <w:numPr>
          <w:ilvl w:val="0"/>
          <w:numId w:val="47"/>
        </w:numPr>
        <w:spacing w:after="0" w:line="360" w:lineRule="auto"/>
        <w:jc w:val="both"/>
        <w:rPr>
          <w:rFonts w:ascii="Times New Roman" w:hAnsi="Times New Roman" w:cs="Times New Roman"/>
          <w:sz w:val="24"/>
          <w:szCs w:val="24"/>
        </w:rPr>
      </w:pPr>
      <w:r w:rsidRPr="00F76A61">
        <w:rPr>
          <w:rFonts w:ascii="Times New Roman" w:hAnsi="Times New Roman" w:cs="Times New Roman"/>
          <w:sz w:val="24"/>
          <w:szCs w:val="24"/>
        </w:rPr>
        <w:lastRenderedPageBreak/>
        <w:t>Plotësimi</w:t>
      </w:r>
      <w:r w:rsidR="00903073">
        <w:rPr>
          <w:rFonts w:ascii="Times New Roman" w:hAnsi="Times New Roman" w:cs="Times New Roman"/>
          <w:sz w:val="24"/>
          <w:szCs w:val="24"/>
        </w:rPr>
        <w:t xml:space="preserve"> </w:t>
      </w:r>
      <w:r w:rsidRPr="00F76A61">
        <w:rPr>
          <w:rFonts w:ascii="Times New Roman" w:hAnsi="Times New Roman" w:cs="Times New Roman"/>
          <w:sz w:val="24"/>
          <w:szCs w:val="24"/>
        </w:rPr>
        <w:t xml:space="preserve">i QMF-ve me kuadër dhe paisje </w:t>
      </w:r>
      <w:r w:rsidR="00903073">
        <w:rPr>
          <w:rFonts w:ascii="Times New Roman" w:hAnsi="Times New Roman" w:cs="Times New Roman"/>
          <w:sz w:val="24"/>
          <w:szCs w:val="24"/>
        </w:rPr>
        <w:t>mjekësore (</w:t>
      </w:r>
      <w:r w:rsidRPr="00F76A61">
        <w:rPr>
          <w:rFonts w:ascii="Times New Roman" w:hAnsi="Times New Roman" w:cs="Times New Roman"/>
          <w:sz w:val="24"/>
          <w:szCs w:val="24"/>
        </w:rPr>
        <w:t>QMF Godanc)</w:t>
      </w:r>
    </w:p>
    <w:p w:rsidR="00293359" w:rsidRPr="00F76A61" w:rsidRDefault="00293359" w:rsidP="00293359">
      <w:pPr>
        <w:numPr>
          <w:ilvl w:val="0"/>
          <w:numId w:val="47"/>
        </w:numPr>
        <w:spacing w:after="0" w:line="360" w:lineRule="auto"/>
        <w:jc w:val="both"/>
        <w:rPr>
          <w:rFonts w:ascii="Times New Roman" w:hAnsi="Times New Roman" w:cs="Times New Roman"/>
          <w:sz w:val="24"/>
          <w:szCs w:val="24"/>
        </w:rPr>
      </w:pPr>
      <w:r w:rsidRPr="00F76A61">
        <w:rPr>
          <w:rFonts w:ascii="Times New Roman" w:hAnsi="Times New Roman" w:cs="Times New Roman"/>
          <w:sz w:val="24"/>
          <w:szCs w:val="24"/>
        </w:rPr>
        <w:t xml:space="preserve">SISH-Sistemi informativ shëndetësor, </w:t>
      </w:r>
      <w:r w:rsidR="00903073">
        <w:rPr>
          <w:rFonts w:ascii="Times New Roman" w:hAnsi="Times New Roman" w:cs="Times New Roman"/>
          <w:sz w:val="24"/>
          <w:szCs w:val="24"/>
        </w:rPr>
        <w:t>funksional 24 orë</w:t>
      </w:r>
      <w:r w:rsidRPr="00F76A61">
        <w:rPr>
          <w:rFonts w:ascii="Times New Roman" w:hAnsi="Times New Roman" w:cs="Times New Roman"/>
          <w:sz w:val="24"/>
          <w:szCs w:val="24"/>
        </w:rPr>
        <w:t xml:space="preserve"> dhe rrjetizimi i të gjitha Insitucioneve Shëndetësore në nivel Vendi</w:t>
      </w:r>
    </w:p>
    <w:p w:rsidR="00293359" w:rsidRPr="00F76A61" w:rsidRDefault="00293359" w:rsidP="00293359">
      <w:pPr>
        <w:tabs>
          <w:tab w:val="left" w:pos="2775"/>
        </w:tabs>
        <w:spacing w:line="360" w:lineRule="auto"/>
        <w:ind w:left="720"/>
        <w:jc w:val="both"/>
        <w:rPr>
          <w:rFonts w:ascii="Times New Roman" w:hAnsi="Times New Roman" w:cs="Times New Roman"/>
          <w:sz w:val="24"/>
          <w:szCs w:val="24"/>
        </w:rPr>
      </w:pPr>
      <w:r w:rsidRPr="00F76A61">
        <w:rPr>
          <w:rFonts w:ascii="Times New Roman" w:hAnsi="Times New Roman" w:cs="Times New Roman"/>
          <w:sz w:val="24"/>
          <w:szCs w:val="24"/>
        </w:rPr>
        <w:t>Sigurimet Shendetesore</w:t>
      </w:r>
      <w:r w:rsidRPr="00F76A61">
        <w:rPr>
          <w:rFonts w:ascii="Times New Roman" w:hAnsi="Times New Roman" w:cs="Times New Roman"/>
          <w:sz w:val="24"/>
          <w:szCs w:val="24"/>
        </w:rPr>
        <w:tab/>
      </w:r>
    </w:p>
    <w:p w:rsidR="00293359" w:rsidRPr="00F76A61" w:rsidRDefault="00293359" w:rsidP="00293359">
      <w:pPr>
        <w:tabs>
          <w:tab w:val="left" w:pos="2775"/>
        </w:tabs>
        <w:spacing w:line="360" w:lineRule="auto"/>
        <w:ind w:left="720"/>
        <w:jc w:val="both"/>
        <w:rPr>
          <w:rFonts w:ascii="Times New Roman" w:hAnsi="Times New Roman" w:cs="Times New Roman"/>
          <w:sz w:val="24"/>
          <w:szCs w:val="24"/>
        </w:rPr>
      </w:pPr>
      <w:r w:rsidRPr="00F76A61">
        <w:rPr>
          <w:rFonts w:ascii="Times New Roman" w:hAnsi="Times New Roman" w:cs="Times New Roman"/>
          <w:sz w:val="24"/>
          <w:szCs w:val="24"/>
        </w:rPr>
        <w:t>Furnizim stabil  dhe me kohë me barëra nga lista esencial</w:t>
      </w: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Lista e furnizimeve me materiale – mjete mbrojtëse kundër COVID – 19 nga Ministria e Shëndetësisë, mars – qershor 2020</w:t>
      </w:r>
      <w:r w:rsidR="00903073">
        <w:rPr>
          <w:rFonts w:ascii="Times New Roman" w:hAnsi="Times New Roman" w:cs="Times New Roman"/>
          <w:sz w:val="24"/>
          <w:szCs w:val="24"/>
        </w:rPr>
        <w:t>.</w:t>
      </w:r>
    </w:p>
    <w:p w:rsidR="00293359" w:rsidRPr="00F76A61" w:rsidRDefault="00293359" w:rsidP="00293359">
      <w:pPr>
        <w:jc w:val="both"/>
        <w:rPr>
          <w:rFonts w:ascii="Times New Roman" w:hAnsi="Times New Roman" w:cs="Times New Roman"/>
          <w:sz w:val="24"/>
          <w:szCs w:val="24"/>
        </w:rPr>
      </w:pPr>
    </w:p>
    <w:tbl>
      <w:tblPr>
        <w:tblW w:w="5000" w:type="pct"/>
        <w:tblLook w:val="04A0" w:firstRow="1" w:lastRow="0" w:firstColumn="1" w:lastColumn="0" w:noHBand="0" w:noVBand="1"/>
      </w:tblPr>
      <w:tblGrid>
        <w:gridCol w:w="646"/>
        <w:gridCol w:w="994"/>
        <w:gridCol w:w="521"/>
        <w:gridCol w:w="647"/>
        <w:gridCol w:w="1164"/>
        <w:gridCol w:w="545"/>
        <w:gridCol w:w="751"/>
        <w:gridCol w:w="808"/>
        <w:gridCol w:w="521"/>
        <w:gridCol w:w="1122"/>
        <w:gridCol w:w="796"/>
        <w:gridCol w:w="701"/>
      </w:tblGrid>
      <w:tr w:rsidR="00F76A61" w:rsidRPr="00F76A61" w:rsidTr="00F76A61">
        <w:trPr>
          <w:trHeight w:val="782"/>
        </w:trPr>
        <w:tc>
          <w:tcPr>
            <w:tcW w:w="3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Furnitori</w:t>
            </w:r>
          </w:p>
        </w:tc>
        <w:tc>
          <w:tcPr>
            <w:tcW w:w="538"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Maskëkirurgjike</w:t>
            </w:r>
            <w:r w:rsidRPr="00F76A61">
              <w:rPr>
                <w:rFonts w:ascii="Times New Roman" w:eastAsia="Times New Roman" w:hAnsi="Times New Roman" w:cs="Times New Roman"/>
                <w:b/>
                <w:bCs/>
                <w:color w:val="000000"/>
                <w:sz w:val="24"/>
                <w:szCs w:val="24"/>
                <w:lang w:val="en-US"/>
              </w:rPr>
              <w:br/>
              <w:t>e thjeshte</w:t>
            </w:r>
            <w:r w:rsidRPr="00F76A61">
              <w:rPr>
                <w:rFonts w:ascii="Times New Roman" w:eastAsia="Times New Roman" w:hAnsi="Times New Roman" w:cs="Times New Roman"/>
                <w:b/>
                <w:bCs/>
                <w:color w:val="000000"/>
                <w:sz w:val="24"/>
                <w:szCs w:val="24"/>
                <w:lang w:val="en-US"/>
              </w:rPr>
              <w:br/>
              <w:t>copë</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Maskë</w:t>
            </w:r>
            <w:r w:rsidRPr="00F76A61">
              <w:rPr>
                <w:rFonts w:ascii="Times New Roman" w:eastAsia="Times New Roman" w:hAnsi="Times New Roman" w:cs="Times New Roman"/>
                <w:b/>
                <w:bCs/>
                <w:color w:val="000000"/>
                <w:sz w:val="24"/>
                <w:szCs w:val="24"/>
                <w:lang w:val="en-US"/>
              </w:rPr>
              <w:br/>
              <w:t>me filter FFP2</w:t>
            </w:r>
            <w:r w:rsidRPr="00F76A61">
              <w:rPr>
                <w:rFonts w:ascii="Times New Roman" w:eastAsia="Times New Roman" w:hAnsi="Times New Roman" w:cs="Times New Roman"/>
                <w:b/>
                <w:bCs/>
                <w:color w:val="000000"/>
                <w:sz w:val="24"/>
                <w:szCs w:val="24"/>
                <w:lang w:val="en-US"/>
              </w:rPr>
              <w:br/>
              <w:t>copë</w:t>
            </w:r>
          </w:p>
        </w:tc>
        <w:tc>
          <w:tcPr>
            <w:tcW w:w="341"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Mburoje</w:t>
            </w:r>
            <w:r w:rsidRPr="00F76A61">
              <w:rPr>
                <w:rFonts w:ascii="Times New Roman" w:eastAsia="Times New Roman" w:hAnsi="Times New Roman" w:cs="Times New Roman"/>
                <w:b/>
                <w:bCs/>
                <w:color w:val="000000"/>
                <w:sz w:val="24"/>
                <w:szCs w:val="24"/>
                <w:lang w:val="en-US"/>
              </w:rPr>
              <w:br/>
              <w:t>përfytyrë</w:t>
            </w:r>
            <w:r w:rsidRPr="00F76A61">
              <w:rPr>
                <w:rFonts w:ascii="Times New Roman" w:eastAsia="Times New Roman" w:hAnsi="Times New Roman" w:cs="Times New Roman"/>
                <w:b/>
                <w:bCs/>
                <w:color w:val="000000"/>
                <w:sz w:val="24"/>
                <w:szCs w:val="24"/>
                <w:lang w:val="en-US"/>
              </w:rPr>
              <w:br/>
              <w:t>copë</w:t>
            </w:r>
          </w:p>
        </w:tc>
        <w:tc>
          <w:tcPr>
            <w:tcW w:w="615"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Veshje</w:t>
            </w:r>
            <w:r w:rsidRPr="00F76A61">
              <w:rPr>
                <w:rFonts w:ascii="Times New Roman" w:eastAsia="Times New Roman" w:hAnsi="Times New Roman" w:cs="Times New Roman"/>
                <w:b/>
                <w:bCs/>
                <w:color w:val="000000"/>
                <w:sz w:val="24"/>
                <w:szCs w:val="24"/>
                <w:lang w:val="en-US"/>
              </w:rPr>
              <w:br/>
              <w:t>mbrojtëse,L,Xl,XXL</w:t>
            </w:r>
            <w:r w:rsidRPr="00F76A61">
              <w:rPr>
                <w:rFonts w:ascii="Times New Roman" w:eastAsia="Times New Roman" w:hAnsi="Times New Roman" w:cs="Times New Roman"/>
                <w:b/>
                <w:bCs/>
                <w:color w:val="000000"/>
                <w:sz w:val="24"/>
                <w:szCs w:val="24"/>
                <w:lang w:val="en-US"/>
              </w:rPr>
              <w:br/>
              <w:t>copë</w:t>
            </w:r>
          </w:p>
        </w:tc>
        <w:tc>
          <w:tcPr>
            <w:tcW w:w="301"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Dorëza</w:t>
            </w:r>
            <w:r w:rsidRPr="00F76A61">
              <w:rPr>
                <w:rFonts w:ascii="Times New Roman" w:eastAsia="Times New Roman" w:hAnsi="Times New Roman" w:cs="Times New Roman"/>
                <w:b/>
                <w:bCs/>
                <w:color w:val="000000"/>
                <w:sz w:val="24"/>
                <w:szCs w:val="24"/>
                <w:lang w:val="en-US"/>
              </w:rPr>
              <w:br/>
              <w:t>sterile, M, L, copë</w:t>
            </w:r>
          </w:p>
        </w:tc>
        <w:tc>
          <w:tcPr>
            <w:tcW w:w="397"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Dorëza</w:t>
            </w:r>
            <w:r w:rsidRPr="00F76A61">
              <w:rPr>
                <w:rFonts w:ascii="Times New Roman" w:eastAsia="Times New Roman" w:hAnsi="Times New Roman" w:cs="Times New Roman"/>
                <w:b/>
                <w:bCs/>
                <w:color w:val="000000"/>
                <w:sz w:val="24"/>
                <w:szCs w:val="24"/>
                <w:lang w:val="en-US"/>
              </w:rPr>
              <w:br/>
              <w:t xml:space="preserve"> jo sterile,M,L,  copë</w:t>
            </w:r>
          </w:p>
        </w:tc>
        <w:tc>
          <w:tcPr>
            <w:tcW w:w="448"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Dezinfektues</w:t>
            </w:r>
            <w:r w:rsidRPr="00F76A61">
              <w:rPr>
                <w:rFonts w:ascii="Times New Roman" w:eastAsia="Times New Roman" w:hAnsi="Times New Roman" w:cs="Times New Roman"/>
                <w:b/>
                <w:bCs/>
                <w:color w:val="000000"/>
                <w:sz w:val="24"/>
                <w:szCs w:val="24"/>
                <w:lang w:val="en-US"/>
              </w:rPr>
              <w:br/>
              <w:t xml:space="preserve">përduar, </w:t>
            </w:r>
            <w:r w:rsidRPr="00F76A61">
              <w:rPr>
                <w:rFonts w:ascii="Times New Roman" w:eastAsia="Times New Roman" w:hAnsi="Times New Roman" w:cs="Times New Roman"/>
                <w:b/>
                <w:bCs/>
                <w:color w:val="000000"/>
                <w:sz w:val="24"/>
                <w:szCs w:val="24"/>
                <w:lang w:val="en-US"/>
              </w:rPr>
              <w:br/>
              <w:t>Liter</w:t>
            </w:r>
          </w:p>
        </w:tc>
        <w:tc>
          <w:tcPr>
            <w:tcW w:w="277"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Alkool 95%, Liter</w:t>
            </w:r>
          </w:p>
        </w:tc>
        <w:tc>
          <w:tcPr>
            <w:tcW w:w="656"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Syzembrojtese,copë</w:t>
            </w:r>
          </w:p>
        </w:tc>
        <w:tc>
          <w:tcPr>
            <w:tcW w:w="437"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Termometër</w:t>
            </w:r>
            <w:r w:rsidRPr="00F76A61">
              <w:rPr>
                <w:rFonts w:ascii="Times New Roman" w:eastAsia="Times New Roman" w:hAnsi="Times New Roman" w:cs="Times New Roman"/>
                <w:b/>
                <w:bCs/>
                <w:color w:val="000000"/>
                <w:sz w:val="24"/>
                <w:szCs w:val="24"/>
                <w:lang w:val="en-US"/>
              </w:rPr>
              <w:br/>
              <w:t>me rreze infra</w:t>
            </w:r>
            <w:r w:rsidRPr="00F76A61">
              <w:rPr>
                <w:rFonts w:ascii="Times New Roman" w:eastAsia="Times New Roman" w:hAnsi="Times New Roman" w:cs="Times New Roman"/>
                <w:b/>
                <w:bCs/>
                <w:color w:val="000000"/>
                <w:sz w:val="24"/>
                <w:szCs w:val="24"/>
                <w:lang w:val="en-US"/>
              </w:rPr>
              <w:br/>
              <w:t xml:space="preserve">tëkuqe, </w:t>
            </w:r>
            <w:r w:rsidRPr="00F76A61">
              <w:rPr>
                <w:rFonts w:ascii="Times New Roman" w:eastAsia="Times New Roman" w:hAnsi="Times New Roman" w:cs="Times New Roman"/>
                <w:b/>
                <w:bCs/>
                <w:color w:val="000000"/>
                <w:sz w:val="24"/>
                <w:szCs w:val="24"/>
                <w:lang w:val="en-US"/>
              </w:rPr>
              <w:br/>
              <w:t>copë</w:t>
            </w:r>
          </w:p>
        </w:tc>
        <w:tc>
          <w:tcPr>
            <w:tcW w:w="390"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 xml:space="preserve">Data </w:t>
            </w:r>
            <w:r w:rsidRPr="00F76A61">
              <w:rPr>
                <w:rFonts w:ascii="Times New Roman" w:eastAsia="Times New Roman" w:hAnsi="Times New Roman" w:cs="Times New Roman"/>
                <w:b/>
                <w:bCs/>
                <w:color w:val="000000"/>
                <w:sz w:val="24"/>
                <w:szCs w:val="24"/>
                <w:lang w:val="en-US"/>
              </w:rPr>
              <w:br/>
              <w:t>e donacionit</w:t>
            </w:r>
          </w:p>
        </w:tc>
      </w:tr>
      <w:tr w:rsidR="00F76A61" w:rsidRPr="00F76A61" w:rsidTr="00F76A61">
        <w:trPr>
          <w:trHeight w:val="1200"/>
        </w:trPr>
        <w:tc>
          <w:tcPr>
            <w:tcW w:w="323" w:type="pct"/>
            <w:tcBorders>
              <w:top w:val="nil"/>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MSh</w:t>
            </w:r>
          </w:p>
        </w:tc>
        <w:tc>
          <w:tcPr>
            <w:tcW w:w="538"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0</w:t>
            </w:r>
          </w:p>
        </w:tc>
        <w:tc>
          <w:tcPr>
            <w:tcW w:w="277"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60</w:t>
            </w:r>
          </w:p>
        </w:tc>
        <w:tc>
          <w:tcPr>
            <w:tcW w:w="341"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0</w:t>
            </w:r>
          </w:p>
        </w:tc>
        <w:tc>
          <w:tcPr>
            <w:tcW w:w="615"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50</w:t>
            </w:r>
          </w:p>
        </w:tc>
        <w:tc>
          <w:tcPr>
            <w:tcW w:w="301"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0</w:t>
            </w:r>
          </w:p>
        </w:tc>
        <w:tc>
          <w:tcPr>
            <w:tcW w:w="397"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1500</w:t>
            </w:r>
          </w:p>
        </w:tc>
        <w:tc>
          <w:tcPr>
            <w:tcW w:w="448"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25</w:t>
            </w:r>
          </w:p>
        </w:tc>
        <w:tc>
          <w:tcPr>
            <w:tcW w:w="277"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0</w:t>
            </w:r>
          </w:p>
        </w:tc>
        <w:tc>
          <w:tcPr>
            <w:tcW w:w="656"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0</w:t>
            </w:r>
          </w:p>
        </w:tc>
        <w:tc>
          <w:tcPr>
            <w:tcW w:w="437"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4</w:t>
            </w:r>
          </w:p>
        </w:tc>
        <w:tc>
          <w:tcPr>
            <w:tcW w:w="390"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Cs/>
                <w:color w:val="000000"/>
                <w:sz w:val="24"/>
                <w:szCs w:val="24"/>
                <w:lang w:val="en-US"/>
              </w:rPr>
            </w:pPr>
            <w:r w:rsidRPr="00F76A61">
              <w:rPr>
                <w:rFonts w:ascii="Times New Roman" w:eastAsia="Times New Roman" w:hAnsi="Times New Roman" w:cs="Times New Roman"/>
                <w:bCs/>
                <w:color w:val="000000"/>
                <w:sz w:val="24"/>
                <w:szCs w:val="24"/>
                <w:lang w:val="en-US"/>
              </w:rPr>
              <w:t>11.03.2020</w:t>
            </w:r>
          </w:p>
        </w:tc>
      </w:tr>
      <w:tr w:rsidR="00F76A61" w:rsidRPr="00F76A61" w:rsidTr="00F76A61">
        <w:trPr>
          <w:trHeight w:val="675"/>
        </w:trPr>
        <w:tc>
          <w:tcPr>
            <w:tcW w:w="323" w:type="pct"/>
            <w:tcBorders>
              <w:top w:val="nil"/>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MSh</w:t>
            </w:r>
          </w:p>
        </w:tc>
        <w:tc>
          <w:tcPr>
            <w:tcW w:w="53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0</w:t>
            </w:r>
          </w:p>
        </w:tc>
        <w:tc>
          <w:tcPr>
            <w:tcW w:w="27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60</w:t>
            </w:r>
          </w:p>
        </w:tc>
        <w:tc>
          <w:tcPr>
            <w:tcW w:w="341"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20</w:t>
            </w:r>
          </w:p>
        </w:tc>
        <w:tc>
          <w:tcPr>
            <w:tcW w:w="615"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86</w:t>
            </w:r>
          </w:p>
        </w:tc>
        <w:tc>
          <w:tcPr>
            <w:tcW w:w="301"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0</w:t>
            </w:r>
          </w:p>
        </w:tc>
        <w:tc>
          <w:tcPr>
            <w:tcW w:w="39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8000</w:t>
            </w:r>
          </w:p>
        </w:tc>
        <w:tc>
          <w:tcPr>
            <w:tcW w:w="44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4</w:t>
            </w:r>
          </w:p>
        </w:tc>
        <w:tc>
          <w:tcPr>
            <w:tcW w:w="27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50</w:t>
            </w:r>
          </w:p>
        </w:tc>
        <w:tc>
          <w:tcPr>
            <w:tcW w:w="65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w:t>
            </w:r>
          </w:p>
        </w:tc>
        <w:tc>
          <w:tcPr>
            <w:tcW w:w="43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0</w:t>
            </w:r>
          </w:p>
        </w:tc>
        <w:tc>
          <w:tcPr>
            <w:tcW w:w="39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20.03.2020</w:t>
            </w:r>
          </w:p>
        </w:tc>
      </w:tr>
      <w:tr w:rsidR="00F76A61" w:rsidRPr="00F76A61" w:rsidTr="00F76A61">
        <w:trPr>
          <w:trHeight w:val="675"/>
        </w:trPr>
        <w:tc>
          <w:tcPr>
            <w:tcW w:w="323" w:type="pct"/>
            <w:tcBorders>
              <w:top w:val="nil"/>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MSh</w:t>
            </w:r>
          </w:p>
        </w:tc>
        <w:tc>
          <w:tcPr>
            <w:tcW w:w="53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300</w:t>
            </w:r>
          </w:p>
        </w:tc>
        <w:tc>
          <w:tcPr>
            <w:tcW w:w="27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200</w:t>
            </w:r>
          </w:p>
        </w:tc>
        <w:tc>
          <w:tcPr>
            <w:tcW w:w="341"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100</w:t>
            </w:r>
          </w:p>
        </w:tc>
        <w:tc>
          <w:tcPr>
            <w:tcW w:w="615"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90</w:t>
            </w:r>
          </w:p>
        </w:tc>
        <w:tc>
          <w:tcPr>
            <w:tcW w:w="301"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1200</w:t>
            </w:r>
          </w:p>
        </w:tc>
        <w:tc>
          <w:tcPr>
            <w:tcW w:w="39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4000</w:t>
            </w:r>
          </w:p>
        </w:tc>
        <w:tc>
          <w:tcPr>
            <w:tcW w:w="44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7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65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100</w:t>
            </w:r>
          </w:p>
        </w:tc>
        <w:tc>
          <w:tcPr>
            <w:tcW w:w="43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06.04.2020</w:t>
            </w:r>
          </w:p>
        </w:tc>
      </w:tr>
      <w:tr w:rsidR="00F76A61" w:rsidRPr="00F76A61" w:rsidTr="00F76A61">
        <w:trPr>
          <w:trHeight w:val="675"/>
        </w:trPr>
        <w:tc>
          <w:tcPr>
            <w:tcW w:w="323" w:type="pct"/>
            <w:tcBorders>
              <w:top w:val="nil"/>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MSh</w:t>
            </w:r>
          </w:p>
        </w:tc>
        <w:tc>
          <w:tcPr>
            <w:tcW w:w="53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900</w:t>
            </w:r>
          </w:p>
        </w:tc>
        <w:tc>
          <w:tcPr>
            <w:tcW w:w="27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41"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615"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01"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9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4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7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65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3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9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22.04.2020</w:t>
            </w:r>
          </w:p>
        </w:tc>
      </w:tr>
      <w:tr w:rsidR="00F76A61" w:rsidRPr="00F76A61" w:rsidTr="00F76A61">
        <w:trPr>
          <w:trHeight w:val="510"/>
        </w:trPr>
        <w:tc>
          <w:tcPr>
            <w:tcW w:w="323"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Totali</w:t>
            </w:r>
          </w:p>
        </w:tc>
        <w:tc>
          <w:tcPr>
            <w:tcW w:w="53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1200</w:t>
            </w:r>
          </w:p>
        </w:tc>
        <w:tc>
          <w:tcPr>
            <w:tcW w:w="27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320</w:t>
            </w:r>
          </w:p>
        </w:tc>
        <w:tc>
          <w:tcPr>
            <w:tcW w:w="341"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120</w:t>
            </w:r>
          </w:p>
        </w:tc>
        <w:tc>
          <w:tcPr>
            <w:tcW w:w="615"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226</w:t>
            </w:r>
          </w:p>
        </w:tc>
        <w:tc>
          <w:tcPr>
            <w:tcW w:w="301"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1200</w:t>
            </w:r>
          </w:p>
        </w:tc>
        <w:tc>
          <w:tcPr>
            <w:tcW w:w="39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13500</w:t>
            </w:r>
          </w:p>
        </w:tc>
        <w:tc>
          <w:tcPr>
            <w:tcW w:w="44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29</w:t>
            </w:r>
          </w:p>
        </w:tc>
        <w:tc>
          <w:tcPr>
            <w:tcW w:w="27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50</w:t>
            </w:r>
          </w:p>
        </w:tc>
        <w:tc>
          <w:tcPr>
            <w:tcW w:w="65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103</w:t>
            </w:r>
          </w:p>
        </w:tc>
        <w:tc>
          <w:tcPr>
            <w:tcW w:w="43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4</w:t>
            </w:r>
          </w:p>
        </w:tc>
        <w:tc>
          <w:tcPr>
            <w:tcW w:w="39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r>
    </w:tbl>
    <w:p w:rsidR="00293359" w:rsidRPr="00F76A61" w:rsidRDefault="00293359" w:rsidP="00293359">
      <w:pPr>
        <w:jc w:val="both"/>
        <w:rPr>
          <w:rFonts w:ascii="Times New Roman" w:hAnsi="Times New Roman" w:cs="Times New Roman"/>
          <w:sz w:val="24"/>
          <w:szCs w:val="24"/>
        </w:rPr>
      </w:pP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Lista e furnizimeve me materiale mjete mbrojtëse kundër COVID – 19 nga të hyrat vetanake mars – qershor 2020</w:t>
      </w:r>
    </w:p>
    <w:p w:rsidR="00293359" w:rsidRPr="00F76A61" w:rsidRDefault="00293359" w:rsidP="00293359">
      <w:pPr>
        <w:jc w:val="both"/>
        <w:rPr>
          <w:rFonts w:ascii="Times New Roman" w:hAnsi="Times New Roman" w:cs="Times New Roman"/>
          <w:sz w:val="24"/>
          <w:szCs w:val="24"/>
        </w:rPr>
      </w:pPr>
    </w:p>
    <w:tbl>
      <w:tblPr>
        <w:tblW w:w="5000" w:type="pct"/>
        <w:tblLook w:val="04A0" w:firstRow="1" w:lastRow="0" w:firstColumn="1" w:lastColumn="0" w:noHBand="0" w:noVBand="1"/>
      </w:tblPr>
      <w:tblGrid>
        <w:gridCol w:w="526"/>
        <w:gridCol w:w="774"/>
        <w:gridCol w:w="435"/>
        <w:gridCol w:w="615"/>
        <w:gridCol w:w="896"/>
        <w:gridCol w:w="529"/>
        <w:gridCol w:w="933"/>
        <w:gridCol w:w="1040"/>
        <w:gridCol w:w="641"/>
        <w:gridCol w:w="435"/>
        <w:gridCol w:w="787"/>
        <w:gridCol w:w="632"/>
        <w:gridCol w:w="409"/>
        <w:gridCol w:w="564"/>
      </w:tblGrid>
      <w:tr w:rsidR="00293359" w:rsidRPr="00F76A61" w:rsidTr="00F76A61">
        <w:trPr>
          <w:trHeight w:val="1200"/>
        </w:trPr>
        <w:tc>
          <w:tcPr>
            <w:tcW w:w="37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Furnitori</w:t>
            </w:r>
          </w:p>
        </w:tc>
        <w:tc>
          <w:tcPr>
            <w:tcW w:w="342"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Maskëkirurgjike</w:t>
            </w:r>
            <w:r w:rsidRPr="00F76A61">
              <w:rPr>
                <w:rFonts w:ascii="Times New Roman" w:eastAsia="Times New Roman" w:hAnsi="Times New Roman" w:cs="Times New Roman"/>
                <w:b/>
                <w:bCs/>
                <w:color w:val="000000"/>
                <w:sz w:val="24"/>
                <w:szCs w:val="24"/>
                <w:lang w:val="en-US"/>
              </w:rPr>
              <w:br/>
              <w:t>e thjeshtë</w:t>
            </w:r>
            <w:r w:rsidRPr="00F76A61">
              <w:rPr>
                <w:rFonts w:ascii="Times New Roman" w:eastAsia="Times New Roman" w:hAnsi="Times New Roman" w:cs="Times New Roman"/>
                <w:b/>
                <w:bCs/>
                <w:color w:val="000000"/>
                <w:sz w:val="24"/>
                <w:szCs w:val="24"/>
                <w:lang w:val="en-US"/>
              </w:rPr>
              <w:br/>
            </w:r>
            <w:r w:rsidRPr="00F76A61">
              <w:rPr>
                <w:rFonts w:ascii="Times New Roman" w:eastAsia="Times New Roman" w:hAnsi="Times New Roman" w:cs="Times New Roman"/>
                <w:b/>
                <w:bCs/>
                <w:color w:val="000000"/>
                <w:sz w:val="24"/>
                <w:szCs w:val="24"/>
                <w:lang w:val="en-US"/>
              </w:rPr>
              <w:lastRenderedPageBreak/>
              <w:t>copë</w:t>
            </w:r>
          </w:p>
        </w:tc>
        <w:tc>
          <w:tcPr>
            <w:tcW w:w="332"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lastRenderedPageBreak/>
              <w:t>Maskë</w:t>
            </w:r>
            <w:r w:rsidRPr="00F76A61">
              <w:rPr>
                <w:rFonts w:ascii="Times New Roman" w:eastAsia="Times New Roman" w:hAnsi="Times New Roman" w:cs="Times New Roman"/>
                <w:b/>
                <w:bCs/>
                <w:color w:val="000000"/>
                <w:sz w:val="24"/>
                <w:szCs w:val="24"/>
                <w:lang w:val="en-US"/>
              </w:rPr>
              <w:br/>
              <w:t>me fil</w:t>
            </w:r>
            <w:r w:rsidRPr="00F76A61">
              <w:rPr>
                <w:rFonts w:ascii="Times New Roman" w:eastAsia="Times New Roman" w:hAnsi="Times New Roman" w:cs="Times New Roman"/>
                <w:b/>
                <w:bCs/>
                <w:color w:val="000000"/>
                <w:sz w:val="24"/>
                <w:szCs w:val="24"/>
                <w:lang w:val="en-US"/>
              </w:rPr>
              <w:lastRenderedPageBreak/>
              <w:t>ter FFP2</w:t>
            </w:r>
            <w:r w:rsidRPr="00F76A61">
              <w:rPr>
                <w:rFonts w:ascii="Times New Roman" w:eastAsia="Times New Roman" w:hAnsi="Times New Roman" w:cs="Times New Roman"/>
                <w:b/>
                <w:bCs/>
                <w:color w:val="000000"/>
                <w:sz w:val="24"/>
                <w:szCs w:val="24"/>
                <w:lang w:val="en-US"/>
              </w:rPr>
              <w:br/>
              <w:t>copë</w:t>
            </w:r>
          </w:p>
        </w:tc>
        <w:tc>
          <w:tcPr>
            <w:tcW w:w="313"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lastRenderedPageBreak/>
              <w:t>Maskë</w:t>
            </w:r>
            <w:r w:rsidRPr="00F76A61">
              <w:rPr>
                <w:rFonts w:ascii="Times New Roman" w:eastAsia="Times New Roman" w:hAnsi="Times New Roman" w:cs="Times New Roman"/>
                <w:b/>
                <w:bCs/>
                <w:color w:val="000000"/>
                <w:sz w:val="24"/>
                <w:szCs w:val="24"/>
                <w:lang w:val="en-US"/>
              </w:rPr>
              <w:br/>
              <w:t>treshtresore FF</w:t>
            </w:r>
            <w:r w:rsidRPr="00F76A61">
              <w:rPr>
                <w:rFonts w:ascii="Times New Roman" w:eastAsia="Times New Roman" w:hAnsi="Times New Roman" w:cs="Times New Roman"/>
                <w:b/>
                <w:bCs/>
                <w:color w:val="000000"/>
                <w:sz w:val="24"/>
                <w:szCs w:val="24"/>
                <w:lang w:val="en-US"/>
              </w:rPr>
              <w:lastRenderedPageBreak/>
              <w:t>P2</w:t>
            </w:r>
            <w:r w:rsidRPr="00F76A61">
              <w:rPr>
                <w:rFonts w:ascii="Times New Roman" w:eastAsia="Times New Roman" w:hAnsi="Times New Roman" w:cs="Times New Roman"/>
                <w:b/>
                <w:bCs/>
                <w:color w:val="000000"/>
                <w:sz w:val="24"/>
                <w:szCs w:val="24"/>
                <w:lang w:val="en-US"/>
              </w:rPr>
              <w:br/>
              <w:t>copë</w:t>
            </w:r>
          </w:p>
        </w:tc>
        <w:tc>
          <w:tcPr>
            <w:tcW w:w="476"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lastRenderedPageBreak/>
              <w:t>Veshje</w:t>
            </w:r>
            <w:r w:rsidRPr="00F76A61">
              <w:rPr>
                <w:rFonts w:ascii="Times New Roman" w:eastAsia="Times New Roman" w:hAnsi="Times New Roman" w:cs="Times New Roman"/>
                <w:b/>
                <w:bCs/>
                <w:color w:val="000000"/>
                <w:sz w:val="24"/>
                <w:szCs w:val="24"/>
                <w:lang w:val="en-US"/>
              </w:rPr>
              <w:br/>
              <w:t>mbrojtëse,L,Xl,XXL</w:t>
            </w:r>
            <w:r w:rsidRPr="00F76A61">
              <w:rPr>
                <w:rFonts w:ascii="Times New Roman" w:eastAsia="Times New Roman" w:hAnsi="Times New Roman" w:cs="Times New Roman"/>
                <w:b/>
                <w:bCs/>
                <w:color w:val="000000"/>
                <w:sz w:val="24"/>
                <w:szCs w:val="24"/>
                <w:lang w:val="en-US"/>
              </w:rPr>
              <w:br/>
              <w:t>copë</w:t>
            </w:r>
          </w:p>
        </w:tc>
        <w:tc>
          <w:tcPr>
            <w:tcW w:w="365"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Dorëza</w:t>
            </w:r>
            <w:r w:rsidRPr="00F76A61">
              <w:rPr>
                <w:rFonts w:ascii="Times New Roman" w:eastAsia="Times New Roman" w:hAnsi="Times New Roman" w:cs="Times New Roman"/>
                <w:b/>
                <w:bCs/>
                <w:color w:val="000000"/>
                <w:sz w:val="24"/>
                <w:szCs w:val="24"/>
                <w:lang w:val="en-US"/>
              </w:rPr>
              <w:br/>
              <w:t xml:space="preserve"> jo sterile,</w:t>
            </w:r>
            <w:r w:rsidRPr="00F76A61">
              <w:rPr>
                <w:rFonts w:ascii="Times New Roman" w:eastAsia="Times New Roman" w:hAnsi="Times New Roman" w:cs="Times New Roman"/>
                <w:b/>
                <w:bCs/>
                <w:color w:val="000000"/>
                <w:sz w:val="24"/>
                <w:szCs w:val="24"/>
                <w:lang w:val="en-US"/>
              </w:rPr>
              <w:lastRenderedPageBreak/>
              <w:t>M, L, S, copë</w:t>
            </w:r>
          </w:p>
        </w:tc>
        <w:tc>
          <w:tcPr>
            <w:tcW w:w="384"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lastRenderedPageBreak/>
              <w:t>Aparat per dezinfektimteduareve</w:t>
            </w:r>
          </w:p>
        </w:tc>
        <w:tc>
          <w:tcPr>
            <w:tcW w:w="410"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Dezinfektues per instrumentedhesiperfaqe</w:t>
            </w:r>
            <w:r w:rsidRPr="00F76A61">
              <w:rPr>
                <w:rFonts w:ascii="Times New Roman" w:eastAsia="Times New Roman" w:hAnsi="Times New Roman" w:cs="Times New Roman"/>
                <w:b/>
                <w:bCs/>
                <w:color w:val="000000"/>
                <w:sz w:val="24"/>
                <w:szCs w:val="24"/>
                <w:lang w:val="en-US"/>
              </w:rPr>
              <w:br/>
            </w:r>
            <w:r w:rsidRPr="00F76A61">
              <w:rPr>
                <w:rFonts w:ascii="Times New Roman" w:eastAsia="Times New Roman" w:hAnsi="Times New Roman" w:cs="Times New Roman"/>
                <w:b/>
                <w:bCs/>
                <w:color w:val="000000"/>
                <w:sz w:val="24"/>
                <w:szCs w:val="24"/>
                <w:lang w:val="en-US"/>
              </w:rPr>
              <w:lastRenderedPageBreak/>
              <w:t>Liter</w:t>
            </w:r>
          </w:p>
        </w:tc>
        <w:tc>
          <w:tcPr>
            <w:tcW w:w="300"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lastRenderedPageBreak/>
              <w:t>Dezinfektues</w:t>
            </w:r>
            <w:r w:rsidRPr="00F76A61">
              <w:rPr>
                <w:rFonts w:ascii="Times New Roman" w:eastAsia="Times New Roman" w:hAnsi="Times New Roman" w:cs="Times New Roman"/>
                <w:b/>
                <w:bCs/>
                <w:color w:val="000000"/>
                <w:sz w:val="24"/>
                <w:szCs w:val="24"/>
                <w:lang w:val="en-US"/>
              </w:rPr>
              <w:br/>
              <w:t xml:space="preserve">përduar, </w:t>
            </w:r>
            <w:r w:rsidRPr="00F76A61">
              <w:rPr>
                <w:rFonts w:ascii="Times New Roman" w:eastAsia="Times New Roman" w:hAnsi="Times New Roman" w:cs="Times New Roman"/>
                <w:b/>
                <w:bCs/>
                <w:color w:val="000000"/>
                <w:sz w:val="24"/>
                <w:szCs w:val="24"/>
                <w:lang w:val="en-US"/>
              </w:rPr>
              <w:br/>
            </w:r>
            <w:r w:rsidRPr="00F76A61">
              <w:rPr>
                <w:rFonts w:ascii="Times New Roman" w:eastAsia="Times New Roman" w:hAnsi="Times New Roman" w:cs="Times New Roman"/>
                <w:b/>
                <w:bCs/>
                <w:color w:val="000000"/>
                <w:sz w:val="24"/>
                <w:szCs w:val="24"/>
                <w:lang w:val="en-US"/>
              </w:rPr>
              <w:lastRenderedPageBreak/>
              <w:t>Liter</w:t>
            </w:r>
          </w:p>
        </w:tc>
        <w:tc>
          <w:tcPr>
            <w:tcW w:w="337"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lastRenderedPageBreak/>
              <w:t>Alkool 70%</w:t>
            </w:r>
            <w:r w:rsidRPr="00F76A61">
              <w:rPr>
                <w:rFonts w:ascii="Times New Roman" w:eastAsia="Times New Roman" w:hAnsi="Times New Roman" w:cs="Times New Roman"/>
                <w:b/>
                <w:bCs/>
                <w:color w:val="000000"/>
                <w:sz w:val="24"/>
                <w:szCs w:val="24"/>
                <w:lang w:val="en-US"/>
              </w:rPr>
              <w:lastRenderedPageBreak/>
              <w:t>, Liter</w:t>
            </w:r>
          </w:p>
        </w:tc>
        <w:tc>
          <w:tcPr>
            <w:tcW w:w="337"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lastRenderedPageBreak/>
              <w:t>pompesperkatese</w:t>
            </w:r>
            <w:r w:rsidRPr="00F76A61">
              <w:rPr>
                <w:rFonts w:ascii="Times New Roman" w:eastAsia="Times New Roman" w:hAnsi="Times New Roman" w:cs="Times New Roman"/>
                <w:b/>
                <w:bCs/>
                <w:color w:val="000000"/>
                <w:sz w:val="24"/>
                <w:szCs w:val="24"/>
                <w:lang w:val="en-US"/>
              </w:rPr>
              <w:br/>
              <w:t>15 Liter</w:t>
            </w:r>
          </w:p>
        </w:tc>
        <w:tc>
          <w:tcPr>
            <w:tcW w:w="374"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Termometër</w:t>
            </w:r>
            <w:r w:rsidRPr="00F76A61">
              <w:rPr>
                <w:rFonts w:ascii="Times New Roman" w:eastAsia="Times New Roman" w:hAnsi="Times New Roman" w:cs="Times New Roman"/>
                <w:b/>
                <w:bCs/>
                <w:color w:val="000000"/>
                <w:sz w:val="24"/>
                <w:szCs w:val="24"/>
                <w:lang w:val="en-US"/>
              </w:rPr>
              <w:br/>
              <w:t xml:space="preserve">me rreze </w:t>
            </w:r>
            <w:r w:rsidRPr="00F76A61">
              <w:rPr>
                <w:rFonts w:ascii="Times New Roman" w:eastAsia="Times New Roman" w:hAnsi="Times New Roman" w:cs="Times New Roman"/>
                <w:b/>
                <w:bCs/>
                <w:color w:val="000000"/>
                <w:sz w:val="24"/>
                <w:szCs w:val="24"/>
                <w:lang w:val="en-US"/>
              </w:rPr>
              <w:lastRenderedPageBreak/>
              <w:t>infra</w:t>
            </w:r>
            <w:r w:rsidRPr="00F76A61">
              <w:rPr>
                <w:rFonts w:ascii="Times New Roman" w:eastAsia="Times New Roman" w:hAnsi="Times New Roman" w:cs="Times New Roman"/>
                <w:b/>
                <w:bCs/>
                <w:color w:val="000000"/>
                <w:sz w:val="24"/>
                <w:szCs w:val="24"/>
                <w:lang w:val="en-US"/>
              </w:rPr>
              <w:br/>
              <w:t xml:space="preserve">tëkuqe, </w:t>
            </w:r>
            <w:r w:rsidRPr="00F76A61">
              <w:rPr>
                <w:rFonts w:ascii="Times New Roman" w:eastAsia="Times New Roman" w:hAnsi="Times New Roman" w:cs="Times New Roman"/>
                <w:b/>
                <w:bCs/>
                <w:color w:val="000000"/>
                <w:sz w:val="24"/>
                <w:szCs w:val="24"/>
                <w:lang w:val="en-US"/>
              </w:rPr>
              <w:br/>
              <w:t>copë</w:t>
            </w:r>
          </w:p>
        </w:tc>
        <w:tc>
          <w:tcPr>
            <w:tcW w:w="262"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lastRenderedPageBreak/>
              <w:t>Vlera €</w:t>
            </w:r>
          </w:p>
        </w:tc>
        <w:tc>
          <w:tcPr>
            <w:tcW w:w="396"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xml:space="preserve">Data e </w:t>
            </w:r>
            <w:r w:rsidRPr="00F76A61">
              <w:rPr>
                <w:rFonts w:ascii="Times New Roman" w:eastAsia="Times New Roman" w:hAnsi="Times New Roman" w:cs="Times New Roman"/>
                <w:color w:val="000000"/>
                <w:sz w:val="24"/>
                <w:szCs w:val="24"/>
                <w:lang w:val="en-US"/>
              </w:rPr>
              <w:br/>
              <w:t>furnizimit</w:t>
            </w:r>
          </w:p>
        </w:tc>
      </w:tr>
      <w:tr w:rsidR="00293359" w:rsidRPr="00F76A61" w:rsidTr="00F76A61">
        <w:trPr>
          <w:trHeight w:val="915"/>
        </w:trPr>
        <w:tc>
          <w:tcPr>
            <w:tcW w:w="372" w:type="pct"/>
            <w:tcBorders>
              <w:top w:val="nil"/>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RIMI ALTEX</w:t>
            </w:r>
          </w:p>
        </w:tc>
        <w:tc>
          <w:tcPr>
            <w:tcW w:w="342"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332"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313"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476"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70</w:t>
            </w:r>
          </w:p>
        </w:tc>
        <w:tc>
          <w:tcPr>
            <w:tcW w:w="365"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384"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410"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300"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337"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337"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374"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p>
        </w:tc>
        <w:tc>
          <w:tcPr>
            <w:tcW w:w="262"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700</w:t>
            </w:r>
          </w:p>
        </w:tc>
        <w:tc>
          <w:tcPr>
            <w:tcW w:w="396"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Cs/>
                <w:color w:val="000000"/>
                <w:sz w:val="24"/>
                <w:szCs w:val="24"/>
                <w:lang w:val="en-US"/>
              </w:rPr>
            </w:pPr>
            <w:r w:rsidRPr="00F76A61">
              <w:rPr>
                <w:rFonts w:ascii="Times New Roman" w:eastAsia="Times New Roman" w:hAnsi="Times New Roman" w:cs="Times New Roman"/>
                <w:bCs/>
                <w:color w:val="000000"/>
                <w:sz w:val="24"/>
                <w:szCs w:val="24"/>
                <w:lang w:val="en-US"/>
              </w:rPr>
              <w:t>31.03.2020</w:t>
            </w:r>
          </w:p>
        </w:tc>
      </w:tr>
      <w:tr w:rsidR="00293359" w:rsidRPr="00F76A61" w:rsidTr="00F76A61">
        <w:trPr>
          <w:trHeight w:val="525"/>
        </w:trPr>
        <w:tc>
          <w:tcPr>
            <w:tcW w:w="372" w:type="pct"/>
            <w:tcBorders>
              <w:top w:val="nil"/>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MADE KOS</w:t>
            </w:r>
          </w:p>
        </w:tc>
        <w:tc>
          <w:tcPr>
            <w:tcW w:w="342"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2000</w:t>
            </w:r>
          </w:p>
        </w:tc>
        <w:tc>
          <w:tcPr>
            <w:tcW w:w="332"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300</w:t>
            </w:r>
          </w:p>
        </w:tc>
        <w:tc>
          <w:tcPr>
            <w:tcW w:w="3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500</w:t>
            </w:r>
          </w:p>
        </w:tc>
        <w:tc>
          <w:tcPr>
            <w:tcW w:w="4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500</w:t>
            </w:r>
          </w:p>
        </w:tc>
        <w:tc>
          <w:tcPr>
            <w:tcW w:w="365"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11000</w:t>
            </w:r>
          </w:p>
        </w:tc>
        <w:tc>
          <w:tcPr>
            <w:tcW w:w="384"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30</w:t>
            </w:r>
          </w:p>
        </w:tc>
        <w:tc>
          <w:tcPr>
            <w:tcW w:w="41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20</w:t>
            </w:r>
          </w:p>
        </w:tc>
        <w:tc>
          <w:tcPr>
            <w:tcW w:w="30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100</w:t>
            </w:r>
          </w:p>
        </w:tc>
        <w:tc>
          <w:tcPr>
            <w:tcW w:w="33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48</w:t>
            </w:r>
          </w:p>
        </w:tc>
        <w:tc>
          <w:tcPr>
            <w:tcW w:w="33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w:t>
            </w:r>
          </w:p>
        </w:tc>
        <w:tc>
          <w:tcPr>
            <w:tcW w:w="374"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8</w:t>
            </w:r>
          </w:p>
        </w:tc>
        <w:tc>
          <w:tcPr>
            <w:tcW w:w="262"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15748</w:t>
            </w:r>
          </w:p>
        </w:tc>
        <w:tc>
          <w:tcPr>
            <w:tcW w:w="39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27.04.2020</w:t>
            </w:r>
          </w:p>
        </w:tc>
      </w:tr>
      <w:tr w:rsidR="00293359" w:rsidRPr="00F76A61" w:rsidTr="00F76A61">
        <w:trPr>
          <w:trHeight w:val="720"/>
        </w:trPr>
        <w:tc>
          <w:tcPr>
            <w:tcW w:w="372"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TOTALI</w:t>
            </w:r>
          </w:p>
        </w:tc>
        <w:tc>
          <w:tcPr>
            <w:tcW w:w="342"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2000</w:t>
            </w:r>
          </w:p>
        </w:tc>
        <w:tc>
          <w:tcPr>
            <w:tcW w:w="332"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300</w:t>
            </w:r>
          </w:p>
        </w:tc>
        <w:tc>
          <w:tcPr>
            <w:tcW w:w="3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500</w:t>
            </w:r>
          </w:p>
        </w:tc>
        <w:tc>
          <w:tcPr>
            <w:tcW w:w="4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570</w:t>
            </w:r>
          </w:p>
        </w:tc>
        <w:tc>
          <w:tcPr>
            <w:tcW w:w="365"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11000</w:t>
            </w:r>
          </w:p>
        </w:tc>
        <w:tc>
          <w:tcPr>
            <w:tcW w:w="384"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30</w:t>
            </w:r>
          </w:p>
        </w:tc>
        <w:tc>
          <w:tcPr>
            <w:tcW w:w="41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20</w:t>
            </w:r>
          </w:p>
        </w:tc>
        <w:tc>
          <w:tcPr>
            <w:tcW w:w="30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100</w:t>
            </w:r>
          </w:p>
        </w:tc>
        <w:tc>
          <w:tcPr>
            <w:tcW w:w="33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48</w:t>
            </w:r>
          </w:p>
        </w:tc>
        <w:tc>
          <w:tcPr>
            <w:tcW w:w="337"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2</w:t>
            </w:r>
          </w:p>
        </w:tc>
        <w:tc>
          <w:tcPr>
            <w:tcW w:w="374"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8</w:t>
            </w:r>
          </w:p>
        </w:tc>
        <w:tc>
          <w:tcPr>
            <w:tcW w:w="262"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16448</w:t>
            </w:r>
          </w:p>
        </w:tc>
        <w:tc>
          <w:tcPr>
            <w:tcW w:w="39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p>
        </w:tc>
      </w:tr>
    </w:tbl>
    <w:p w:rsidR="00293359" w:rsidRPr="00F76A61" w:rsidRDefault="00293359" w:rsidP="00293359">
      <w:pPr>
        <w:tabs>
          <w:tab w:val="left" w:pos="2775"/>
        </w:tabs>
        <w:ind w:left="720"/>
        <w:jc w:val="both"/>
        <w:rPr>
          <w:rFonts w:ascii="Times New Roman" w:hAnsi="Times New Roman" w:cs="Times New Roman"/>
          <w:sz w:val="24"/>
          <w:szCs w:val="24"/>
        </w:rPr>
      </w:pPr>
    </w:p>
    <w:p w:rsidR="00490775" w:rsidRPr="00F76A61" w:rsidRDefault="00490775" w:rsidP="00293359">
      <w:pPr>
        <w:jc w:val="both"/>
        <w:rPr>
          <w:rFonts w:ascii="Times New Roman" w:hAnsi="Times New Roman" w:cs="Times New Roman"/>
          <w:sz w:val="24"/>
          <w:szCs w:val="24"/>
        </w:rPr>
      </w:pP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Lista e donatorëve dhe materialeve mbrojtëse kundër COVID – 19 dhuruar Qendrës Kryesore Familjare “Dr. Vezir Bajrami” Shtime gjatë pandemisë mars – qershor 2020.</w:t>
      </w:r>
    </w:p>
    <w:p w:rsidR="00293359" w:rsidRPr="00F76A61" w:rsidRDefault="00293359" w:rsidP="00293359">
      <w:pPr>
        <w:jc w:val="both"/>
        <w:rPr>
          <w:rFonts w:ascii="Times New Roman" w:hAnsi="Times New Roman" w:cs="Times New Roman"/>
          <w:sz w:val="24"/>
          <w:szCs w:val="24"/>
        </w:rPr>
      </w:pPr>
    </w:p>
    <w:tbl>
      <w:tblPr>
        <w:tblW w:w="5000" w:type="pct"/>
        <w:tblLook w:val="04A0" w:firstRow="1" w:lastRow="0" w:firstColumn="1" w:lastColumn="0" w:noHBand="0" w:noVBand="1"/>
      </w:tblPr>
      <w:tblGrid>
        <w:gridCol w:w="1300"/>
        <w:gridCol w:w="1216"/>
        <w:gridCol w:w="935"/>
        <w:gridCol w:w="498"/>
        <w:gridCol w:w="592"/>
        <w:gridCol w:w="667"/>
        <w:gridCol w:w="520"/>
        <w:gridCol w:w="763"/>
        <w:gridCol w:w="703"/>
        <w:gridCol w:w="498"/>
        <w:gridCol w:w="860"/>
        <w:gridCol w:w="664"/>
      </w:tblGrid>
      <w:tr w:rsidR="00293359" w:rsidRPr="00F76A61" w:rsidTr="00490775">
        <w:trPr>
          <w:trHeight w:val="281"/>
        </w:trPr>
        <w:tc>
          <w:tcPr>
            <w:tcW w:w="54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DONATORI</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Concentrator</w:t>
            </w:r>
            <w:r w:rsidRPr="00F76A61">
              <w:rPr>
                <w:rFonts w:ascii="Times New Roman" w:eastAsia="Times New Roman" w:hAnsi="Times New Roman" w:cs="Times New Roman"/>
                <w:b/>
                <w:bCs/>
                <w:color w:val="000000"/>
                <w:sz w:val="24"/>
                <w:szCs w:val="24"/>
                <w:lang w:val="en-US"/>
              </w:rPr>
              <w:br/>
              <w:t>përOksigjen</w:t>
            </w:r>
            <w:r w:rsidRPr="00F76A61">
              <w:rPr>
                <w:rFonts w:ascii="Times New Roman" w:eastAsia="Times New Roman" w:hAnsi="Times New Roman" w:cs="Times New Roman"/>
                <w:b/>
                <w:bCs/>
                <w:color w:val="000000"/>
                <w:sz w:val="24"/>
                <w:szCs w:val="24"/>
                <w:lang w:val="en-US"/>
              </w:rPr>
              <w:br/>
              <w:t>Aparatpërfrymëmarrje</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Maskëkirurgjike</w:t>
            </w:r>
            <w:r w:rsidRPr="00F76A61">
              <w:rPr>
                <w:rFonts w:ascii="Times New Roman" w:eastAsia="Times New Roman" w:hAnsi="Times New Roman" w:cs="Times New Roman"/>
                <w:b/>
                <w:bCs/>
                <w:color w:val="000000"/>
                <w:sz w:val="24"/>
                <w:szCs w:val="24"/>
                <w:lang w:val="en-US"/>
              </w:rPr>
              <w:br/>
              <w:t>e thjeshtë</w:t>
            </w:r>
            <w:r w:rsidRPr="00F76A61">
              <w:rPr>
                <w:rFonts w:ascii="Times New Roman" w:eastAsia="Times New Roman" w:hAnsi="Times New Roman" w:cs="Times New Roman"/>
                <w:b/>
                <w:bCs/>
                <w:color w:val="000000"/>
                <w:sz w:val="24"/>
                <w:szCs w:val="24"/>
                <w:lang w:val="en-US"/>
              </w:rPr>
              <w:br/>
              <w:t>copë</w:t>
            </w:r>
          </w:p>
        </w:tc>
        <w:tc>
          <w:tcPr>
            <w:tcW w:w="413"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Maskë</w:t>
            </w:r>
            <w:r w:rsidRPr="00F76A61">
              <w:rPr>
                <w:rFonts w:ascii="Times New Roman" w:eastAsia="Times New Roman" w:hAnsi="Times New Roman" w:cs="Times New Roman"/>
                <w:b/>
                <w:bCs/>
                <w:color w:val="000000"/>
                <w:sz w:val="24"/>
                <w:szCs w:val="24"/>
                <w:lang w:val="en-US"/>
              </w:rPr>
              <w:br/>
              <w:t>me filter FFP2</w:t>
            </w:r>
            <w:r w:rsidRPr="00F76A61">
              <w:rPr>
                <w:rFonts w:ascii="Times New Roman" w:eastAsia="Times New Roman" w:hAnsi="Times New Roman" w:cs="Times New Roman"/>
                <w:b/>
                <w:bCs/>
                <w:color w:val="000000"/>
                <w:sz w:val="24"/>
                <w:szCs w:val="24"/>
                <w:lang w:val="en-US"/>
              </w:rPr>
              <w:br/>
              <w:t>copë</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Mburojë</w:t>
            </w:r>
            <w:r w:rsidRPr="00F76A61">
              <w:rPr>
                <w:rFonts w:ascii="Times New Roman" w:eastAsia="Times New Roman" w:hAnsi="Times New Roman" w:cs="Times New Roman"/>
                <w:b/>
                <w:bCs/>
                <w:color w:val="000000"/>
                <w:sz w:val="24"/>
                <w:szCs w:val="24"/>
                <w:lang w:val="en-US"/>
              </w:rPr>
              <w:br/>
              <w:t>për fytyrë</w:t>
            </w:r>
            <w:r w:rsidRPr="00F76A61">
              <w:rPr>
                <w:rFonts w:ascii="Times New Roman" w:eastAsia="Times New Roman" w:hAnsi="Times New Roman" w:cs="Times New Roman"/>
                <w:b/>
                <w:bCs/>
                <w:color w:val="000000"/>
                <w:sz w:val="24"/>
                <w:szCs w:val="24"/>
                <w:lang w:val="en-US"/>
              </w:rPr>
              <w:br/>
              <w:t>copë</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Veshje</w:t>
            </w:r>
            <w:r w:rsidRPr="00F76A61">
              <w:rPr>
                <w:rFonts w:ascii="Times New Roman" w:eastAsia="Times New Roman" w:hAnsi="Times New Roman" w:cs="Times New Roman"/>
                <w:b/>
                <w:bCs/>
                <w:color w:val="000000"/>
                <w:sz w:val="24"/>
                <w:szCs w:val="24"/>
                <w:lang w:val="en-US"/>
              </w:rPr>
              <w:br/>
              <w:t>mbrojtëse, L, Xl, XXL copë</w:t>
            </w:r>
          </w:p>
        </w:tc>
        <w:tc>
          <w:tcPr>
            <w:tcW w:w="350"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Dorëza jo sterile, M, L,  copë</w:t>
            </w:r>
          </w:p>
        </w:tc>
        <w:tc>
          <w:tcPr>
            <w:tcW w:w="368"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Dezinfektues</w:t>
            </w:r>
            <w:r w:rsidRPr="00F76A61">
              <w:rPr>
                <w:rFonts w:ascii="Times New Roman" w:eastAsia="Times New Roman" w:hAnsi="Times New Roman" w:cs="Times New Roman"/>
                <w:b/>
                <w:bCs/>
                <w:color w:val="000000"/>
                <w:sz w:val="24"/>
                <w:szCs w:val="24"/>
                <w:lang w:val="en-US"/>
              </w:rPr>
              <w:br/>
              <w:t xml:space="preserve">përduar, </w:t>
            </w:r>
            <w:r w:rsidRPr="00F76A61">
              <w:rPr>
                <w:rFonts w:ascii="Times New Roman" w:eastAsia="Times New Roman" w:hAnsi="Times New Roman" w:cs="Times New Roman"/>
                <w:b/>
                <w:bCs/>
                <w:color w:val="000000"/>
                <w:sz w:val="24"/>
                <w:szCs w:val="24"/>
                <w:lang w:val="en-US"/>
              </w:rPr>
              <w:br/>
              <w:t>250ml</w:t>
            </w:r>
          </w:p>
        </w:tc>
        <w:tc>
          <w:tcPr>
            <w:tcW w:w="376"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Povidonjod</w:t>
            </w:r>
            <w:r w:rsidRPr="00F76A61">
              <w:rPr>
                <w:rFonts w:ascii="Times New Roman" w:eastAsia="Times New Roman" w:hAnsi="Times New Roman" w:cs="Times New Roman"/>
                <w:b/>
                <w:bCs/>
                <w:color w:val="000000"/>
                <w:sz w:val="24"/>
                <w:szCs w:val="24"/>
                <w:lang w:val="en-US"/>
              </w:rPr>
              <w:br/>
              <w:t>liter</w:t>
            </w:r>
          </w:p>
        </w:tc>
        <w:tc>
          <w:tcPr>
            <w:tcW w:w="250"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Alkool 95%, Litër</w:t>
            </w:r>
          </w:p>
        </w:tc>
        <w:tc>
          <w:tcPr>
            <w:tcW w:w="473"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Syzembrojtëse,</w:t>
            </w:r>
            <w:r w:rsidRPr="00F76A61">
              <w:rPr>
                <w:rFonts w:ascii="Times New Roman" w:eastAsia="Times New Roman" w:hAnsi="Times New Roman" w:cs="Times New Roman"/>
                <w:b/>
                <w:bCs/>
                <w:color w:val="000000"/>
                <w:sz w:val="24"/>
                <w:szCs w:val="24"/>
                <w:lang w:val="en-US"/>
              </w:rPr>
              <w:br/>
              <w:t>copë</w:t>
            </w:r>
          </w:p>
        </w:tc>
        <w:tc>
          <w:tcPr>
            <w:tcW w:w="353" w:type="pct"/>
            <w:tcBorders>
              <w:top w:val="single" w:sz="4" w:space="0" w:color="auto"/>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 xml:space="preserve">Data </w:t>
            </w:r>
            <w:r w:rsidRPr="00F76A61">
              <w:rPr>
                <w:rFonts w:ascii="Times New Roman" w:eastAsia="Times New Roman" w:hAnsi="Times New Roman" w:cs="Times New Roman"/>
                <w:b/>
                <w:bCs/>
                <w:color w:val="000000"/>
                <w:sz w:val="24"/>
                <w:szCs w:val="24"/>
                <w:lang w:val="en-US"/>
              </w:rPr>
              <w:br/>
              <w:t>e donacionit</w:t>
            </w:r>
          </w:p>
        </w:tc>
      </w:tr>
      <w:tr w:rsidR="00293359" w:rsidRPr="00F76A61" w:rsidTr="00490775">
        <w:trPr>
          <w:trHeight w:val="98"/>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MADEKOS</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 </w:t>
            </w:r>
          </w:p>
        </w:tc>
        <w:tc>
          <w:tcPr>
            <w:tcW w:w="413"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36</w:t>
            </w:r>
          </w:p>
        </w:tc>
        <w:tc>
          <w:tcPr>
            <w:tcW w:w="350"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1700</w:t>
            </w:r>
          </w:p>
        </w:tc>
        <w:tc>
          <w:tcPr>
            <w:tcW w:w="368"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159</w:t>
            </w:r>
          </w:p>
        </w:tc>
        <w:tc>
          <w:tcPr>
            <w:tcW w:w="376"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w:t>
            </w:r>
          </w:p>
        </w:tc>
        <w:tc>
          <w:tcPr>
            <w:tcW w:w="250"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21</w:t>
            </w:r>
          </w:p>
        </w:tc>
        <w:tc>
          <w:tcPr>
            <w:tcW w:w="353"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bCs/>
                <w:color w:val="000000"/>
                <w:sz w:val="24"/>
                <w:szCs w:val="24"/>
                <w:lang w:val="en-US"/>
              </w:rPr>
            </w:pPr>
            <w:r w:rsidRPr="00F76A61">
              <w:rPr>
                <w:rFonts w:ascii="Times New Roman" w:eastAsia="Times New Roman" w:hAnsi="Times New Roman" w:cs="Times New Roman"/>
                <w:bCs/>
                <w:color w:val="000000"/>
                <w:sz w:val="24"/>
                <w:szCs w:val="24"/>
                <w:lang w:val="en-US"/>
              </w:rPr>
              <w:t>27.03.2020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lastRenderedPageBreak/>
              <w:t>LONI TENDA</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500</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50</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30.03.2020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DONI FRUITS</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970</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30</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31.03.2020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Chatar Charity</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420</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1000</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23</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17.04.2020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LDS Charity</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100</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40</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10</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20</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3000</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18</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10</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25.04.2020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ShabanBuza</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30</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05.05.2020</w:t>
            </w:r>
          </w:p>
        </w:tc>
      </w:tr>
      <w:tr w:rsidR="00293359" w:rsidRPr="00F76A61" w:rsidTr="00490775">
        <w:trPr>
          <w:trHeight w:val="70"/>
        </w:trPr>
        <w:tc>
          <w:tcPr>
            <w:tcW w:w="540" w:type="pct"/>
            <w:tcBorders>
              <w:top w:val="nil"/>
              <w:left w:val="single" w:sz="4" w:space="0" w:color="auto"/>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Bonevetfondacion</w:t>
            </w:r>
            <w:r w:rsidRPr="00F76A61">
              <w:rPr>
                <w:rFonts w:ascii="Times New Roman" w:eastAsia="Times New Roman" w:hAnsi="Times New Roman" w:cs="Times New Roman"/>
                <w:color w:val="000000"/>
                <w:sz w:val="24"/>
                <w:szCs w:val="24"/>
                <w:lang w:val="en-US"/>
              </w:rPr>
              <w:br/>
              <w:t>ArbërLleshi, Gjakovë</w:t>
            </w:r>
            <w:r w:rsidRPr="00F76A61">
              <w:rPr>
                <w:rFonts w:ascii="Times New Roman" w:eastAsia="Times New Roman" w:hAnsi="Times New Roman" w:cs="Times New Roman"/>
                <w:color w:val="000000"/>
                <w:sz w:val="24"/>
                <w:szCs w:val="24"/>
                <w:lang w:val="en-US"/>
              </w:rPr>
              <w:br/>
              <w:t>Sindikata e Shëndetësisë</w:t>
            </w:r>
          </w:p>
        </w:tc>
        <w:tc>
          <w:tcPr>
            <w:tcW w:w="509" w:type="pct"/>
            <w:tcBorders>
              <w:top w:val="nil"/>
              <w:left w:val="nil"/>
              <w:bottom w:val="single" w:sz="4" w:space="0" w:color="auto"/>
              <w:right w:val="single" w:sz="4" w:space="0" w:color="auto"/>
            </w:tcBorders>
            <w:shd w:val="clear" w:color="auto" w:fill="auto"/>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69</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29.04.2020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Academy donacion</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30</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08.05.2020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RrobaqepëseValmireMaka</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247</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13.04.2020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Rotary Club Ferizaj</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94</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ValonAbazi&amp;LulzimAbazi</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3.2020</w:t>
            </w:r>
          </w:p>
        </w:tc>
      </w:tr>
      <w:tr w:rsidR="00293359" w:rsidRPr="00F76A61" w:rsidTr="00490775">
        <w:trPr>
          <w:trHeight w:val="52"/>
        </w:trPr>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TOTALI</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2</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2331</w:t>
            </w:r>
          </w:p>
        </w:tc>
        <w:tc>
          <w:tcPr>
            <w:tcW w:w="41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40</w:t>
            </w:r>
          </w:p>
        </w:tc>
        <w:tc>
          <w:tcPr>
            <w:tcW w:w="509"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139</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136</w:t>
            </w:r>
          </w:p>
        </w:tc>
        <w:tc>
          <w:tcPr>
            <w:tcW w:w="3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5700</w:t>
            </w:r>
          </w:p>
        </w:tc>
        <w:tc>
          <w:tcPr>
            <w:tcW w:w="368"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200</w:t>
            </w:r>
          </w:p>
        </w:tc>
        <w:tc>
          <w:tcPr>
            <w:tcW w:w="376"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1</w:t>
            </w:r>
          </w:p>
        </w:tc>
        <w:tc>
          <w:tcPr>
            <w:tcW w:w="250"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 </w:t>
            </w:r>
          </w:p>
        </w:tc>
        <w:tc>
          <w:tcPr>
            <w:tcW w:w="47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31</w:t>
            </w:r>
          </w:p>
        </w:tc>
        <w:tc>
          <w:tcPr>
            <w:tcW w:w="353" w:type="pct"/>
            <w:tcBorders>
              <w:top w:val="nil"/>
              <w:left w:val="nil"/>
              <w:bottom w:val="single" w:sz="4" w:space="0" w:color="auto"/>
              <w:right w:val="single" w:sz="4" w:space="0" w:color="auto"/>
            </w:tcBorders>
            <w:shd w:val="clear" w:color="auto" w:fill="auto"/>
            <w:noWrap/>
            <w:vAlign w:val="bottom"/>
            <w:hideMark/>
          </w:tcPr>
          <w:p w:rsidR="00293359" w:rsidRPr="00F76A61" w:rsidRDefault="00293359" w:rsidP="00845DA3">
            <w:pPr>
              <w:jc w:val="cente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r>
    </w:tbl>
    <w:p w:rsidR="00293359" w:rsidRPr="00F76A61" w:rsidRDefault="00293359" w:rsidP="00293359">
      <w:pPr>
        <w:jc w:val="both"/>
        <w:rPr>
          <w:rFonts w:ascii="Times New Roman" w:hAnsi="Times New Roman" w:cs="Times New Roman"/>
          <w:sz w:val="24"/>
          <w:szCs w:val="24"/>
        </w:rPr>
      </w:pP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Lista e barnatorëve në Shtime, të cilat kanë dhënë donacion barërare dhe material shpenzues mjekësor në sasi simbolike në shenjë përkrahje për QKMF “Dr. Vezir Bajrami” në Shtime, datë 24.03.2020.</w:t>
      </w:r>
    </w:p>
    <w:p w:rsidR="00293359" w:rsidRPr="00F76A61" w:rsidRDefault="00293359" w:rsidP="00293359">
      <w:pPr>
        <w:jc w:val="both"/>
        <w:rPr>
          <w:rFonts w:ascii="Times New Roman" w:hAnsi="Times New Roman" w:cs="Times New Roman"/>
          <w:sz w:val="24"/>
          <w:szCs w:val="24"/>
        </w:rPr>
      </w:pP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1. Barnatore “Aspirin”,</w:t>
      </w: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2. Barnatore “Erbapharm”,</w:t>
      </w: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3. Barnatore “Sigmapharm”,</w:t>
      </w: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lastRenderedPageBreak/>
        <w:t>4. Barnatore “Biopharm”,</w:t>
      </w: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5. Barnatore “Deltapharm”,</w:t>
      </w: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6. Barnatore “Bardha”.</w:t>
      </w:r>
    </w:p>
    <w:p w:rsidR="00490775" w:rsidRPr="00F76A61" w:rsidRDefault="00490775" w:rsidP="00293359">
      <w:pPr>
        <w:jc w:val="both"/>
        <w:rPr>
          <w:rFonts w:ascii="Times New Roman" w:hAnsi="Times New Roman" w:cs="Times New Roman"/>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49"/>
        <w:gridCol w:w="816"/>
        <w:gridCol w:w="1876"/>
        <w:gridCol w:w="1663"/>
        <w:gridCol w:w="2156"/>
      </w:tblGrid>
      <w:tr w:rsidR="00293359" w:rsidRPr="00F76A61" w:rsidTr="00490775">
        <w:trPr>
          <w:trHeight w:val="315"/>
        </w:trPr>
        <w:tc>
          <w:tcPr>
            <w:tcW w:w="5000" w:type="pct"/>
            <w:gridSpan w:val="6"/>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QKMF “Dr. Vezir Bajrami” Rekapitulimi i vizitave dhe shërbimeve  2020</w:t>
            </w:r>
          </w:p>
        </w:tc>
      </w:tr>
      <w:tr w:rsidR="00293359" w:rsidRPr="00F76A61" w:rsidTr="00490775">
        <w:trPr>
          <w:trHeight w:val="315"/>
        </w:trPr>
        <w:tc>
          <w:tcPr>
            <w:tcW w:w="5000" w:type="pct"/>
            <w:gridSpan w:val="6"/>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Për (janar-Maj 2020)</w:t>
            </w:r>
          </w:p>
        </w:tc>
      </w:tr>
      <w:tr w:rsidR="00293359" w:rsidRPr="00F76A61" w:rsidTr="00490775">
        <w:trPr>
          <w:trHeight w:val="735"/>
        </w:trPr>
        <w:tc>
          <w:tcPr>
            <w:tcW w:w="184" w:type="pct"/>
            <w:shd w:val="clear" w:color="auto" w:fill="auto"/>
            <w:noWrap/>
            <w:vAlign w:val="bottom"/>
            <w:hideMark/>
          </w:tcPr>
          <w:p w:rsidR="00293359" w:rsidRPr="00F76A61" w:rsidRDefault="00293359" w:rsidP="00845DA3">
            <w:pP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 </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Shërbimet</w:t>
            </w:r>
          </w:p>
        </w:tc>
        <w:tc>
          <w:tcPr>
            <w:tcW w:w="391" w:type="pct"/>
            <w:shd w:val="clear" w:color="auto" w:fill="auto"/>
            <w:vAlign w:val="bottom"/>
            <w:hideMark/>
          </w:tcPr>
          <w:p w:rsidR="00293359" w:rsidRPr="00F76A61" w:rsidRDefault="00293359" w:rsidP="00845DA3">
            <w:pP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vizitë mjek.</w:t>
            </w:r>
          </w:p>
        </w:tc>
        <w:tc>
          <w:tcPr>
            <w:tcW w:w="1729" w:type="pct"/>
            <w:shd w:val="clear" w:color="auto" w:fill="auto"/>
            <w:vAlign w:val="bottom"/>
            <w:hideMark/>
          </w:tcPr>
          <w:p w:rsidR="00293359" w:rsidRPr="00F76A61" w:rsidRDefault="00293359" w:rsidP="00845DA3">
            <w:pP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Shërbime mjekësore</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c>
          <w:tcPr>
            <w:tcW w:w="1130" w:type="pct"/>
            <w:shd w:val="clear" w:color="auto" w:fill="auto"/>
            <w:vAlign w:val="bottom"/>
            <w:hideMark/>
          </w:tcPr>
          <w:p w:rsidR="00293359" w:rsidRPr="00F76A61" w:rsidRDefault="00293359" w:rsidP="00845DA3">
            <w:pP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interv-sherb.infermierore</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Mjek familjare</w:t>
            </w:r>
          </w:p>
        </w:tc>
        <w:tc>
          <w:tcPr>
            <w:tcW w:w="391"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15876</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15876</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2</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Dh.interve</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8679</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3</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Vacc</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kësh+dh.vacc</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4162</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4</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Laboratori-Shtime</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anal.laborato.</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37709</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5</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Laboratori Myzeqinë</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anal.laborato.</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2453</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6</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Emergjenca</w:t>
            </w:r>
          </w:p>
        </w:tc>
        <w:tc>
          <w:tcPr>
            <w:tcW w:w="391"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12843</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inter.te ndrysh.</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23199</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7</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Internisti</w:t>
            </w:r>
          </w:p>
        </w:tc>
        <w:tc>
          <w:tcPr>
            <w:tcW w:w="391"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288</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451</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8</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Radiologu</w:t>
            </w:r>
          </w:p>
        </w:tc>
        <w:tc>
          <w:tcPr>
            <w:tcW w:w="391"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674</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674</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9</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Stomatol.</w:t>
            </w:r>
          </w:p>
        </w:tc>
        <w:tc>
          <w:tcPr>
            <w:tcW w:w="391"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1988</w:t>
            </w:r>
          </w:p>
        </w:tc>
        <w:tc>
          <w:tcPr>
            <w:tcW w:w="1729"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2681</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4669</w:t>
            </w:r>
          </w:p>
        </w:tc>
      </w:tr>
      <w:tr w:rsidR="00293359" w:rsidRPr="00F76A61" w:rsidTr="00490775">
        <w:trPr>
          <w:trHeight w:val="630"/>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10</w:t>
            </w:r>
          </w:p>
        </w:tc>
        <w:tc>
          <w:tcPr>
            <w:tcW w:w="855" w:type="pct"/>
            <w:shd w:val="clear" w:color="auto" w:fill="auto"/>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Ultrazëri (Radiologu)</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729"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332</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332</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11</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RÖ</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891</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12</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V.shtëpiake</w:t>
            </w:r>
          </w:p>
        </w:tc>
        <w:tc>
          <w:tcPr>
            <w:tcW w:w="391"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544</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997</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13</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Muzeqinë</w:t>
            </w:r>
          </w:p>
        </w:tc>
        <w:tc>
          <w:tcPr>
            <w:tcW w:w="391"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1698</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2491</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14</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Pjetërshticë</w:t>
            </w:r>
          </w:p>
        </w:tc>
        <w:tc>
          <w:tcPr>
            <w:tcW w:w="391"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1317</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1917</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15</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Petrovë</w:t>
            </w:r>
          </w:p>
        </w:tc>
        <w:tc>
          <w:tcPr>
            <w:tcW w:w="391"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393</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560</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16</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Godanc</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r>
      <w:tr w:rsidR="00293359" w:rsidRPr="00F76A61" w:rsidTr="00490775">
        <w:trPr>
          <w:trHeight w:val="375"/>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17</w:t>
            </w: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Viz sistematike</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r>
      <w:tr w:rsidR="00293359" w:rsidRPr="00F76A61" w:rsidTr="00490775">
        <w:trPr>
          <w:trHeight w:val="960"/>
        </w:trPr>
        <w:tc>
          <w:tcPr>
            <w:tcW w:w="184"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18</w:t>
            </w:r>
          </w:p>
        </w:tc>
        <w:tc>
          <w:tcPr>
            <w:tcW w:w="855" w:type="pct"/>
            <w:shd w:val="clear" w:color="auto" w:fill="auto"/>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Shërb. Vizit. Sht.për nëna dhe fëmijë deri 3 vjet</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 </w:t>
            </w:r>
          </w:p>
        </w:tc>
        <w:tc>
          <w:tcPr>
            <w:tcW w:w="1130" w:type="pct"/>
            <w:shd w:val="clear" w:color="auto" w:fill="auto"/>
            <w:noWrap/>
            <w:vAlign w:val="bottom"/>
            <w:hideMark/>
          </w:tcPr>
          <w:p w:rsidR="00293359" w:rsidRPr="00F76A61" w:rsidRDefault="00293359" w:rsidP="00845DA3">
            <w:pPr>
              <w:jc w:val="right"/>
              <w:rPr>
                <w:rFonts w:ascii="Times New Roman" w:eastAsia="Times New Roman" w:hAnsi="Times New Roman" w:cs="Times New Roman"/>
                <w:sz w:val="24"/>
                <w:szCs w:val="24"/>
                <w:lang w:val="en-US"/>
              </w:rPr>
            </w:pPr>
            <w:r w:rsidRPr="00F76A61">
              <w:rPr>
                <w:rFonts w:ascii="Times New Roman" w:eastAsia="Times New Roman" w:hAnsi="Times New Roman" w:cs="Times New Roman"/>
                <w:sz w:val="24"/>
                <w:szCs w:val="24"/>
                <w:lang w:val="en-US"/>
              </w:rPr>
              <w:t>39</w:t>
            </w:r>
          </w:p>
        </w:tc>
      </w:tr>
      <w:tr w:rsidR="00293359" w:rsidRPr="00F76A61" w:rsidTr="00490775">
        <w:trPr>
          <w:trHeight w:val="480"/>
        </w:trPr>
        <w:tc>
          <w:tcPr>
            <w:tcW w:w="184" w:type="pct"/>
            <w:shd w:val="clear" w:color="auto" w:fill="auto"/>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855" w:type="pct"/>
            <w:shd w:val="clear" w:color="auto" w:fill="auto"/>
            <w:vAlign w:val="bottom"/>
            <w:hideMark/>
          </w:tcPr>
          <w:p w:rsidR="00293359" w:rsidRPr="00F76A61" w:rsidRDefault="00293359" w:rsidP="00845DA3">
            <w:pP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Total:</w:t>
            </w:r>
          </w:p>
        </w:tc>
        <w:tc>
          <w:tcPr>
            <w:tcW w:w="391" w:type="pct"/>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FF0000"/>
                <w:sz w:val="24"/>
                <w:szCs w:val="24"/>
                <w:lang w:val="en-US"/>
              </w:rPr>
            </w:pPr>
            <w:r w:rsidRPr="00F76A61">
              <w:rPr>
                <w:rFonts w:ascii="Times New Roman" w:eastAsia="Times New Roman" w:hAnsi="Times New Roman" w:cs="Times New Roman"/>
                <w:b/>
                <w:bCs/>
                <w:color w:val="FF0000"/>
                <w:sz w:val="24"/>
                <w:szCs w:val="24"/>
                <w:lang w:val="en-US"/>
              </w:rPr>
              <w:t>35621</w:t>
            </w:r>
          </w:p>
        </w:tc>
        <w:tc>
          <w:tcPr>
            <w:tcW w:w="1729" w:type="pct"/>
            <w:shd w:val="clear" w:color="000000" w:fill="FFFFFF"/>
            <w:vAlign w:val="bottom"/>
            <w:hideMark/>
          </w:tcPr>
          <w:p w:rsidR="00293359" w:rsidRPr="00F76A61" w:rsidRDefault="00293359" w:rsidP="00845DA3">
            <w:pPr>
              <w:jc w:val="right"/>
              <w:rPr>
                <w:rFonts w:ascii="Times New Roman" w:eastAsia="Times New Roman" w:hAnsi="Times New Roman" w:cs="Times New Roman"/>
                <w:b/>
                <w:bCs/>
                <w:color w:val="FF0000"/>
                <w:sz w:val="24"/>
                <w:szCs w:val="24"/>
                <w:lang w:val="en-US"/>
              </w:rPr>
            </w:pPr>
            <w:r w:rsidRPr="00F76A61">
              <w:rPr>
                <w:rFonts w:ascii="Times New Roman" w:eastAsia="Times New Roman" w:hAnsi="Times New Roman" w:cs="Times New Roman"/>
                <w:b/>
                <w:bCs/>
                <w:color w:val="FF0000"/>
                <w:sz w:val="24"/>
                <w:szCs w:val="24"/>
                <w:lang w:val="en-US"/>
              </w:rPr>
              <w:t>3013</w:t>
            </w:r>
          </w:p>
        </w:tc>
        <w:tc>
          <w:tcPr>
            <w:tcW w:w="710" w:type="pct"/>
            <w:shd w:val="clear" w:color="auto" w:fill="auto"/>
            <w:vAlign w:val="bottom"/>
            <w:hideMark/>
          </w:tcPr>
          <w:p w:rsidR="00293359" w:rsidRPr="00F76A61" w:rsidRDefault="00293359" w:rsidP="00845DA3">
            <w:pPr>
              <w:rPr>
                <w:rFonts w:ascii="Times New Roman" w:eastAsia="Times New Roman" w:hAnsi="Times New Roman" w:cs="Times New Roman"/>
                <w:b/>
                <w:bCs/>
                <w:color w:val="FF0000"/>
                <w:sz w:val="24"/>
                <w:szCs w:val="24"/>
                <w:lang w:val="en-US"/>
              </w:rPr>
            </w:pPr>
            <w:r w:rsidRPr="00F76A61">
              <w:rPr>
                <w:rFonts w:ascii="Times New Roman" w:eastAsia="Times New Roman" w:hAnsi="Times New Roman" w:cs="Times New Roman"/>
                <w:b/>
                <w:bCs/>
                <w:color w:val="FF0000"/>
                <w:sz w:val="24"/>
                <w:szCs w:val="24"/>
                <w:lang w:val="en-US"/>
              </w:rPr>
              <w:t>Totali:</w:t>
            </w:r>
          </w:p>
        </w:tc>
        <w:tc>
          <w:tcPr>
            <w:tcW w:w="1130" w:type="pct"/>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FF0000"/>
                <w:sz w:val="24"/>
                <w:szCs w:val="24"/>
                <w:lang w:val="en-US"/>
              </w:rPr>
            </w:pPr>
            <w:r w:rsidRPr="00F76A61">
              <w:rPr>
                <w:rFonts w:ascii="Times New Roman" w:eastAsia="Times New Roman" w:hAnsi="Times New Roman" w:cs="Times New Roman"/>
                <w:b/>
                <w:bCs/>
                <w:color w:val="FF0000"/>
                <w:sz w:val="24"/>
                <w:szCs w:val="24"/>
                <w:lang w:val="en-US"/>
              </w:rPr>
              <w:t>105099</w:t>
            </w:r>
          </w:p>
        </w:tc>
      </w:tr>
      <w:tr w:rsidR="00293359" w:rsidRPr="00F76A61" w:rsidTr="00490775">
        <w:trPr>
          <w:trHeight w:val="660"/>
        </w:trPr>
        <w:tc>
          <w:tcPr>
            <w:tcW w:w="184"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r w:rsidRPr="00F76A61">
              <w:rPr>
                <w:rFonts w:ascii="Times New Roman" w:eastAsia="Times New Roman" w:hAnsi="Times New Roman" w:cs="Times New Roman"/>
                <w:color w:val="000000"/>
                <w:sz w:val="24"/>
                <w:szCs w:val="24"/>
                <w:lang w:val="en-US"/>
              </w:rPr>
              <w:t> </w:t>
            </w:r>
          </w:p>
        </w:tc>
        <w:tc>
          <w:tcPr>
            <w:tcW w:w="855" w:type="pct"/>
            <w:shd w:val="clear" w:color="auto" w:fill="auto"/>
            <w:hideMark/>
          </w:tcPr>
          <w:p w:rsidR="00293359" w:rsidRPr="00F76A61" w:rsidRDefault="00293359" w:rsidP="00845DA3">
            <w:pP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Total:Vizita mjek.+shërb.mj.</w:t>
            </w:r>
          </w:p>
        </w:tc>
        <w:tc>
          <w:tcPr>
            <w:tcW w:w="2121" w:type="pct"/>
            <w:gridSpan w:val="2"/>
            <w:shd w:val="clear" w:color="auto" w:fill="auto"/>
            <w:noWrap/>
            <w:vAlign w:val="bottom"/>
            <w:hideMark/>
          </w:tcPr>
          <w:p w:rsidR="00293359" w:rsidRPr="00F76A61" w:rsidRDefault="00293359" w:rsidP="00845DA3">
            <w:pPr>
              <w:jc w:val="center"/>
              <w:rPr>
                <w:rFonts w:ascii="Times New Roman" w:eastAsia="Times New Roman" w:hAnsi="Times New Roman" w:cs="Times New Roman"/>
                <w:b/>
                <w:bCs/>
                <w:color w:val="FF0000"/>
                <w:sz w:val="24"/>
                <w:szCs w:val="24"/>
                <w:lang w:val="en-US"/>
              </w:rPr>
            </w:pPr>
            <w:r w:rsidRPr="00F76A61">
              <w:rPr>
                <w:rFonts w:ascii="Times New Roman" w:eastAsia="Times New Roman" w:hAnsi="Times New Roman" w:cs="Times New Roman"/>
                <w:b/>
                <w:bCs/>
                <w:color w:val="FF0000"/>
                <w:sz w:val="24"/>
                <w:szCs w:val="24"/>
                <w:lang w:val="en-US"/>
              </w:rPr>
              <w:t>38634</w:t>
            </w:r>
          </w:p>
        </w:tc>
        <w:tc>
          <w:tcPr>
            <w:tcW w:w="710" w:type="pct"/>
            <w:shd w:val="clear" w:color="auto" w:fill="auto"/>
            <w:vAlign w:val="bottom"/>
            <w:hideMark/>
          </w:tcPr>
          <w:p w:rsidR="00293359" w:rsidRPr="00F76A61" w:rsidRDefault="00293359" w:rsidP="00845DA3">
            <w:pPr>
              <w:rPr>
                <w:rFonts w:ascii="Times New Roman" w:eastAsia="Times New Roman" w:hAnsi="Times New Roman" w:cs="Times New Roman"/>
                <w:b/>
                <w:bCs/>
                <w:color w:val="FF0000"/>
                <w:sz w:val="24"/>
                <w:szCs w:val="24"/>
                <w:lang w:val="en-US"/>
              </w:rPr>
            </w:pPr>
            <w:r w:rsidRPr="00F76A61">
              <w:rPr>
                <w:rFonts w:ascii="Times New Roman" w:eastAsia="Times New Roman" w:hAnsi="Times New Roman" w:cs="Times New Roman"/>
                <w:b/>
                <w:bCs/>
                <w:color w:val="FF0000"/>
                <w:sz w:val="24"/>
                <w:szCs w:val="24"/>
                <w:lang w:val="en-US"/>
              </w:rPr>
              <w:t>Totali:shërb. infermierore</w:t>
            </w:r>
          </w:p>
        </w:tc>
        <w:tc>
          <w:tcPr>
            <w:tcW w:w="1130" w:type="pct"/>
            <w:shd w:val="clear" w:color="auto" w:fill="auto"/>
            <w:vAlign w:val="bottom"/>
            <w:hideMark/>
          </w:tcPr>
          <w:p w:rsidR="00293359" w:rsidRPr="00F76A61" w:rsidRDefault="00293359" w:rsidP="00845DA3">
            <w:pPr>
              <w:jc w:val="right"/>
              <w:rPr>
                <w:rFonts w:ascii="Times New Roman" w:eastAsia="Times New Roman" w:hAnsi="Times New Roman" w:cs="Times New Roman"/>
                <w:b/>
                <w:bCs/>
                <w:color w:val="FF0000"/>
                <w:sz w:val="24"/>
                <w:szCs w:val="24"/>
                <w:lang w:val="en-US"/>
              </w:rPr>
            </w:pPr>
            <w:r w:rsidRPr="00F76A61">
              <w:rPr>
                <w:rFonts w:ascii="Times New Roman" w:eastAsia="Times New Roman" w:hAnsi="Times New Roman" w:cs="Times New Roman"/>
                <w:b/>
                <w:bCs/>
                <w:color w:val="FF0000"/>
                <w:sz w:val="24"/>
                <w:szCs w:val="24"/>
                <w:lang w:val="en-US"/>
              </w:rPr>
              <w:t>105099</w:t>
            </w:r>
          </w:p>
        </w:tc>
      </w:tr>
      <w:tr w:rsidR="00293359" w:rsidRPr="00F76A61" w:rsidTr="00490775">
        <w:trPr>
          <w:trHeight w:val="315"/>
        </w:trPr>
        <w:tc>
          <w:tcPr>
            <w:tcW w:w="184"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Punoi:</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c>
          <w:tcPr>
            <w:tcW w:w="710" w:type="pct"/>
            <w:shd w:val="clear" w:color="auto" w:fill="auto"/>
            <w:noWrap/>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Drejtori:</w:t>
            </w:r>
          </w:p>
        </w:tc>
        <w:tc>
          <w:tcPr>
            <w:tcW w:w="1130"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r>
      <w:tr w:rsidR="00293359" w:rsidRPr="00F76A61" w:rsidTr="00490775">
        <w:trPr>
          <w:trHeight w:val="315"/>
        </w:trPr>
        <w:tc>
          <w:tcPr>
            <w:tcW w:w="184"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c>
          <w:tcPr>
            <w:tcW w:w="855" w:type="pct"/>
            <w:shd w:val="clear" w:color="auto" w:fill="auto"/>
            <w:noWrap/>
            <w:vAlign w:val="bottom"/>
            <w:hideMark/>
          </w:tcPr>
          <w:p w:rsidR="00293359" w:rsidRPr="00F76A61" w:rsidRDefault="00293359" w:rsidP="00845DA3">
            <w:pPr>
              <w:rPr>
                <w:rFonts w:ascii="Times New Roman" w:eastAsia="Times New Roman" w:hAnsi="Times New Roman" w:cs="Times New Roman"/>
                <w:b/>
                <w:bCs/>
                <w:sz w:val="24"/>
                <w:szCs w:val="24"/>
                <w:lang w:val="en-US"/>
              </w:rPr>
            </w:pPr>
            <w:r w:rsidRPr="00F76A61">
              <w:rPr>
                <w:rFonts w:ascii="Times New Roman" w:eastAsia="Times New Roman" w:hAnsi="Times New Roman" w:cs="Times New Roman"/>
                <w:b/>
                <w:bCs/>
                <w:sz w:val="24"/>
                <w:szCs w:val="24"/>
                <w:lang w:val="en-US"/>
              </w:rPr>
              <w:t>Osman Ismajli</w:t>
            </w:r>
          </w:p>
        </w:tc>
        <w:tc>
          <w:tcPr>
            <w:tcW w:w="391"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c>
          <w:tcPr>
            <w:tcW w:w="1729" w:type="pct"/>
            <w:shd w:val="clear" w:color="auto" w:fill="auto"/>
            <w:noWrap/>
            <w:vAlign w:val="bottom"/>
            <w:hideMark/>
          </w:tcPr>
          <w:p w:rsidR="00293359" w:rsidRPr="00F76A61" w:rsidRDefault="00293359" w:rsidP="00845DA3">
            <w:pPr>
              <w:rPr>
                <w:rFonts w:ascii="Times New Roman" w:eastAsia="Times New Roman" w:hAnsi="Times New Roman" w:cs="Times New Roman"/>
                <w:color w:val="000000"/>
                <w:sz w:val="24"/>
                <w:szCs w:val="24"/>
                <w:lang w:val="en-US"/>
              </w:rPr>
            </w:pPr>
          </w:p>
        </w:tc>
        <w:tc>
          <w:tcPr>
            <w:tcW w:w="1840" w:type="pct"/>
            <w:gridSpan w:val="2"/>
            <w:shd w:val="clear" w:color="auto" w:fill="auto"/>
            <w:noWrap/>
            <w:vAlign w:val="bottom"/>
            <w:hideMark/>
          </w:tcPr>
          <w:p w:rsidR="00293359" w:rsidRPr="00F76A61" w:rsidRDefault="00293359" w:rsidP="00845DA3">
            <w:pPr>
              <w:rPr>
                <w:rFonts w:ascii="Times New Roman" w:eastAsia="Times New Roman" w:hAnsi="Times New Roman" w:cs="Times New Roman"/>
                <w:b/>
                <w:bCs/>
                <w:color w:val="000000"/>
                <w:sz w:val="24"/>
                <w:szCs w:val="24"/>
                <w:lang w:val="en-US"/>
              </w:rPr>
            </w:pPr>
            <w:r w:rsidRPr="00F76A61">
              <w:rPr>
                <w:rFonts w:ascii="Times New Roman" w:eastAsia="Times New Roman" w:hAnsi="Times New Roman" w:cs="Times New Roman"/>
                <w:b/>
                <w:bCs/>
                <w:color w:val="000000"/>
                <w:sz w:val="24"/>
                <w:szCs w:val="24"/>
                <w:lang w:val="en-US"/>
              </w:rPr>
              <w:t>Dr.Mirdita Qeriqi-Hajdari</w:t>
            </w:r>
          </w:p>
        </w:tc>
      </w:tr>
    </w:tbl>
    <w:p w:rsidR="00293359" w:rsidRPr="00F76A61" w:rsidRDefault="00293359" w:rsidP="00293359">
      <w:pPr>
        <w:jc w:val="both"/>
        <w:rPr>
          <w:rFonts w:ascii="Times New Roman" w:hAnsi="Times New Roman" w:cs="Times New Roman"/>
          <w:b/>
          <w:sz w:val="24"/>
          <w:szCs w:val="24"/>
          <w:u w:val="single"/>
        </w:rPr>
      </w:pPr>
    </w:p>
    <w:p w:rsidR="00F76A61" w:rsidRDefault="00F76A61" w:rsidP="00293359">
      <w:pPr>
        <w:jc w:val="both"/>
        <w:rPr>
          <w:rFonts w:ascii="Times New Roman" w:hAnsi="Times New Roman" w:cs="Times New Roman"/>
          <w:b/>
          <w:sz w:val="24"/>
          <w:szCs w:val="24"/>
          <w:u w:val="single"/>
        </w:rPr>
      </w:pPr>
    </w:p>
    <w:p w:rsidR="007A39F0" w:rsidRDefault="007A39F0" w:rsidP="00293359">
      <w:pPr>
        <w:jc w:val="both"/>
        <w:rPr>
          <w:rFonts w:ascii="Times New Roman" w:hAnsi="Times New Roman" w:cs="Times New Roman"/>
          <w:b/>
          <w:sz w:val="24"/>
          <w:szCs w:val="24"/>
          <w:u w:val="single"/>
        </w:rPr>
      </w:pPr>
    </w:p>
    <w:p w:rsidR="008D5904" w:rsidRPr="00412AE5" w:rsidRDefault="00293359" w:rsidP="009D24A8">
      <w:pPr>
        <w:pStyle w:val="ListParagraph"/>
        <w:numPr>
          <w:ilvl w:val="0"/>
          <w:numId w:val="41"/>
        </w:numPr>
        <w:jc w:val="both"/>
        <w:rPr>
          <w:rFonts w:ascii="Times New Roman" w:hAnsi="Times New Roman" w:cs="Times New Roman"/>
          <w:sz w:val="24"/>
          <w:szCs w:val="24"/>
        </w:rPr>
      </w:pPr>
      <w:r w:rsidRPr="008D5904">
        <w:rPr>
          <w:rFonts w:ascii="Times New Roman" w:hAnsi="Times New Roman" w:cs="Times New Roman"/>
          <w:b/>
          <w:sz w:val="24"/>
          <w:szCs w:val="24"/>
          <w:u w:val="single"/>
        </w:rPr>
        <w:t>Sektori i Mirëqenies Sociale.</w:t>
      </w: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Shërbimet sociale profesionale dhe asistencës sociale pë</w:t>
      </w:r>
      <w:r w:rsidR="00412AE5">
        <w:rPr>
          <w:rFonts w:ascii="Times New Roman" w:hAnsi="Times New Roman" w:cs="Times New Roman"/>
          <w:sz w:val="24"/>
          <w:szCs w:val="24"/>
        </w:rPr>
        <w:t xml:space="preserve">r qyetarët tanë ofrohen përmes QPS-së. </w:t>
      </w:r>
      <w:r w:rsidRPr="00F76A61">
        <w:rPr>
          <w:rFonts w:ascii="Times New Roman" w:hAnsi="Times New Roman" w:cs="Times New Roman"/>
          <w:sz w:val="24"/>
          <w:szCs w:val="24"/>
        </w:rPr>
        <w:t>Qendres për Punë Sociale në Sht</w:t>
      </w:r>
      <w:r w:rsidR="00412AE5">
        <w:rPr>
          <w:rFonts w:ascii="Times New Roman" w:hAnsi="Times New Roman" w:cs="Times New Roman"/>
          <w:sz w:val="24"/>
          <w:szCs w:val="24"/>
        </w:rPr>
        <w:t>ime ku funksionojnë dy shërbime</w:t>
      </w:r>
      <w:r w:rsidRPr="00F76A61">
        <w:rPr>
          <w:rFonts w:ascii="Times New Roman" w:hAnsi="Times New Roman" w:cs="Times New Roman"/>
          <w:sz w:val="24"/>
          <w:szCs w:val="24"/>
        </w:rPr>
        <w:t xml:space="preserve">: Shërbimet Sociale Profesionale dhe </w:t>
      </w:r>
      <w:r w:rsidR="00412AE5">
        <w:rPr>
          <w:rFonts w:ascii="Times New Roman" w:hAnsi="Times New Roman" w:cs="Times New Roman"/>
          <w:sz w:val="24"/>
          <w:szCs w:val="24"/>
        </w:rPr>
        <w:t xml:space="preserve"> Skema e Ndihmave Sociale (SNS)</w:t>
      </w:r>
      <w:r w:rsidRPr="00F76A61">
        <w:rPr>
          <w:rFonts w:ascii="Times New Roman" w:hAnsi="Times New Roman" w:cs="Times New Roman"/>
          <w:sz w:val="24"/>
          <w:szCs w:val="24"/>
        </w:rPr>
        <w:t>.</w:t>
      </w:r>
    </w:p>
    <w:p w:rsidR="00293359" w:rsidRPr="00F76A61" w:rsidRDefault="00412AE5" w:rsidP="00293359">
      <w:pPr>
        <w:jc w:val="both"/>
        <w:rPr>
          <w:rFonts w:ascii="Times New Roman" w:hAnsi="Times New Roman" w:cs="Times New Roman"/>
          <w:sz w:val="24"/>
          <w:szCs w:val="24"/>
        </w:rPr>
      </w:pPr>
      <w:r>
        <w:rPr>
          <w:rFonts w:ascii="Times New Roman" w:hAnsi="Times New Roman" w:cs="Times New Roman"/>
          <w:sz w:val="24"/>
          <w:szCs w:val="24"/>
        </w:rPr>
        <w:t>QPS ka gjithsejt 10 punëtorë</w:t>
      </w:r>
      <w:r w:rsidR="00293359" w:rsidRPr="00F76A61">
        <w:rPr>
          <w:rFonts w:ascii="Times New Roman" w:hAnsi="Times New Roman" w:cs="Times New Roman"/>
          <w:sz w:val="24"/>
          <w:szCs w:val="24"/>
        </w:rPr>
        <w:t>:</w:t>
      </w:r>
      <w:r>
        <w:rPr>
          <w:rFonts w:ascii="Times New Roman" w:hAnsi="Times New Roman" w:cs="Times New Roman"/>
          <w:sz w:val="24"/>
          <w:szCs w:val="24"/>
        </w:rPr>
        <w:t xml:space="preserve"> Drejtori, </w:t>
      </w:r>
      <w:r w:rsidR="00293359" w:rsidRPr="00F76A61">
        <w:rPr>
          <w:rFonts w:ascii="Times New Roman" w:hAnsi="Times New Roman" w:cs="Times New Roman"/>
          <w:sz w:val="24"/>
          <w:szCs w:val="24"/>
        </w:rPr>
        <w:t>Udhëheq</w:t>
      </w:r>
      <w:r>
        <w:rPr>
          <w:rFonts w:ascii="Times New Roman" w:hAnsi="Times New Roman" w:cs="Times New Roman"/>
          <w:sz w:val="24"/>
          <w:szCs w:val="24"/>
        </w:rPr>
        <w:t>ësi i dy shërbimeve, tre zyrtarë</w:t>
      </w:r>
      <w:r w:rsidR="00293359" w:rsidRPr="00F76A61">
        <w:rPr>
          <w:rFonts w:ascii="Times New Roman" w:hAnsi="Times New Roman" w:cs="Times New Roman"/>
          <w:sz w:val="24"/>
          <w:szCs w:val="24"/>
        </w:rPr>
        <w:t xml:space="preserve"> të angazhuar në shërbime sociale profesionale, tre zyrtar</w:t>
      </w:r>
      <w:r>
        <w:rPr>
          <w:rFonts w:ascii="Times New Roman" w:hAnsi="Times New Roman" w:cs="Times New Roman"/>
          <w:sz w:val="24"/>
          <w:szCs w:val="24"/>
        </w:rPr>
        <w:t>ë</w:t>
      </w:r>
      <w:r w:rsidR="00293359" w:rsidRPr="00F76A61">
        <w:rPr>
          <w:rFonts w:ascii="Times New Roman" w:hAnsi="Times New Roman" w:cs="Times New Roman"/>
          <w:sz w:val="24"/>
          <w:szCs w:val="24"/>
        </w:rPr>
        <w:t xml:space="preserve"> të asistences sociale, një zyrtar</w:t>
      </w:r>
      <w:r>
        <w:rPr>
          <w:rFonts w:ascii="Times New Roman" w:hAnsi="Times New Roman" w:cs="Times New Roman"/>
          <w:sz w:val="24"/>
          <w:szCs w:val="24"/>
        </w:rPr>
        <w:t>ë</w:t>
      </w:r>
      <w:r w:rsidR="00293359" w:rsidRPr="00F76A61">
        <w:rPr>
          <w:rFonts w:ascii="Times New Roman" w:hAnsi="Times New Roman" w:cs="Times New Roman"/>
          <w:sz w:val="24"/>
          <w:szCs w:val="24"/>
        </w:rPr>
        <w:t xml:space="preserve"> administra</w:t>
      </w:r>
      <w:r>
        <w:rPr>
          <w:rFonts w:ascii="Times New Roman" w:hAnsi="Times New Roman" w:cs="Times New Roman"/>
          <w:sz w:val="24"/>
          <w:szCs w:val="24"/>
        </w:rPr>
        <w:t>tivo-financiar dhe një puntorë ndihmëse</w:t>
      </w:r>
      <w:r w:rsidR="00293359" w:rsidRPr="00F76A61">
        <w:rPr>
          <w:rFonts w:ascii="Times New Roman" w:hAnsi="Times New Roman" w:cs="Times New Roman"/>
          <w:sz w:val="24"/>
          <w:szCs w:val="24"/>
        </w:rPr>
        <w:t>.</w:t>
      </w:r>
    </w:p>
    <w:p w:rsidR="00293359" w:rsidRPr="00412AE5"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Gjatë kësaj periudhe janë kryer një mori e punëve dhe vazhdojnë të kryhen në shërbim të popullatës së komunës.</w:t>
      </w:r>
    </w:p>
    <w:p w:rsidR="00293359" w:rsidRPr="00F76A61" w:rsidRDefault="00293359" w:rsidP="00412AE5">
      <w:pPr>
        <w:ind w:right="-90"/>
        <w:jc w:val="both"/>
        <w:rPr>
          <w:rFonts w:ascii="Times New Roman" w:hAnsi="Times New Roman" w:cs="Times New Roman"/>
          <w:sz w:val="24"/>
          <w:szCs w:val="24"/>
        </w:rPr>
      </w:pPr>
      <w:r w:rsidRPr="00F76A61">
        <w:rPr>
          <w:rFonts w:ascii="Times New Roman" w:hAnsi="Times New Roman" w:cs="Times New Roman"/>
          <w:sz w:val="24"/>
          <w:szCs w:val="24"/>
        </w:rPr>
        <w:t>DSHMS e ko</w:t>
      </w:r>
      <w:r w:rsidR="00412AE5">
        <w:rPr>
          <w:rFonts w:ascii="Times New Roman" w:hAnsi="Times New Roman" w:cs="Times New Roman"/>
          <w:sz w:val="24"/>
          <w:szCs w:val="24"/>
        </w:rPr>
        <w:t>o</w:t>
      </w:r>
      <w:r w:rsidRPr="00F76A61">
        <w:rPr>
          <w:rFonts w:ascii="Times New Roman" w:hAnsi="Times New Roman" w:cs="Times New Roman"/>
          <w:sz w:val="24"/>
          <w:szCs w:val="24"/>
        </w:rPr>
        <w:t>rdinuar me Qendrën për Punë Sociale, pas masave për kufizim të lëvizjes për shkak të pandemisë me Covid-19, ka ndihmuar 60 famil</w:t>
      </w:r>
      <w:r w:rsidR="00412AE5">
        <w:rPr>
          <w:rFonts w:ascii="Times New Roman" w:hAnsi="Times New Roman" w:cs="Times New Roman"/>
          <w:sz w:val="24"/>
          <w:szCs w:val="24"/>
        </w:rPr>
        <w:t>je me miell dhe pako ushqimore.</w:t>
      </w: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Kjo mbështetje vazhdon, falë mbështetjes nga d</w:t>
      </w:r>
      <w:r w:rsidR="00412AE5">
        <w:rPr>
          <w:rFonts w:ascii="Times New Roman" w:hAnsi="Times New Roman" w:cs="Times New Roman"/>
          <w:sz w:val="24"/>
          <w:szCs w:val="24"/>
        </w:rPr>
        <w:t>onator dhe njerëz vullnet mirë.</w:t>
      </w:r>
    </w:p>
    <w:p w:rsidR="00293359" w:rsidRPr="00F76A61"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Të gjitha furrat e bukës në komunën e Shtimes, ndihmuan në mënyrë pr</w:t>
      </w:r>
      <w:r w:rsidR="00412AE5">
        <w:rPr>
          <w:rFonts w:ascii="Times New Roman" w:hAnsi="Times New Roman" w:cs="Times New Roman"/>
          <w:sz w:val="24"/>
          <w:szCs w:val="24"/>
        </w:rPr>
        <w:t xml:space="preserve">oporcionale familjet në nevojë. </w:t>
      </w:r>
      <w:r w:rsidRPr="00F76A61">
        <w:rPr>
          <w:rFonts w:ascii="Times New Roman" w:hAnsi="Times New Roman" w:cs="Times New Roman"/>
          <w:sz w:val="24"/>
          <w:szCs w:val="24"/>
        </w:rPr>
        <w:t>Për një muaj rresht, çdo ditë u ndihmuan 70 familje me bukë. Shtëpia e Komuniteti, siguroi shujtë ditore</w:t>
      </w:r>
      <w:r w:rsidR="00621401">
        <w:rPr>
          <w:rFonts w:ascii="Times New Roman" w:hAnsi="Times New Roman" w:cs="Times New Roman"/>
          <w:sz w:val="24"/>
          <w:szCs w:val="24"/>
        </w:rPr>
        <w:t xml:space="preserve"> për 7 familjet pa përkujdesje.</w:t>
      </w:r>
    </w:p>
    <w:p w:rsidR="00293359" w:rsidRPr="00F76A61" w:rsidRDefault="00293359" w:rsidP="00621401">
      <w:pPr>
        <w:jc w:val="both"/>
        <w:rPr>
          <w:rFonts w:ascii="Times New Roman" w:hAnsi="Times New Roman" w:cs="Times New Roman"/>
          <w:sz w:val="24"/>
          <w:szCs w:val="24"/>
        </w:rPr>
      </w:pPr>
      <w:r w:rsidRPr="00F76A61">
        <w:rPr>
          <w:rFonts w:ascii="Times New Roman" w:hAnsi="Times New Roman" w:cs="Times New Roman"/>
          <w:sz w:val="24"/>
          <w:szCs w:val="24"/>
        </w:rPr>
        <w:t>Familjet të cilat kanë rezultuar pozitiv me COVID – 19, kemi ofruar pako ushqimore dhe higjienike varësisht prej kërkesave të t</w:t>
      </w:r>
      <w:r w:rsidR="00621401">
        <w:rPr>
          <w:rFonts w:ascii="Times New Roman" w:hAnsi="Times New Roman" w:cs="Times New Roman"/>
          <w:sz w:val="24"/>
          <w:szCs w:val="24"/>
        </w:rPr>
        <w:t>yre.</w:t>
      </w:r>
    </w:p>
    <w:p w:rsidR="00293359" w:rsidRDefault="00293359" w:rsidP="00293359">
      <w:pPr>
        <w:jc w:val="both"/>
        <w:rPr>
          <w:rFonts w:ascii="Times New Roman" w:hAnsi="Times New Roman" w:cs="Times New Roman"/>
          <w:sz w:val="24"/>
          <w:szCs w:val="24"/>
        </w:rPr>
      </w:pPr>
      <w:r w:rsidRPr="00F76A61">
        <w:rPr>
          <w:rFonts w:ascii="Times New Roman" w:hAnsi="Times New Roman" w:cs="Times New Roman"/>
          <w:sz w:val="24"/>
          <w:szCs w:val="24"/>
        </w:rPr>
        <w:t>Gjatë shpërndarjes së pakove ushqimore dhe higjienike është ofruar mbështetje për të gjitha komunitetet dhe kategoritë duke përfshi këtu edhe</w:t>
      </w:r>
      <w:r w:rsidR="00621401">
        <w:rPr>
          <w:rFonts w:ascii="Times New Roman" w:hAnsi="Times New Roman" w:cs="Times New Roman"/>
          <w:sz w:val="24"/>
          <w:szCs w:val="24"/>
        </w:rPr>
        <w:t xml:space="preserve"> personat me nevoja të veçanta.</w:t>
      </w:r>
    </w:p>
    <w:p w:rsidR="00621401" w:rsidRPr="00F76A61" w:rsidRDefault="00621401" w:rsidP="00293359">
      <w:pPr>
        <w:jc w:val="both"/>
        <w:rPr>
          <w:rFonts w:ascii="Times New Roman" w:hAnsi="Times New Roman" w:cs="Times New Roman"/>
          <w:sz w:val="24"/>
          <w:szCs w:val="24"/>
        </w:rPr>
      </w:pPr>
    </w:p>
    <w:p w:rsidR="00293359" w:rsidRPr="00F76A61" w:rsidRDefault="00293359" w:rsidP="00293359">
      <w:pPr>
        <w:rPr>
          <w:rFonts w:ascii="Times New Roman" w:hAnsi="Times New Roman" w:cs="Times New Roman"/>
          <w:sz w:val="24"/>
          <w:szCs w:val="24"/>
        </w:rPr>
      </w:pPr>
      <w:r w:rsidRPr="00F76A61">
        <w:rPr>
          <w:rFonts w:ascii="Times New Roman" w:hAnsi="Times New Roman" w:cs="Times New Roman"/>
          <w:sz w:val="24"/>
          <w:szCs w:val="24"/>
        </w:rPr>
        <w:t xml:space="preserve">Pako të shpërndara nga buxheti komunal </w:t>
      </w:r>
      <w:r w:rsidRPr="00F76A61">
        <w:rPr>
          <w:rFonts w:ascii="Times New Roman" w:hAnsi="Times New Roman" w:cs="Times New Roman"/>
          <w:sz w:val="24"/>
          <w:szCs w:val="24"/>
        </w:rPr>
        <w:tab/>
        <w:t>300</w:t>
      </w:r>
      <w:r w:rsidRPr="00F76A61">
        <w:rPr>
          <w:rFonts w:ascii="Times New Roman" w:hAnsi="Times New Roman" w:cs="Times New Roman"/>
          <w:sz w:val="24"/>
          <w:szCs w:val="24"/>
        </w:rPr>
        <w:tab/>
        <w:t>pako,</w:t>
      </w:r>
    </w:p>
    <w:p w:rsidR="00293359" w:rsidRPr="00F76A61" w:rsidRDefault="00293359" w:rsidP="00293359">
      <w:pPr>
        <w:rPr>
          <w:rFonts w:ascii="Times New Roman" w:hAnsi="Times New Roman" w:cs="Times New Roman"/>
          <w:sz w:val="24"/>
          <w:szCs w:val="24"/>
        </w:rPr>
      </w:pPr>
      <w:r w:rsidRPr="00F76A61">
        <w:rPr>
          <w:rFonts w:ascii="Times New Roman" w:hAnsi="Times New Roman" w:cs="Times New Roman"/>
          <w:sz w:val="24"/>
          <w:szCs w:val="24"/>
        </w:rPr>
        <w:t xml:space="preserve">Pako të shpërndara nga donacionet          </w:t>
      </w:r>
      <w:r w:rsidRPr="00F76A61">
        <w:rPr>
          <w:rFonts w:ascii="Times New Roman" w:hAnsi="Times New Roman" w:cs="Times New Roman"/>
          <w:sz w:val="24"/>
          <w:szCs w:val="24"/>
        </w:rPr>
        <w:tab/>
        <w:t>1,256</w:t>
      </w:r>
      <w:r w:rsidRPr="00F76A61">
        <w:rPr>
          <w:rFonts w:ascii="Times New Roman" w:hAnsi="Times New Roman" w:cs="Times New Roman"/>
          <w:sz w:val="24"/>
          <w:szCs w:val="24"/>
        </w:rPr>
        <w:tab/>
        <w:t>pako,</w:t>
      </w:r>
    </w:p>
    <w:p w:rsidR="00293359" w:rsidRPr="00F76A61" w:rsidRDefault="00293359" w:rsidP="00293359">
      <w:pPr>
        <w:rPr>
          <w:rFonts w:ascii="Times New Roman" w:hAnsi="Times New Roman" w:cs="Times New Roman"/>
          <w:sz w:val="24"/>
          <w:szCs w:val="24"/>
        </w:rPr>
      </w:pPr>
      <w:r w:rsidRPr="00F76A61">
        <w:rPr>
          <w:rFonts w:ascii="Times New Roman" w:hAnsi="Times New Roman" w:cs="Times New Roman"/>
          <w:sz w:val="24"/>
          <w:szCs w:val="24"/>
        </w:rPr>
        <w:t>Pako të shpërndara nga “Eli Ab”</w:t>
      </w:r>
      <w:r w:rsidRPr="00F76A61">
        <w:rPr>
          <w:rFonts w:ascii="Times New Roman" w:hAnsi="Times New Roman" w:cs="Times New Roman"/>
          <w:sz w:val="24"/>
          <w:szCs w:val="24"/>
        </w:rPr>
        <w:tab/>
      </w:r>
      <w:r w:rsidRPr="00F76A61">
        <w:rPr>
          <w:rFonts w:ascii="Times New Roman" w:hAnsi="Times New Roman" w:cs="Times New Roman"/>
          <w:sz w:val="24"/>
          <w:szCs w:val="24"/>
        </w:rPr>
        <w:tab/>
        <w:t>250</w:t>
      </w:r>
      <w:r w:rsidRPr="00F76A61">
        <w:rPr>
          <w:rFonts w:ascii="Times New Roman" w:hAnsi="Times New Roman" w:cs="Times New Roman"/>
          <w:sz w:val="24"/>
          <w:szCs w:val="24"/>
        </w:rPr>
        <w:tab/>
        <w:t>pako,</w:t>
      </w:r>
    </w:p>
    <w:p w:rsidR="00293359" w:rsidRPr="00F76A61" w:rsidRDefault="00293359" w:rsidP="00293359">
      <w:pPr>
        <w:rPr>
          <w:rFonts w:ascii="Times New Roman" w:hAnsi="Times New Roman" w:cs="Times New Roman"/>
          <w:sz w:val="24"/>
          <w:szCs w:val="24"/>
        </w:rPr>
      </w:pPr>
      <w:r w:rsidRPr="00F76A61">
        <w:rPr>
          <w:rFonts w:ascii="Times New Roman" w:hAnsi="Times New Roman" w:cs="Times New Roman"/>
          <w:sz w:val="24"/>
          <w:szCs w:val="24"/>
        </w:rPr>
        <w:t>Pako të shpërndara nga ZKKK</w:t>
      </w:r>
      <w:r w:rsidRPr="00F76A61">
        <w:rPr>
          <w:rFonts w:ascii="Times New Roman" w:hAnsi="Times New Roman" w:cs="Times New Roman"/>
          <w:sz w:val="24"/>
          <w:szCs w:val="24"/>
        </w:rPr>
        <w:tab/>
      </w:r>
      <w:r w:rsidRPr="00F76A61">
        <w:rPr>
          <w:rFonts w:ascii="Times New Roman" w:hAnsi="Times New Roman" w:cs="Times New Roman"/>
          <w:sz w:val="24"/>
          <w:szCs w:val="24"/>
        </w:rPr>
        <w:tab/>
        <w:t>560</w:t>
      </w:r>
      <w:r w:rsidRPr="00F76A61">
        <w:rPr>
          <w:rFonts w:ascii="Times New Roman" w:hAnsi="Times New Roman" w:cs="Times New Roman"/>
          <w:sz w:val="24"/>
          <w:szCs w:val="24"/>
        </w:rPr>
        <w:tab/>
        <w:t>pako,</w:t>
      </w:r>
    </w:p>
    <w:p w:rsidR="00293359" w:rsidRPr="00F76A61" w:rsidRDefault="00293359" w:rsidP="00293359">
      <w:pPr>
        <w:rPr>
          <w:rFonts w:ascii="Times New Roman" w:hAnsi="Times New Roman" w:cs="Times New Roman"/>
          <w:sz w:val="24"/>
          <w:szCs w:val="24"/>
        </w:rPr>
      </w:pPr>
      <w:r w:rsidRPr="00F76A61">
        <w:rPr>
          <w:rFonts w:ascii="Times New Roman" w:hAnsi="Times New Roman" w:cs="Times New Roman"/>
          <w:sz w:val="24"/>
          <w:szCs w:val="24"/>
        </w:rPr>
        <w:tab/>
      </w:r>
      <w:r w:rsidRPr="00F76A61">
        <w:rPr>
          <w:rFonts w:ascii="Times New Roman" w:hAnsi="Times New Roman" w:cs="Times New Roman"/>
          <w:sz w:val="24"/>
          <w:szCs w:val="24"/>
        </w:rPr>
        <w:tab/>
      </w:r>
      <w:r w:rsidRPr="00F76A61">
        <w:rPr>
          <w:rFonts w:ascii="Times New Roman" w:hAnsi="Times New Roman" w:cs="Times New Roman"/>
          <w:sz w:val="24"/>
          <w:szCs w:val="24"/>
        </w:rPr>
        <w:tab/>
      </w:r>
      <w:r w:rsidRPr="00F76A61">
        <w:rPr>
          <w:rFonts w:ascii="Times New Roman" w:hAnsi="Times New Roman" w:cs="Times New Roman"/>
          <w:sz w:val="24"/>
          <w:szCs w:val="24"/>
        </w:rPr>
        <w:tab/>
      </w:r>
    </w:p>
    <w:p w:rsidR="00293359" w:rsidRPr="00F76A61" w:rsidRDefault="00293359" w:rsidP="00293359">
      <w:pPr>
        <w:ind w:left="2160" w:firstLine="720"/>
        <w:rPr>
          <w:rFonts w:ascii="Times New Roman" w:hAnsi="Times New Roman" w:cs="Times New Roman"/>
          <w:sz w:val="24"/>
          <w:szCs w:val="24"/>
        </w:rPr>
      </w:pPr>
      <w:r w:rsidRPr="00F76A61">
        <w:rPr>
          <w:rFonts w:ascii="Times New Roman" w:hAnsi="Times New Roman" w:cs="Times New Roman"/>
          <w:b/>
          <w:sz w:val="24"/>
          <w:szCs w:val="24"/>
        </w:rPr>
        <w:t>TOTALI</w:t>
      </w:r>
      <w:r w:rsidRPr="00F76A61">
        <w:rPr>
          <w:rFonts w:ascii="Times New Roman" w:hAnsi="Times New Roman" w:cs="Times New Roman"/>
          <w:b/>
          <w:sz w:val="24"/>
          <w:szCs w:val="24"/>
        </w:rPr>
        <w:tab/>
        <w:t>2,366</w:t>
      </w:r>
      <w:r w:rsidRPr="00F76A61">
        <w:rPr>
          <w:rFonts w:ascii="Times New Roman" w:hAnsi="Times New Roman" w:cs="Times New Roman"/>
          <w:b/>
          <w:sz w:val="24"/>
          <w:szCs w:val="24"/>
        </w:rPr>
        <w:tab/>
        <w:t>pako</w:t>
      </w:r>
      <w:r w:rsidRPr="00F76A61">
        <w:rPr>
          <w:rFonts w:ascii="Times New Roman" w:hAnsi="Times New Roman" w:cs="Times New Roman"/>
          <w:sz w:val="24"/>
          <w:szCs w:val="24"/>
        </w:rPr>
        <w:t>.</w:t>
      </w:r>
    </w:p>
    <w:p w:rsidR="00293359" w:rsidRPr="00F76A61" w:rsidRDefault="00293359" w:rsidP="00293359">
      <w:pPr>
        <w:rPr>
          <w:rFonts w:ascii="Times New Roman" w:hAnsi="Times New Roman" w:cs="Times New Roman"/>
          <w:sz w:val="24"/>
          <w:szCs w:val="24"/>
        </w:rPr>
      </w:pPr>
    </w:p>
    <w:p w:rsidR="00293359" w:rsidRPr="00F76A61" w:rsidRDefault="00293359" w:rsidP="00293359">
      <w:pPr>
        <w:tabs>
          <w:tab w:val="left" w:pos="8010"/>
        </w:tabs>
        <w:jc w:val="both"/>
        <w:rPr>
          <w:rFonts w:ascii="Times New Roman" w:hAnsi="Times New Roman" w:cs="Times New Roman"/>
          <w:sz w:val="24"/>
          <w:szCs w:val="24"/>
        </w:rPr>
      </w:pPr>
      <w:r w:rsidRPr="00F76A61">
        <w:rPr>
          <w:rFonts w:ascii="Times New Roman" w:hAnsi="Times New Roman" w:cs="Times New Roman"/>
          <w:sz w:val="24"/>
          <w:szCs w:val="24"/>
        </w:rPr>
        <w:t>Ky aktivitet, duke ju dalë në ndihmë banorëve është shtrirë në të gjitha Lagjet Urbane të Shtimes dhe fshatrata e saj duke u bazuar në kërkesat e banorëve të koordinuara me Qendrën për Punë Sociale (QPS) në Shtime</w:t>
      </w:r>
    </w:p>
    <w:p w:rsidR="00293359" w:rsidRPr="00F76A61" w:rsidRDefault="00293359" w:rsidP="00293359">
      <w:pPr>
        <w:tabs>
          <w:tab w:val="left" w:pos="8010"/>
        </w:tabs>
        <w:rPr>
          <w:rFonts w:ascii="Times New Roman" w:hAnsi="Times New Roman" w:cs="Times New Roman"/>
          <w:sz w:val="24"/>
          <w:szCs w:val="24"/>
        </w:rPr>
      </w:pPr>
    </w:p>
    <w:p w:rsidR="00490775" w:rsidRPr="00F76A61" w:rsidRDefault="00490775" w:rsidP="00293359">
      <w:pPr>
        <w:tabs>
          <w:tab w:val="left" w:pos="8010"/>
        </w:tabs>
        <w:rPr>
          <w:rFonts w:ascii="Times New Roman" w:hAnsi="Times New Roman" w:cs="Times New Roman"/>
          <w:sz w:val="24"/>
          <w:szCs w:val="24"/>
        </w:rPr>
      </w:pPr>
    </w:p>
    <w:p w:rsidR="00490775" w:rsidRPr="00F76A61" w:rsidRDefault="00490775" w:rsidP="00293359">
      <w:pPr>
        <w:tabs>
          <w:tab w:val="left" w:pos="8010"/>
        </w:tabs>
        <w:rPr>
          <w:rFonts w:ascii="Times New Roman" w:hAnsi="Times New Roman" w:cs="Times New Roman"/>
          <w:sz w:val="24"/>
          <w:szCs w:val="24"/>
        </w:rPr>
      </w:pPr>
    </w:p>
    <w:p w:rsidR="00293359" w:rsidRPr="00F76A61" w:rsidRDefault="00293359" w:rsidP="00293359">
      <w:pPr>
        <w:tabs>
          <w:tab w:val="left" w:pos="8010"/>
        </w:tabs>
        <w:jc w:val="center"/>
        <w:rPr>
          <w:rFonts w:ascii="Times New Roman" w:hAnsi="Times New Roman" w:cs="Times New Roman"/>
          <w:sz w:val="24"/>
          <w:szCs w:val="24"/>
        </w:rPr>
      </w:pPr>
      <w:r w:rsidRPr="00F76A61">
        <w:rPr>
          <w:rFonts w:ascii="Times New Roman" w:hAnsi="Times New Roman" w:cs="Times New Roman"/>
          <w:sz w:val="24"/>
          <w:szCs w:val="24"/>
        </w:rPr>
        <w:t>Komuna Shtime</w:t>
      </w:r>
    </w:p>
    <w:p w:rsidR="00293359" w:rsidRPr="00F76A61" w:rsidRDefault="00293359" w:rsidP="00293359">
      <w:pPr>
        <w:tabs>
          <w:tab w:val="left" w:pos="8010"/>
        </w:tabs>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1"/>
        <w:gridCol w:w="2514"/>
        <w:gridCol w:w="2691"/>
      </w:tblGrid>
      <w:tr w:rsidR="00293359" w:rsidRPr="00F76A61" w:rsidTr="00490775">
        <w:trPr>
          <w:trHeight w:val="255"/>
        </w:trPr>
        <w:tc>
          <w:tcPr>
            <w:tcW w:w="2176" w:type="pct"/>
            <w:shd w:val="clear" w:color="auto" w:fill="C9C9C9"/>
          </w:tcPr>
          <w:p w:rsidR="00293359" w:rsidRPr="00F76A61" w:rsidRDefault="00293359" w:rsidP="00845DA3">
            <w:pPr>
              <w:jc w:val="center"/>
              <w:rPr>
                <w:rFonts w:ascii="Times New Roman" w:hAnsi="Times New Roman" w:cs="Times New Roman"/>
                <w:b/>
                <w:sz w:val="24"/>
                <w:szCs w:val="24"/>
              </w:rPr>
            </w:pPr>
            <w:r w:rsidRPr="00F76A61">
              <w:rPr>
                <w:rFonts w:ascii="Times New Roman" w:hAnsi="Times New Roman" w:cs="Times New Roman"/>
                <w:b/>
                <w:sz w:val="24"/>
                <w:szCs w:val="24"/>
              </w:rPr>
              <w:t>Institucioni</w:t>
            </w:r>
          </w:p>
        </w:tc>
        <w:tc>
          <w:tcPr>
            <w:tcW w:w="1364" w:type="pct"/>
            <w:shd w:val="clear" w:color="auto" w:fill="ACB9CA"/>
          </w:tcPr>
          <w:p w:rsidR="00293359" w:rsidRPr="00F76A61" w:rsidRDefault="00293359" w:rsidP="00845DA3">
            <w:pPr>
              <w:jc w:val="center"/>
              <w:rPr>
                <w:rFonts w:ascii="Times New Roman" w:hAnsi="Times New Roman" w:cs="Times New Roman"/>
                <w:b/>
                <w:sz w:val="24"/>
                <w:szCs w:val="24"/>
              </w:rPr>
            </w:pPr>
            <w:r w:rsidRPr="00F76A61">
              <w:rPr>
                <w:rFonts w:ascii="Times New Roman" w:hAnsi="Times New Roman" w:cs="Times New Roman"/>
                <w:b/>
                <w:sz w:val="24"/>
                <w:szCs w:val="24"/>
              </w:rPr>
              <w:t>Miell</w:t>
            </w:r>
          </w:p>
        </w:tc>
        <w:tc>
          <w:tcPr>
            <w:tcW w:w="1460" w:type="pct"/>
            <w:shd w:val="clear" w:color="auto" w:fill="A8D08D"/>
          </w:tcPr>
          <w:p w:rsidR="00293359" w:rsidRPr="00F76A61" w:rsidRDefault="00293359" w:rsidP="00845DA3">
            <w:pPr>
              <w:jc w:val="center"/>
              <w:rPr>
                <w:rFonts w:ascii="Times New Roman" w:hAnsi="Times New Roman" w:cs="Times New Roman"/>
                <w:b/>
                <w:sz w:val="24"/>
                <w:szCs w:val="24"/>
              </w:rPr>
            </w:pPr>
            <w:r w:rsidRPr="00F76A61">
              <w:rPr>
                <w:rFonts w:ascii="Times New Roman" w:hAnsi="Times New Roman" w:cs="Times New Roman"/>
                <w:b/>
                <w:sz w:val="24"/>
                <w:szCs w:val="24"/>
              </w:rPr>
              <w:t>Pako</w:t>
            </w:r>
          </w:p>
        </w:tc>
      </w:tr>
      <w:tr w:rsidR="00293359" w:rsidRPr="00F76A61" w:rsidTr="00490775">
        <w:trPr>
          <w:trHeight w:val="46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Komuna Shtime</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300 X 50   = 15,000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300 – pako</w:t>
            </w:r>
          </w:p>
        </w:tc>
      </w:tr>
    </w:tbl>
    <w:p w:rsidR="00293359" w:rsidRPr="00F76A61" w:rsidRDefault="00293359" w:rsidP="00293359">
      <w:pPr>
        <w:jc w:val="center"/>
        <w:rPr>
          <w:rFonts w:ascii="Times New Roman" w:hAnsi="Times New Roman" w:cs="Times New Roman"/>
          <w:sz w:val="24"/>
          <w:szCs w:val="24"/>
        </w:rPr>
      </w:pPr>
    </w:p>
    <w:p w:rsidR="00293359" w:rsidRPr="00F76A61" w:rsidRDefault="00293359" w:rsidP="00293359">
      <w:pPr>
        <w:jc w:val="center"/>
        <w:rPr>
          <w:rFonts w:ascii="Times New Roman" w:hAnsi="Times New Roman" w:cs="Times New Roman"/>
          <w:sz w:val="24"/>
          <w:szCs w:val="24"/>
        </w:rPr>
      </w:pPr>
      <w:r w:rsidRPr="00F76A61">
        <w:rPr>
          <w:rFonts w:ascii="Times New Roman" w:hAnsi="Times New Roman" w:cs="Times New Roman"/>
          <w:sz w:val="24"/>
          <w:szCs w:val="24"/>
        </w:rPr>
        <w:lastRenderedPageBreak/>
        <w:t>Donacionet</w:t>
      </w:r>
    </w:p>
    <w:p w:rsidR="00293359" w:rsidRPr="00F76A61" w:rsidRDefault="00293359" w:rsidP="00293359">
      <w:pPr>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1"/>
        <w:gridCol w:w="2514"/>
        <w:gridCol w:w="2691"/>
      </w:tblGrid>
      <w:tr w:rsidR="00293359" w:rsidRPr="00F76A61" w:rsidTr="00490775">
        <w:trPr>
          <w:trHeight w:val="540"/>
        </w:trPr>
        <w:tc>
          <w:tcPr>
            <w:tcW w:w="2176" w:type="pct"/>
            <w:shd w:val="clear" w:color="auto" w:fill="C9C9C9"/>
          </w:tcPr>
          <w:p w:rsidR="00293359" w:rsidRPr="00F76A61" w:rsidRDefault="00293359" w:rsidP="00845DA3">
            <w:pPr>
              <w:jc w:val="center"/>
              <w:rPr>
                <w:rFonts w:ascii="Times New Roman" w:hAnsi="Times New Roman" w:cs="Times New Roman"/>
                <w:b/>
                <w:sz w:val="24"/>
                <w:szCs w:val="24"/>
              </w:rPr>
            </w:pPr>
            <w:r w:rsidRPr="00F76A61">
              <w:rPr>
                <w:rFonts w:ascii="Times New Roman" w:hAnsi="Times New Roman" w:cs="Times New Roman"/>
                <w:b/>
                <w:sz w:val="24"/>
                <w:szCs w:val="24"/>
              </w:rPr>
              <w:t>Emri i donatorit</w:t>
            </w:r>
          </w:p>
        </w:tc>
        <w:tc>
          <w:tcPr>
            <w:tcW w:w="1364" w:type="pct"/>
            <w:shd w:val="clear" w:color="auto" w:fill="ACB9CA"/>
          </w:tcPr>
          <w:p w:rsidR="00293359" w:rsidRPr="00F76A61" w:rsidRDefault="00293359" w:rsidP="00845DA3">
            <w:pPr>
              <w:jc w:val="center"/>
              <w:rPr>
                <w:rFonts w:ascii="Times New Roman" w:hAnsi="Times New Roman" w:cs="Times New Roman"/>
                <w:b/>
                <w:sz w:val="24"/>
                <w:szCs w:val="24"/>
              </w:rPr>
            </w:pPr>
            <w:r w:rsidRPr="00F76A61">
              <w:rPr>
                <w:rFonts w:ascii="Times New Roman" w:hAnsi="Times New Roman" w:cs="Times New Roman"/>
                <w:b/>
                <w:sz w:val="24"/>
                <w:szCs w:val="24"/>
              </w:rPr>
              <w:t>Miell</w:t>
            </w:r>
          </w:p>
        </w:tc>
        <w:tc>
          <w:tcPr>
            <w:tcW w:w="1460" w:type="pct"/>
            <w:shd w:val="clear" w:color="auto" w:fill="A8D08D"/>
          </w:tcPr>
          <w:p w:rsidR="00293359" w:rsidRPr="00F76A61" w:rsidRDefault="00293359" w:rsidP="00845DA3">
            <w:pPr>
              <w:jc w:val="center"/>
              <w:rPr>
                <w:rFonts w:ascii="Times New Roman" w:hAnsi="Times New Roman" w:cs="Times New Roman"/>
                <w:b/>
                <w:sz w:val="24"/>
                <w:szCs w:val="24"/>
              </w:rPr>
            </w:pPr>
            <w:r w:rsidRPr="00F76A61">
              <w:rPr>
                <w:rFonts w:ascii="Times New Roman" w:hAnsi="Times New Roman" w:cs="Times New Roman"/>
                <w:b/>
                <w:sz w:val="24"/>
                <w:szCs w:val="24"/>
              </w:rPr>
              <w:t>Pako ushqimore</w:t>
            </w:r>
          </w:p>
        </w:tc>
      </w:tr>
      <w:tr w:rsidR="00293359" w:rsidRPr="00F76A61" w:rsidTr="00490775">
        <w:trPr>
          <w:trHeight w:val="232"/>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“Devolli Corporation &amp; Elkos Group”</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200 x 25 = 5,000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400 l qumësht</w:t>
            </w:r>
          </w:p>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400 l lëngje</w:t>
            </w:r>
          </w:p>
        </w:tc>
      </w:tr>
      <w:tr w:rsidR="00293359" w:rsidRPr="00F76A61" w:rsidTr="00490775">
        <w:trPr>
          <w:trHeight w:val="187"/>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“Doni Fruits”</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55 x 25 = 1,375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55 pako ushqimore</w:t>
            </w:r>
          </w:p>
        </w:tc>
      </w:tr>
      <w:tr w:rsidR="00293359" w:rsidRPr="00F76A61" w:rsidTr="00490775">
        <w:trPr>
          <w:trHeight w:val="25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“Islamic Relief of Kosova”</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70 x 25 = 1,750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70 pako ushqimore</w:t>
            </w:r>
          </w:p>
        </w:tc>
      </w:tr>
      <w:tr w:rsidR="00293359" w:rsidRPr="00F76A61" w:rsidTr="00490775">
        <w:trPr>
          <w:trHeight w:val="55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“Jetimat Ballkanit”</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100 x 25 = 2,500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100 pako ushqimore</w:t>
            </w:r>
          </w:p>
        </w:tc>
      </w:tr>
      <w:tr w:rsidR="00293359" w:rsidRPr="00F76A61" w:rsidTr="00490775">
        <w:trPr>
          <w:trHeight w:val="270"/>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“Klubi Biznesit-Shtime”</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200 x 25 = 5,000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500 l – vaj</w:t>
            </w:r>
          </w:p>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500 kg – sheqer</w:t>
            </w:r>
          </w:p>
        </w:tc>
      </w:tr>
      <w:tr w:rsidR="00293359" w:rsidRPr="00F76A61" w:rsidTr="00490775">
        <w:trPr>
          <w:trHeight w:val="52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“Labinot Tahiri”</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100 pako ushqimore</w:t>
            </w:r>
          </w:p>
        </w:tc>
      </w:tr>
      <w:tr w:rsidR="00293359" w:rsidRPr="00F76A61" w:rsidTr="00490775">
        <w:trPr>
          <w:trHeight w:val="31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“Matkos Pharm &amp; Toni Kompani”</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150 pako ushqimore</w:t>
            </w:r>
          </w:p>
        </w:tc>
      </w:tr>
      <w:tr w:rsidR="00293359" w:rsidRPr="00F76A61" w:rsidTr="00490775">
        <w:trPr>
          <w:trHeight w:val="270"/>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“Qatar Charity”</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200 x 25 = 5,000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200 pako ushqimore</w:t>
            </w:r>
          </w:p>
        </w:tc>
      </w:tr>
      <w:tr w:rsidR="00293359" w:rsidRPr="00F76A61" w:rsidTr="00490775">
        <w:trPr>
          <w:trHeight w:val="232"/>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“Qatar Charity”</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50 pako higjienike</w:t>
            </w:r>
          </w:p>
        </w:tc>
      </w:tr>
      <w:tr w:rsidR="00293359" w:rsidRPr="00F76A61" w:rsidTr="00490775">
        <w:trPr>
          <w:trHeight w:val="28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“RTV Dardania Ferizaj”</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15 x 25 = 375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15 pako ushqimore</w:t>
            </w:r>
          </w:p>
        </w:tc>
      </w:tr>
      <w:tr w:rsidR="00293359" w:rsidRPr="00F76A61" w:rsidTr="00490775">
        <w:trPr>
          <w:trHeight w:val="300"/>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“UNMIK”</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50 pako ushqimore</w:t>
            </w:r>
          </w:p>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40 pako higjenike</w:t>
            </w:r>
          </w:p>
        </w:tc>
      </w:tr>
      <w:tr w:rsidR="00293359" w:rsidRPr="00F76A61" w:rsidTr="00490775">
        <w:trPr>
          <w:trHeight w:val="28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“Viva Fresh Store &amp;Devolli”</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200 x 25= 5,000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200 pako ushqimore</w:t>
            </w:r>
          </w:p>
        </w:tc>
      </w:tr>
      <w:tr w:rsidR="00293359" w:rsidRPr="00F76A61" w:rsidTr="00490775">
        <w:trPr>
          <w:trHeight w:val="46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Azem Xhema</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10 x 25 = 250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10 pako ushqimore</w:t>
            </w:r>
          </w:p>
        </w:tc>
      </w:tr>
      <w:tr w:rsidR="00293359" w:rsidRPr="00F76A61" w:rsidTr="00490775">
        <w:trPr>
          <w:trHeight w:val="46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Kemajl Sadriu</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16 x 25 = 400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100 l vaj</w:t>
            </w:r>
          </w:p>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50 kg sheqer</w:t>
            </w:r>
          </w:p>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50 kg oriz</w:t>
            </w:r>
          </w:p>
        </w:tc>
      </w:tr>
      <w:tr w:rsidR="00293359" w:rsidRPr="00F76A61" w:rsidTr="00490775">
        <w:trPr>
          <w:trHeight w:val="270"/>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LDS Charities</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100 pako ushqimore</w:t>
            </w:r>
          </w:p>
        </w:tc>
      </w:tr>
      <w:tr w:rsidR="00293359" w:rsidRPr="00F76A61" w:rsidTr="00490775">
        <w:trPr>
          <w:trHeight w:val="46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NTP “Michelin 1” Shtime</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12 x 25 = 300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12 pako ushqimore</w:t>
            </w:r>
          </w:p>
        </w:tc>
      </w:tr>
      <w:tr w:rsidR="00293359" w:rsidRPr="00F76A61" w:rsidTr="00490775">
        <w:trPr>
          <w:trHeight w:val="46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Përparim Sadiku</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10 x 25 = 250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10 pako ushqimore</w:t>
            </w:r>
          </w:p>
        </w:tc>
      </w:tr>
      <w:tr w:rsidR="00293359" w:rsidRPr="00F76A61" w:rsidTr="00490775">
        <w:trPr>
          <w:trHeight w:val="495"/>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Skender Hyseni</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20 x 25 = 500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w:t>
            </w:r>
          </w:p>
        </w:tc>
      </w:tr>
      <w:tr w:rsidR="00293359" w:rsidRPr="00F76A61" w:rsidTr="00490775">
        <w:trPr>
          <w:trHeight w:val="470"/>
        </w:trPr>
        <w:tc>
          <w:tcPr>
            <w:tcW w:w="2176" w:type="pct"/>
            <w:shd w:val="clear" w:color="auto" w:fill="C9C9C9"/>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Shoqata “Firdeus”</w:t>
            </w:r>
          </w:p>
        </w:tc>
        <w:tc>
          <w:tcPr>
            <w:tcW w:w="1364" w:type="pct"/>
            <w:shd w:val="clear" w:color="auto" w:fill="ACB9CA"/>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200 x 25 = 5,000 kg</w:t>
            </w:r>
          </w:p>
        </w:tc>
        <w:tc>
          <w:tcPr>
            <w:tcW w:w="1460" w:type="pct"/>
            <w:shd w:val="clear" w:color="auto" w:fill="A8D08D"/>
          </w:tcPr>
          <w:p w:rsidR="00293359" w:rsidRPr="00F76A61" w:rsidRDefault="00293359" w:rsidP="00845DA3">
            <w:pPr>
              <w:jc w:val="center"/>
              <w:rPr>
                <w:rFonts w:ascii="Times New Roman" w:hAnsi="Times New Roman" w:cs="Times New Roman"/>
                <w:sz w:val="24"/>
                <w:szCs w:val="24"/>
              </w:rPr>
            </w:pPr>
            <w:r w:rsidRPr="00F76A61">
              <w:rPr>
                <w:rFonts w:ascii="Times New Roman" w:hAnsi="Times New Roman" w:cs="Times New Roman"/>
                <w:sz w:val="24"/>
                <w:szCs w:val="24"/>
              </w:rPr>
              <w:t>-</w:t>
            </w:r>
          </w:p>
        </w:tc>
      </w:tr>
    </w:tbl>
    <w:p w:rsidR="00293359" w:rsidRPr="00F76A61" w:rsidRDefault="00293359" w:rsidP="00293359">
      <w:pPr>
        <w:jc w:val="both"/>
        <w:rPr>
          <w:rFonts w:ascii="Times New Roman" w:hAnsi="Times New Roman" w:cs="Times New Roman"/>
          <w:sz w:val="24"/>
          <w:szCs w:val="24"/>
        </w:rPr>
      </w:pPr>
    </w:p>
    <w:p w:rsidR="00293359" w:rsidRPr="00F76A61" w:rsidRDefault="00293359" w:rsidP="00293359">
      <w:pPr>
        <w:rPr>
          <w:rFonts w:ascii="Times New Roman" w:hAnsi="Times New Roman" w:cs="Times New Roman"/>
          <w:sz w:val="24"/>
          <w:szCs w:val="24"/>
        </w:rPr>
      </w:pPr>
      <w:r w:rsidRPr="00F76A61">
        <w:rPr>
          <w:rFonts w:ascii="Times New Roman" w:hAnsi="Times New Roman" w:cs="Times New Roman"/>
          <w:sz w:val="24"/>
          <w:szCs w:val="24"/>
        </w:rPr>
        <w:t>Aktualisht po shikojmë me kujdes gjendjen dhe kemi në depo:</w:t>
      </w:r>
    </w:p>
    <w:p w:rsidR="00293359" w:rsidRPr="00F76A61" w:rsidRDefault="00293359" w:rsidP="00293359">
      <w:pPr>
        <w:rPr>
          <w:rFonts w:ascii="Times New Roman" w:hAnsi="Times New Roman" w:cs="Times New Roman"/>
          <w:sz w:val="24"/>
          <w:szCs w:val="24"/>
        </w:rPr>
      </w:pPr>
    </w:p>
    <w:p w:rsidR="00293359" w:rsidRPr="00F76A61" w:rsidRDefault="00293359" w:rsidP="00293359">
      <w:pPr>
        <w:rPr>
          <w:rFonts w:ascii="Times New Roman" w:hAnsi="Times New Roman" w:cs="Times New Roman"/>
          <w:sz w:val="24"/>
          <w:szCs w:val="24"/>
        </w:rPr>
      </w:pPr>
      <w:r w:rsidRPr="00F76A61">
        <w:rPr>
          <w:rFonts w:ascii="Times New Roman" w:hAnsi="Times New Roman" w:cs="Times New Roman"/>
          <w:sz w:val="24"/>
          <w:szCs w:val="24"/>
        </w:rPr>
        <w:t>26         -   pako higjienike,</w:t>
      </w:r>
    </w:p>
    <w:p w:rsidR="00293359" w:rsidRPr="00F76A61" w:rsidRDefault="00293359" w:rsidP="00293359">
      <w:pPr>
        <w:rPr>
          <w:rFonts w:ascii="Times New Roman" w:hAnsi="Times New Roman" w:cs="Times New Roman"/>
          <w:sz w:val="24"/>
          <w:szCs w:val="24"/>
        </w:rPr>
      </w:pPr>
      <w:r w:rsidRPr="00F76A61">
        <w:rPr>
          <w:rFonts w:ascii="Times New Roman" w:hAnsi="Times New Roman" w:cs="Times New Roman"/>
          <w:sz w:val="24"/>
          <w:szCs w:val="24"/>
        </w:rPr>
        <w:t>20         -   pako ushqimore,</w:t>
      </w:r>
    </w:p>
    <w:p w:rsidR="00293359" w:rsidRPr="00F76A61" w:rsidRDefault="00293359" w:rsidP="00293359">
      <w:pPr>
        <w:rPr>
          <w:rFonts w:ascii="Times New Roman" w:hAnsi="Times New Roman" w:cs="Times New Roman"/>
          <w:sz w:val="24"/>
          <w:szCs w:val="24"/>
        </w:rPr>
      </w:pPr>
      <w:r w:rsidRPr="00F76A61">
        <w:rPr>
          <w:rFonts w:ascii="Times New Roman" w:hAnsi="Times New Roman" w:cs="Times New Roman"/>
          <w:sz w:val="24"/>
          <w:szCs w:val="24"/>
        </w:rPr>
        <w:t>1000</w:t>
      </w:r>
      <w:r w:rsidRPr="00F76A61">
        <w:rPr>
          <w:rFonts w:ascii="Times New Roman" w:hAnsi="Times New Roman" w:cs="Times New Roman"/>
          <w:sz w:val="24"/>
          <w:szCs w:val="24"/>
        </w:rPr>
        <w:tab/>
        <w:t xml:space="preserve"> -   kg miell.</w:t>
      </w:r>
    </w:p>
    <w:p w:rsidR="00293359" w:rsidRPr="00F76A61" w:rsidRDefault="00293359" w:rsidP="00BC5AEC">
      <w:pPr>
        <w:spacing w:line="360" w:lineRule="auto"/>
        <w:jc w:val="both"/>
        <w:rPr>
          <w:rFonts w:ascii="Times New Roman" w:hAnsi="Times New Roman" w:cs="Times New Roman"/>
          <w:sz w:val="24"/>
          <w:szCs w:val="24"/>
        </w:rPr>
      </w:pPr>
    </w:p>
    <w:p w:rsidR="00293359" w:rsidRPr="00F76A61" w:rsidRDefault="00293359" w:rsidP="00293359">
      <w:pPr>
        <w:widowControl w:val="0"/>
        <w:autoSpaceDE w:val="0"/>
        <w:autoSpaceDN w:val="0"/>
        <w:adjustRightInd w:val="0"/>
        <w:rPr>
          <w:rFonts w:ascii="Times New Roman" w:hAnsi="Times New Roman" w:cs="Times New Roman"/>
          <w:b/>
          <w:bCs/>
          <w:sz w:val="24"/>
          <w:szCs w:val="24"/>
        </w:rPr>
      </w:pPr>
      <w:r w:rsidRPr="00F76A61">
        <w:rPr>
          <w:rFonts w:ascii="Times New Roman" w:hAnsi="Times New Roman" w:cs="Times New Roman"/>
          <w:b/>
          <w:bCs/>
          <w:sz w:val="24"/>
          <w:szCs w:val="24"/>
        </w:rPr>
        <w:lastRenderedPageBreak/>
        <w:t>Raport i Shërbimit Administrativo</w:t>
      </w:r>
      <w:r w:rsidR="00621401">
        <w:rPr>
          <w:rFonts w:ascii="Times New Roman" w:hAnsi="Times New Roman" w:cs="Times New Roman"/>
          <w:b/>
          <w:bCs/>
          <w:sz w:val="24"/>
          <w:szCs w:val="24"/>
        </w:rPr>
        <w:t xml:space="preserve"> </w:t>
      </w:r>
      <w:r w:rsidRPr="00F76A61">
        <w:rPr>
          <w:rFonts w:ascii="Times New Roman" w:hAnsi="Times New Roman" w:cs="Times New Roman"/>
          <w:b/>
          <w:bCs/>
          <w:sz w:val="24"/>
          <w:szCs w:val="24"/>
        </w:rPr>
        <w:t>- Financiar i QPS-së Shtime për peridhen Janar - Qershor 2020</w:t>
      </w:r>
    </w:p>
    <w:tbl>
      <w:tblPr>
        <w:tblpPr w:leftFromText="180" w:rightFromText="180" w:vertAnchor="text" w:horzAnchor="margin" w:tblpY="57"/>
        <w:tblW w:w="5000" w:type="pct"/>
        <w:tblLook w:val="0000" w:firstRow="0" w:lastRow="0" w:firstColumn="0" w:lastColumn="0" w:noHBand="0" w:noVBand="0"/>
      </w:tblPr>
      <w:tblGrid>
        <w:gridCol w:w="1350"/>
        <w:gridCol w:w="3640"/>
        <w:gridCol w:w="1030"/>
        <w:gridCol w:w="1070"/>
        <w:gridCol w:w="1070"/>
        <w:gridCol w:w="1056"/>
      </w:tblGrid>
      <w:tr w:rsidR="00293359" w:rsidRPr="00F76A61" w:rsidTr="00490775">
        <w:trPr>
          <w:trHeight w:val="243"/>
        </w:trPr>
        <w:tc>
          <w:tcPr>
            <w:tcW w:w="713"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Prioritetet</w:t>
            </w:r>
          </w:p>
        </w:tc>
        <w:tc>
          <w:tcPr>
            <w:tcW w:w="213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Aktivitetet e planifikuar</w:t>
            </w:r>
          </w:p>
        </w:tc>
        <w:tc>
          <w:tcPr>
            <w:tcW w:w="516"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Afatet</w:t>
            </w:r>
          </w:p>
        </w:tc>
        <w:tc>
          <w:tcPr>
            <w:tcW w:w="539"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Resurset</w:t>
            </w:r>
          </w:p>
        </w:tc>
        <w:tc>
          <w:tcPr>
            <w:tcW w:w="56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Pengesat</w:t>
            </w:r>
          </w:p>
        </w:tc>
        <w:tc>
          <w:tcPr>
            <w:tcW w:w="542"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Vërejtjet</w:t>
            </w:r>
          </w:p>
        </w:tc>
      </w:tr>
      <w:tr w:rsidR="00293359" w:rsidRPr="00F76A61" w:rsidTr="00490775">
        <w:trPr>
          <w:trHeight w:val="2041"/>
        </w:trPr>
        <w:tc>
          <w:tcPr>
            <w:tcW w:w="713"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Raportimi- përcjellja  e mjeteve që janë destinuar për QPS-së  nga buxheti i konsoliduar i Kosovës</w:t>
            </w:r>
          </w:p>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213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rPr>
                <w:rFonts w:ascii="Times New Roman" w:hAnsi="Times New Roman" w:cs="Times New Roman"/>
                <w:sz w:val="24"/>
                <w:szCs w:val="24"/>
              </w:rPr>
            </w:pPr>
            <w:r w:rsidRPr="00F76A61">
              <w:rPr>
                <w:rFonts w:ascii="Times New Roman" w:hAnsi="Times New Roman" w:cs="Times New Roman"/>
                <w:sz w:val="24"/>
                <w:szCs w:val="24"/>
              </w:rPr>
              <w:t>-Përcjellja e rregullt e të gjitha shpenzimeve</w:t>
            </w:r>
          </w:p>
          <w:p w:rsidR="00293359" w:rsidRPr="00F76A61" w:rsidRDefault="00621401" w:rsidP="00845DA3">
            <w:pPr>
              <w:rPr>
                <w:rFonts w:ascii="Times New Roman" w:hAnsi="Times New Roman" w:cs="Times New Roman"/>
                <w:sz w:val="24"/>
                <w:szCs w:val="24"/>
              </w:rPr>
            </w:pPr>
            <w:r>
              <w:rPr>
                <w:rFonts w:ascii="Times New Roman" w:hAnsi="Times New Roman" w:cs="Times New Roman"/>
                <w:sz w:val="24"/>
                <w:szCs w:val="24"/>
              </w:rPr>
              <w:t>-Evidentimi i tyre</w:t>
            </w:r>
            <w:r w:rsidR="00293359" w:rsidRPr="00F76A61">
              <w:rPr>
                <w:rFonts w:ascii="Times New Roman" w:hAnsi="Times New Roman" w:cs="Times New Roman"/>
                <w:sz w:val="24"/>
                <w:szCs w:val="24"/>
              </w:rPr>
              <w:t xml:space="preserve"> në librat  përkatëse </w:t>
            </w:r>
          </w:p>
          <w:p w:rsidR="00293359" w:rsidRPr="00F76A61" w:rsidRDefault="00293359" w:rsidP="00845DA3">
            <w:pPr>
              <w:rPr>
                <w:rFonts w:ascii="Times New Roman" w:hAnsi="Times New Roman" w:cs="Times New Roman"/>
                <w:sz w:val="24"/>
                <w:szCs w:val="24"/>
              </w:rPr>
            </w:pPr>
            <w:r w:rsidRPr="00F76A61">
              <w:rPr>
                <w:rFonts w:ascii="Times New Roman" w:hAnsi="Times New Roman" w:cs="Times New Roman"/>
                <w:sz w:val="24"/>
                <w:szCs w:val="24"/>
              </w:rPr>
              <w:t>- Përgatitja e shkresave më kohë  për pagesën e</w:t>
            </w:r>
          </w:p>
          <w:p w:rsidR="00293359" w:rsidRPr="00F76A61" w:rsidRDefault="00293359" w:rsidP="00845DA3">
            <w:pPr>
              <w:rPr>
                <w:rFonts w:ascii="Times New Roman" w:hAnsi="Times New Roman" w:cs="Times New Roman"/>
                <w:sz w:val="24"/>
                <w:szCs w:val="24"/>
              </w:rPr>
            </w:pPr>
            <w:r w:rsidRPr="00F76A61">
              <w:rPr>
                <w:rFonts w:ascii="Times New Roman" w:hAnsi="Times New Roman" w:cs="Times New Roman"/>
                <w:sz w:val="24"/>
                <w:szCs w:val="24"/>
              </w:rPr>
              <w:t>Buxheti për QPS – ën për vitin 2020:</w:t>
            </w:r>
          </w:p>
          <w:p w:rsidR="00293359" w:rsidRPr="00F76A61" w:rsidRDefault="00293359" w:rsidP="00845DA3">
            <w:pPr>
              <w:jc w:val="both"/>
              <w:rPr>
                <w:rFonts w:ascii="Times New Roman" w:hAnsi="Times New Roman" w:cs="Times New Roman"/>
                <w:sz w:val="24"/>
                <w:szCs w:val="24"/>
              </w:rPr>
            </w:pPr>
            <w:r w:rsidRPr="00F76A61">
              <w:rPr>
                <w:rFonts w:ascii="Times New Roman" w:hAnsi="Times New Roman" w:cs="Times New Roman"/>
                <w:sz w:val="24"/>
                <w:szCs w:val="24"/>
              </w:rPr>
              <w:t>-  Për kategorinë Paga dhe mëditje                59941.12 €</w:t>
            </w:r>
          </w:p>
          <w:p w:rsidR="00293359" w:rsidRPr="00F76A61" w:rsidRDefault="00293359" w:rsidP="00845DA3">
            <w:pPr>
              <w:jc w:val="both"/>
              <w:rPr>
                <w:rFonts w:ascii="Times New Roman" w:hAnsi="Times New Roman" w:cs="Times New Roman"/>
                <w:sz w:val="24"/>
                <w:szCs w:val="24"/>
              </w:rPr>
            </w:pPr>
            <w:r w:rsidRPr="00F76A61">
              <w:rPr>
                <w:rFonts w:ascii="Times New Roman" w:hAnsi="Times New Roman" w:cs="Times New Roman"/>
                <w:sz w:val="24"/>
                <w:szCs w:val="24"/>
              </w:rPr>
              <w:t>- Meditje për pun</w:t>
            </w:r>
            <w:r w:rsidR="00621401">
              <w:rPr>
                <w:rFonts w:ascii="Times New Roman" w:hAnsi="Times New Roman" w:cs="Times New Roman"/>
                <w:sz w:val="24"/>
                <w:szCs w:val="24"/>
              </w:rPr>
              <w:t>ë</w:t>
            </w:r>
            <w:r w:rsidRPr="00F76A61">
              <w:rPr>
                <w:rFonts w:ascii="Times New Roman" w:hAnsi="Times New Roman" w:cs="Times New Roman"/>
                <w:sz w:val="24"/>
                <w:szCs w:val="24"/>
              </w:rPr>
              <w:t xml:space="preserve"> jo orar i rregullt                 952.38 €</w:t>
            </w:r>
          </w:p>
          <w:p w:rsidR="00293359" w:rsidRPr="00F76A61" w:rsidRDefault="00621401" w:rsidP="00845DA3">
            <w:pPr>
              <w:jc w:val="both"/>
              <w:rPr>
                <w:rFonts w:ascii="Times New Roman" w:hAnsi="Times New Roman" w:cs="Times New Roman"/>
                <w:sz w:val="24"/>
                <w:szCs w:val="24"/>
              </w:rPr>
            </w:pPr>
            <w:r>
              <w:rPr>
                <w:rFonts w:ascii="Times New Roman" w:hAnsi="Times New Roman" w:cs="Times New Roman"/>
                <w:sz w:val="24"/>
                <w:szCs w:val="24"/>
              </w:rPr>
              <w:t xml:space="preserve">- </w:t>
            </w:r>
            <w:r w:rsidR="00293359" w:rsidRPr="00F76A61">
              <w:rPr>
                <w:rFonts w:ascii="Times New Roman" w:hAnsi="Times New Roman" w:cs="Times New Roman"/>
                <w:sz w:val="24"/>
                <w:szCs w:val="24"/>
              </w:rPr>
              <w:t>Mallra dhe shërbime                                  20034.00 €</w:t>
            </w:r>
          </w:p>
          <w:p w:rsidR="00293359" w:rsidRPr="00F76A61" w:rsidRDefault="00293359" w:rsidP="00845DA3">
            <w:pPr>
              <w:tabs>
                <w:tab w:val="left" w:pos="3390"/>
              </w:tabs>
              <w:jc w:val="both"/>
              <w:rPr>
                <w:rFonts w:ascii="Times New Roman" w:hAnsi="Times New Roman" w:cs="Times New Roman"/>
                <w:sz w:val="24"/>
                <w:szCs w:val="24"/>
              </w:rPr>
            </w:pPr>
            <w:r w:rsidRPr="00F76A61">
              <w:rPr>
                <w:rFonts w:ascii="Times New Roman" w:hAnsi="Times New Roman" w:cs="Times New Roman"/>
                <w:sz w:val="24"/>
                <w:szCs w:val="24"/>
              </w:rPr>
              <w:t>-  Shpenzimet e Varri nga të hyrat                29000.00 €</w:t>
            </w:r>
          </w:p>
          <w:p w:rsidR="00293359" w:rsidRPr="00F76A61" w:rsidRDefault="00621401" w:rsidP="00845DA3">
            <w:pPr>
              <w:jc w:val="both"/>
              <w:rPr>
                <w:rFonts w:ascii="Times New Roman" w:hAnsi="Times New Roman" w:cs="Times New Roman"/>
                <w:sz w:val="24"/>
                <w:szCs w:val="24"/>
              </w:rPr>
            </w:pPr>
            <w:r>
              <w:rPr>
                <w:rFonts w:ascii="Times New Roman" w:hAnsi="Times New Roman" w:cs="Times New Roman"/>
                <w:sz w:val="24"/>
                <w:szCs w:val="24"/>
              </w:rPr>
              <w:t xml:space="preserve">- </w:t>
            </w:r>
            <w:r w:rsidR="00293359" w:rsidRPr="00F76A61">
              <w:rPr>
                <w:rFonts w:ascii="Times New Roman" w:hAnsi="Times New Roman" w:cs="Times New Roman"/>
                <w:sz w:val="24"/>
                <w:szCs w:val="24"/>
              </w:rPr>
              <w:t>Shpenzime të Komunalive                         2700.00 €</w:t>
            </w:r>
          </w:p>
          <w:p w:rsidR="00293359" w:rsidRPr="00F76A61" w:rsidRDefault="00293359" w:rsidP="00845DA3">
            <w:pPr>
              <w:jc w:val="both"/>
              <w:rPr>
                <w:rFonts w:ascii="Times New Roman" w:hAnsi="Times New Roman" w:cs="Times New Roman"/>
                <w:sz w:val="24"/>
                <w:szCs w:val="24"/>
              </w:rPr>
            </w:pPr>
            <w:r w:rsidRPr="00F76A61">
              <w:rPr>
                <w:rFonts w:ascii="Times New Roman" w:hAnsi="Times New Roman" w:cs="Times New Roman"/>
                <w:sz w:val="24"/>
                <w:szCs w:val="24"/>
              </w:rPr>
              <w:t xml:space="preserve"> </w:t>
            </w:r>
          </w:p>
          <w:p w:rsidR="00293359" w:rsidRPr="00F76A61" w:rsidRDefault="00293359" w:rsidP="00845DA3">
            <w:pPr>
              <w:rPr>
                <w:rFonts w:ascii="Times New Roman" w:hAnsi="Times New Roman" w:cs="Times New Roman"/>
                <w:sz w:val="24"/>
                <w:szCs w:val="24"/>
              </w:rPr>
            </w:pPr>
          </w:p>
        </w:tc>
        <w:tc>
          <w:tcPr>
            <w:tcW w:w="516"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periodik</w:t>
            </w:r>
          </w:p>
        </w:tc>
        <w:tc>
          <w:tcPr>
            <w:tcW w:w="539"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DSHMS</w:t>
            </w: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DSHMS</w:t>
            </w:r>
          </w:p>
        </w:tc>
        <w:tc>
          <w:tcPr>
            <w:tcW w:w="56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542"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r w:rsidR="00293359" w:rsidRPr="00F76A61" w:rsidTr="00490775">
        <w:trPr>
          <w:trHeight w:val="127"/>
        </w:trPr>
        <w:tc>
          <w:tcPr>
            <w:tcW w:w="713"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Përgatitja e raportit për shpenzimet e mjeteve të komunalive që janë destinuar për QPS-së  nga buxheti i konsoliduar i Kosovës</w:t>
            </w:r>
          </w:p>
        </w:tc>
        <w:tc>
          <w:tcPr>
            <w:tcW w:w="213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rPr>
                <w:rFonts w:ascii="Times New Roman" w:hAnsi="Times New Roman" w:cs="Times New Roman"/>
                <w:sz w:val="24"/>
                <w:szCs w:val="24"/>
              </w:rPr>
            </w:pPr>
            <w:r w:rsidRPr="00F76A61">
              <w:rPr>
                <w:rFonts w:ascii="Times New Roman" w:hAnsi="Times New Roman" w:cs="Times New Roman"/>
                <w:sz w:val="24"/>
                <w:szCs w:val="24"/>
              </w:rPr>
              <w:t>Shpenzimet  e komunalive për Periodën Janar Qershor të vitit 2020 janë paguar këto mjete:</w:t>
            </w:r>
          </w:p>
          <w:p w:rsidR="00293359" w:rsidRPr="00F76A61" w:rsidRDefault="00293359" w:rsidP="00845DA3">
            <w:pPr>
              <w:rPr>
                <w:rFonts w:ascii="Times New Roman" w:hAnsi="Times New Roman" w:cs="Times New Roman"/>
                <w:b/>
                <w:bCs/>
                <w:sz w:val="24"/>
                <w:szCs w:val="24"/>
              </w:rPr>
            </w:pPr>
            <w:r w:rsidRPr="00F76A61">
              <w:rPr>
                <w:rFonts w:ascii="Times New Roman" w:hAnsi="Times New Roman" w:cs="Times New Roman"/>
                <w:b/>
                <w:bCs/>
                <w:sz w:val="24"/>
                <w:szCs w:val="24"/>
              </w:rPr>
              <w:t xml:space="preserve">Shpenzimet e telefonit _               Parapaguara     </w:t>
            </w:r>
          </w:p>
          <w:p w:rsidR="00293359" w:rsidRPr="00F76A61" w:rsidRDefault="00293359" w:rsidP="00845DA3">
            <w:pPr>
              <w:rPr>
                <w:rFonts w:ascii="Times New Roman" w:hAnsi="Times New Roman" w:cs="Times New Roman"/>
                <w:b/>
                <w:bCs/>
                <w:sz w:val="24"/>
                <w:szCs w:val="24"/>
              </w:rPr>
            </w:pPr>
            <w:r w:rsidRPr="00F76A61">
              <w:rPr>
                <w:rFonts w:ascii="Times New Roman" w:hAnsi="Times New Roman" w:cs="Times New Roman"/>
                <w:b/>
                <w:bCs/>
                <w:sz w:val="24"/>
                <w:szCs w:val="24"/>
              </w:rPr>
              <w:t xml:space="preserve">Shpenzimet e energjisë –                Parapaguara     </w:t>
            </w:r>
          </w:p>
          <w:p w:rsidR="00293359" w:rsidRPr="00F76A61" w:rsidRDefault="00293359" w:rsidP="00845DA3">
            <w:pPr>
              <w:rPr>
                <w:rFonts w:ascii="Times New Roman" w:hAnsi="Times New Roman" w:cs="Times New Roman"/>
                <w:b/>
                <w:bCs/>
                <w:sz w:val="24"/>
                <w:szCs w:val="24"/>
              </w:rPr>
            </w:pPr>
            <w:r w:rsidRPr="00F76A61">
              <w:rPr>
                <w:rFonts w:ascii="Times New Roman" w:hAnsi="Times New Roman" w:cs="Times New Roman"/>
                <w:b/>
                <w:bCs/>
                <w:sz w:val="24"/>
                <w:szCs w:val="24"/>
              </w:rPr>
              <w:t>Shpenzimet e  hedhurinave –               419.94 €</w:t>
            </w:r>
          </w:p>
          <w:p w:rsidR="00293359" w:rsidRPr="00F76A61" w:rsidRDefault="00293359" w:rsidP="00845DA3">
            <w:pPr>
              <w:rPr>
                <w:rFonts w:ascii="Times New Roman" w:hAnsi="Times New Roman" w:cs="Times New Roman"/>
                <w:b/>
                <w:bCs/>
                <w:sz w:val="24"/>
                <w:szCs w:val="24"/>
                <w:u w:val="single"/>
              </w:rPr>
            </w:pPr>
            <w:r w:rsidRPr="00F76A61">
              <w:rPr>
                <w:rFonts w:ascii="Times New Roman" w:hAnsi="Times New Roman" w:cs="Times New Roman"/>
                <w:b/>
                <w:bCs/>
                <w:sz w:val="24"/>
                <w:szCs w:val="24"/>
              </w:rPr>
              <w:t xml:space="preserve">Shpenzime e ujit                            </w:t>
            </w:r>
            <w:r w:rsidRPr="00F76A61">
              <w:rPr>
                <w:rFonts w:ascii="Times New Roman" w:hAnsi="Times New Roman" w:cs="Times New Roman"/>
                <w:b/>
                <w:bCs/>
                <w:sz w:val="24"/>
                <w:szCs w:val="24"/>
                <w:u w:val="single"/>
              </w:rPr>
              <w:t>Parapaguara</w:t>
            </w:r>
          </w:p>
          <w:p w:rsidR="00293359" w:rsidRPr="00F76A61" w:rsidRDefault="00621401" w:rsidP="00845DA3">
            <w:pPr>
              <w:rPr>
                <w:rFonts w:ascii="Times New Roman" w:hAnsi="Times New Roman" w:cs="Times New Roman"/>
                <w:b/>
                <w:bCs/>
                <w:sz w:val="24"/>
                <w:szCs w:val="24"/>
              </w:rPr>
            </w:pPr>
            <w:r>
              <w:rPr>
                <w:rFonts w:ascii="Times New Roman" w:hAnsi="Times New Roman" w:cs="Times New Roman"/>
                <w:b/>
                <w:bCs/>
                <w:sz w:val="24"/>
                <w:szCs w:val="24"/>
              </w:rPr>
              <w:t>Gjithsej</w:t>
            </w:r>
            <w:r w:rsidR="00293359" w:rsidRPr="00F76A61">
              <w:rPr>
                <w:rFonts w:ascii="Times New Roman" w:hAnsi="Times New Roman" w:cs="Times New Roman"/>
                <w:b/>
                <w:bCs/>
                <w:sz w:val="24"/>
                <w:szCs w:val="24"/>
              </w:rPr>
              <w:t xml:space="preserve">                                             419.44 €</w:t>
            </w:r>
          </w:p>
          <w:p w:rsidR="00293359" w:rsidRPr="00F76A61" w:rsidRDefault="00293359" w:rsidP="00845DA3">
            <w:pPr>
              <w:rPr>
                <w:rFonts w:ascii="Times New Roman" w:hAnsi="Times New Roman" w:cs="Times New Roman"/>
                <w:sz w:val="24"/>
                <w:szCs w:val="24"/>
              </w:rPr>
            </w:pPr>
          </w:p>
        </w:tc>
        <w:tc>
          <w:tcPr>
            <w:tcW w:w="516"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periodik</w:t>
            </w:r>
          </w:p>
        </w:tc>
        <w:tc>
          <w:tcPr>
            <w:tcW w:w="539"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DSHMS</w:t>
            </w:r>
          </w:p>
        </w:tc>
        <w:tc>
          <w:tcPr>
            <w:tcW w:w="56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542"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r w:rsidR="00293359" w:rsidRPr="00F76A61" w:rsidTr="00490775">
        <w:trPr>
          <w:trHeight w:val="127"/>
        </w:trPr>
        <w:tc>
          <w:tcPr>
            <w:tcW w:w="713"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Pettycash (paraja e imtë)</w:t>
            </w:r>
          </w:p>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213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rPr>
                <w:rFonts w:ascii="Times New Roman" w:hAnsi="Times New Roman" w:cs="Times New Roman"/>
                <w:sz w:val="24"/>
                <w:szCs w:val="24"/>
              </w:rPr>
            </w:pPr>
            <w:r w:rsidRPr="00F76A61">
              <w:rPr>
                <w:rFonts w:ascii="Times New Roman" w:hAnsi="Times New Roman" w:cs="Times New Roman"/>
                <w:sz w:val="24"/>
                <w:szCs w:val="24"/>
              </w:rPr>
              <w:t>Avans – petty Cashi (parja e imtë) në vitin 2020 në kët periodë nuk  kemi tërhjekur fare</w:t>
            </w:r>
          </w:p>
        </w:tc>
        <w:tc>
          <w:tcPr>
            <w:tcW w:w="516"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Periodik</w:t>
            </w:r>
          </w:p>
        </w:tc>
        <w:tc>
          <w:tcPr>
            <w:tcW w:w="539"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DSHMS</w:t>
            </w:r>
          </w:p>
        </w:tc>
        <w:tc>
          <w:tcPr>
            <w:tcW w:w="56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542"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r w:rsidR="00293359" w:rsidRPr="00F76A61" w:rsidTr="00490775">
        <w:trPr>
          <w:trHeight w:val="888"/>
        </w:trPr>
        <w:tc>
          <w:tcPr>
            <w:tcW w:w="713"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lastRenderedPageBreak/>
              <w:t>Mallra dhe shërbime</w:t>
            </w: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213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jc w:val="both"/>
              <w:rPr>
                <w:rFonts w:ascii="Times New Roman" w:hAnsi="Times New Roman" w:cs="Times New Roman"/>
                <w:sz w:val="24"/>
                <w:szCs w:val="24"/>
              </w:rPr>
            </w:pPr>
            <w:r w:rsidRPr="00F76A61">
              <w:rPr>
                <w:rFonts w:ascii="Times New Roman" w:hAnsi="Times New Roman" w:cs="Times New Roman"/>
                <w:sz w:val="24"/>
                <w:szCs w:val="24"/>
              </w:rPr>
              <w:t>Pagesa e shpenzimeve të derivateve për veturë      234.22 €</w:t>
            </w:r>
          </w:p>
          <w:p w:rsidR="00293359" w:rsidRPr="00F76A61" w:rsidRDefault="00293359" w:rsidP="00845DA3">
            <w:pPr>
              <w:jc w:val="both"/>
              <w:rPr>
                <w:rFonts w:ascii="Times New Roman" w:hAnsi="Times New Roman" w:cs="Times New Roman"/>
                <w:sz w:val="24"/>
                <w:szCs w:val="24"/>
              </w:rPr>
            </w:pPr>
            <w:r w:rsidRPr="00F76A61">
              <w:rPr>
                <w:rFonts w:ascii="Times New Roman" w:hAnsi="Times New Roman" w:cs="Times New Roman"/>
                <w:sz w:val="24"/>
                <w:szCs w:val="24"/>
              </w:rPr>
              <w:t>Mbushje për telefon mobil                                  47.99 €</w:t>
            </w:r>
          </w:p>
          <w:p w:rsidR="00293359" w:rsidRPr="00F76A61" w:rsidRDefault="00293359" w:rsidP="00845DA3">
            <w:pPr>
              <w:jc w:val="both"/>
              <w:rPr>
                <w:rFonts w:ascii="Times New Roman" w:hAnsi="Times New Roman" w:cs="Times New Roman"/>
                <w:sz w:val="24"/>
                <w:szCs w:val="24"/>
              </w:rPr>
            </w:pPr>
            <w:r w:rsidRPr="00F76A61">
              <w:rPr>
                <w:rFonts w:ascii="Times New Roman" w:hAnsi="Times New Roman" w:cs="Times New Roman"/>
                <w:sz w:val="24"/>
                <w:szCs w:val="24"/>
              </w:rPr>
              <w:t>Sigurimi i veturës                                              348.10 €</w:t>
            </w:r>
          </w:p>
          <w:p w:rsidR="00293359" w:rsidRPr="00F76A61" w:rsidRDefault="00293359" w:rsidP="00845DA3">
            <w:pPr>
              <w:tabs>
                <w:tab w:val="left" w:pos="4455"/>
              </w:tabs>
              <w:jc w:val="both"/>
              <w:rPr>
                <w:rFonts w:ascii="Times New Roman" w:hAnsi="Times New Roman" w:cs="Times New Roman"/>
                <w:sz w:val="24"/>
                <w:szCs w:val="24"/>
              </w:rPr>
            </w:pPr>
            <w:r w:rsidRPr="00F76A61">
              <w:rPr>
                <w:rFonts w:ascii="Times New Roman" w:hAnsi="Times New Roman" w:cs="Times New Roman"/>
                <w:sz w:val="24"/>
                <w:szCs w:val="24"/>
              </w:rPr>
              <w:t>Tëzotëruarapër nisja e Për Kompjuter             2000.00 €</w:t>
            </w:r>
          </w:p>
          <w:p w:rsidR="00293359" w:rsidRPr="00F76A61" w:rsidRDefault="00293359" w:rsidP="00845DA3">
            <w:pPr>
              <w:tabs>
                <w:tab w:val="left" w:pos="4455"/>
              </w:tabs>
              <w:jc w:val="both"/>
              <w:rPr>
                <w:rFonts w:ascii="Times New Roman" w:hAnsi="Times New Roman" w:cs="Times New Roman"/>
                <w:sz w:val="24"/>
                <w:szCs w:val="24"/>
              </w:rPr>
            </w:pPr>
            <w:r w:rsidRPr="00F76A61">
              <w:rPr>
                <w:rFonts w:ascii="Times New Roman" w:hAnsi="Times New Roman" w:cs="Times New Roman"/>
                <w:sz w:val="24"/>
                <w:szCs w:val="24"/>
              </w:rPr>
              <w:t>NisjaPP për material për zyrë                            544.20 €</w:t>
            </w:r>
          </w:p>
          <w:p w:rsidR="00293359" w:rsidRPr="00F76A61" w:rsidRDefault="00293359" w:rsidP="00845DA3">
            <w:pPr>
              <w:tabs>
                <w:tab w:val="left" w:pos="4320"/>
              </w:tabs>
              <w:jc w:val="both"/>
              <w:rPr>
                <w:rFonts w:ascii="Times New Roman" w:hAnsi="Times New Roman" w:cs="Times New Roman"/>
                <w:sz w:val="24"/>
                <w:szCs w:val="24"/>
              </w:rPr>
            </w:pPr>
            <w:r w:rsidRPr="00F76A61">
              <w:rPr>
                <w:rFonts w:ascii="Times New Roman" w:hAnsi="Times New Roman" w:cs="Times New Roman"/>
                <w:sz w:val="24"/>
                <w:szCs w:val="24"/>
              </w:rPr>
              <w:t>Nisja e PP për Material higjenik-dezinfektim 1352.60 €</w:t>
            </w:r>
          </w:p>
          <w:p w:rsidR="00293359" w:rsidRPr="00F76A61" w:rsidRDefault="00293359" w:rsidP="00845DA3">
            <w:pPr>
              <w:tabs>
                <w:tab w:val="left" w:pos="4455"/>
              </w:tabs>
              <w:rPr>
                <w:rFonts w:ascii="Times New Roman" w:hAnsi="Times New Roman" w:cs="Times New Roman"/>
                <w:sz w:val="24"/>
                <w:szCs w:val="24"/>
                <w:u w:val="single"/>
              </w:rPr>
            </w:pPr>
            <w:r w:rsidRPr="00F76A61">
              <w:rPr>
                <w:rFonts w:ascii="Times New Roman" w:hAnsi="Times New Roman" w:cs="Times New Roman"/>
                <w:sz w:val="24"/>
                <w:szCs w:val="24"/>
              </w:rPr>
              <w:t>Nisja PP. për konkurse                                      300.00 €</w:t>
            </w:r>
          </w:p>
          <w:p w:rsidR="00293359" w:rsidRPr="00F76A61" w:rsidRDefault="00293359" w:rsidP="00845DA3">
            <w:pPr>
              <w:tabs>
                <w:tab w:val="left" w:pos="4455"/>
              </w:tabs>
              <w:rPr>
                <w:rFonts w:ascii="Times New Roman" w:hAnsi="Times New Roman" w:cs="Times New Roman"/>
                <w:sz w:val="24"/>
                <w:szCs w:val="24"/>
              </w:rPr>
            </w:pPr>
            <w:r w:rsidRPr="00F76A61">
              <w:rPr>
                <w:rFonts w:ascii="Times New Roman" w:hAnsi="Times New Roman" w:cs="Times New Roman"/>
                <w:sz w:val="24"/>
                <w:szCs w:val="24"/>
              </w:rPr>
              <w:t>Pagesa e shpenzimeve të varrimit                 12600.00 €</w:t>
            </w:r>
          </w:p>
          <w:p w:rsidR="00293359" w:rsidRPr="00F76A61" w:rsidRDefault="00293359" w:rsidP="00845DA3">
            <w:pPr>
              <w:tabs>
                <w:tab w:val="left" w:pos="4455"/>
              </w:tabs>
              <w:rPr>
                <w:rFonts w:ascii="Times New Roman" w:hAnsi="Times New Roman" w:cs="Times New Roman"/>
                <w:sz w:val="24"/>
                <w:szCs w:val="24"/>
              </w:rPr>
            </w:pPr>
            <w:r w:rsidRPr="00F76A61">
              <w:rPr>
                <w:rFonts w:ascii="Times New Roman" w:hAnsi="Times New Roman" w:cs="Times New Roman"/>
                <w:sz w:val="24"/>
                <w:szCs w:val="24"/>
              </w:rPr>
              <w:t>Nisja PP Për funizim dhe mir</w:t>
            </w:r>
            <w:r w:rsidR="00621401">
              <w:rPr>
                <w:rFonts w:ascii="Times New Roman" w:hAnsi="Times New Roman" w:cs="Times New Roman"/>
                <w:sz w:val="24"/>
                <w:szCs w:val="24"/>
              </w:rPr>
              <w:t>ë</w:t>
            </w:r>
            <w:r w:rsidRPr="00F76A61">
              <w:rPr>
                <w:rFonts w:ascii="Times New Roman" w:hAnsi="Times New Roman" w:cs="Times New Roman"/>
                <w:sz w:val="24"/>
                <w:szCs w:val="24"/>
              </w:rPr>
              <w:t xml:space="preserve">mbajte ndetesës  </w:t>
            </w:r>
            <w:r w:rsidRPr="00F76A61">
              <w:rPr>
                <w:rFonts w:ascii="Times New Roman" w:hAnsi="Times New Roman" w:cs="Times New Roman"/>
                <w:sz w:val="24"/>
                <w:szCs w:val="24"/>
                <w:u w:val="single"/>
              </w:rPr>
              <w:t>599.00 €</w:t>
            </w:r>
          </w:p>
          <w:p w:rsidR="00293359" w:rsidRPr="00F76A61" w:rsidRDefault="00BC5AEC" w:rsidP="00845DA3">
            <w:pPr>
              <w:tabs>
                <w:tab w:val="left" w:pos="4455"/>
              </w:tabs>
              <w:rPr>
                <w:rFonts w:ascii="Times New Roman" w:hAnsi="Times New Roman" w:cs="Times New Roman"/>
                <w:sz w:val="24"/>
                <w:szCs w:val="24"/>
              </w:rPr>
            </w:pPr>
            <w:r>
              <w:rPr>
                <w:rFonts w:ascii="Times New Roman" w:hAnsi="Times New Roman" w:cs="Times New Roman"/>
                <w:sz w:val="24"/>
                <w:szCs w:val="24"/>
              </w:rPr>
              <w:t>Gjith</w:t>
            </w:r>
            <w:r w:rsidR="00621401">
              <w:rPr>
                <w:rFonts w:ascii="Times New Roman" w:hAnsi="Times New Roman" w:cs="Times New Roman"/>
                <w:sz w:val="24"/>
                <w:szCs w:val="24"/>
              </w:rPr>
              <w:t>sej</w:t>
            </w:r>
            <w:r w:rsidR="00293359" w:rsidRPr="00F76A61">
              <w:rPr>
                <w:rFonts w:ascii="Times New Roman" w:hAnsi="Times New Roman" w:cs="Times New Roman"/>
                <w:sz w:val="24"/>
                <w:szCs w:val="24"/>
              </w:rPr>
              <w:t xml:space="preserve">                                                    18027.01 €</w:t>
            </w:r>
          </w:p>
        </w:tc>
        <w:tc>
          <w:tcPr>
            <w:tcW w:w="516"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  Periodik</w:t>
            </w:r>
          </w:p>
        </w:tc>
        <w:tc>
          <w:tcPr>
            <w:tcW w:w="539"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b/>
                <w:sz w:val="24"/>
                <w:szCs w:val="24"/>
              </w:rPr>
            </w:pPr>
            <w:r w:rsidRPr="00F76A61">
              <w:rPr>
                <w:rFonts w:ascii="Times New Roman" w:hAnsi="Times New Roman" w:cs="Times New Roman"/>
                <w:b/>
                <w:sz w:val="24"/>
                <w:szCs w:val="24"/>
              </w:rPr>
              <w:t>DSHMS</w:t>
            </w:r>
          </w:p>
        </w:tc>
        <w:tc>
          <w:tcPr>
            <w:tcW w:w="56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542"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r w:rsidR="00293359" w:rsidRPr="00F76A61" w:rsidTr="00490775">
        <w:trPr>
          <w:trHeight w:val="117"/>
        </w:trPr>
        <w:tc>
          <w:tcPr>
            <w:tcW w:w="713"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213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rPr>
                <w:rFonts w:ascii="Times New Roman" w:hAnsi="Times New Roman" w:cs="Times New Roman"/>
                <w:sz w:val="24"/>
                <w:szCs w:val="24"/>
              </w:rPr>
            </w:pPr>
          </w:p>
        </w:tc>
        <w:tc>
          <w:tcPr>
            <w:tcW w:w="516"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539"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56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542"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bl>
    <w:p w:rsidR="00293359" w:rsidRPr="00F76A61" w:rsidRDefault="00293359" w:rsidP="00293359">
      <w:pPr>
        <w:rPr>
          <w:rFonts w:ascii="Times New Roman" w:hAnsi="Times New Roman" w:cs="Times New Roman"/>
          <w:sz w:val="24"/>
          <w:szCs w:val="24"/>
        </w:rPr>
      </w:pPr>
    </w:p>
    <w:tbl>
      <w:tblPr>
        <w:tblpPr w:leftFromText="180" w:rightFromText="180" w:vertAnchor="text" w:horzAnchor="margin" w:tblpY="1464"/>
        <w:tblW w:w="5000" w:type="pct"/>
        <w:tblLook w:val="0000" w:firstRow="0" w:lastRow="0" w:firstColumn="0" w:lastColumn="0" w:noHBand="0" w:noVBand="0"/>
      </w:tblPr>
      <w:tblGrid>
        <w:gridCol w:w="1469"/>
        <w:gridCol w:w="3941"/>
        <w:gridCol w:w="1136"/>
        <w:gridCol w:w="1043"/>
        <w:gridCol w:w="1012"/>
        <w:gridCol w:w="615"/>
      </w:tblGrid>
      <w:tr w:rsidR="00293359" w:rsidRPr="00F76A61" w:rsidTr="00490775">
        <w:tc>
          <w:tcPr>
            <w:tcW w:w="79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Të hyrat nga participimi i lëshimit të vertetimav</w:t>
            </w:r>
          </w:p>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2165"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rPr>
                <w:rFonts w:ascii="Times New Roman" w:hAnsi="Times New Roman" w:cs="Times New Roman"/>
                <w:sz w:val="24"/>
                <w:szCs w:val="24"/>
              </w:rPr>
            </w:pPr>
            <w:r w:rsidRPr="00F76A61">
              <w:rPr>
                <w:rFonts w:ascii="Times New Roman" w:hAnsi="Times New Roman" w:cs="Times New Roman"/>
                <w:sz w:val="24"/>
                <w:szCs w:val="24"/>
              </w:rPr>
              <w:t xml:space="preserve">Gjatë  kësaj periode  Janar – Qershor 2020 janë grumbulluar </w:t>
            </w:r>
            <w:r w:rsidR="00621401">
              <w:rPr>
                <w:rFonts w:ascii="Times New Roman" w:hAnsi="Times New Roman" w:cs="Times New Roman"/>
                <w:sz w:val="24"/>
                <w:szCs w:val="24"/>
              </w:rPr>
              <w:t>të hyra nga participimi qytetarëve për vërte</w:t>
            </w:r>
            <w:r w:rsidRPr="00F76A61">
              <w:rPr>
                <w:rFonts w:ascii="Times New Roman" w:hAnsi="Times New Roman" w:cs="Times New Roman"/>
                <w:sz w:val="24"/>
                <w:szCs w:val="24"/>
              </w:rPr>
              <w:t xml:space="preserve">timat e lëshuar nga QPS-ja  </w:t>
            </w:r>
            <w:r w:rsidRPr="00F76A61">
              <w:rPr>
                <w:rFonts w:ascii="Times New Roman" w:hAnsi="Times New Roman" w:cs="Times New Roman"/>
                <w:b/>
                <w:sz w:val="24"/>
                <w:szCs w:val="24"/>
                <w:u w:val="single"/>
              </w:rPr>
              <w:t>308.00 €</w:t>
            </w:r>
          </w:p>
        </w:tc>
        <w:tc>
          <w:tcPr>
            <w:tcW w:w="604"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Mujore  dhe </w:t>
            </w:r>
          </w:p>
          <w:p w:rsidR="00293359" w:rsidRPr="00F76A61" w:rsidRDefault="00293359" w:rsidP="00845DA3">
            <w:pPr>
              <w:widowControl w:val="0"/>
              <w:autoSpaceDE w:val="0"/>
              <w:autoSpaceDN w:val="0"/>
              <w:adjustRightInd w:val="0"/>
              <w:rPr>
                <w:rFonts w:ascii="Times New Roman" w:hAnsi="Times New Roman" w:cs="Times New Roman"/>
                <w:i/>
                <w:iCs/>
                <w:sz w:val="24"/>
                <w:szCs w:val="24"/>
              </w:rPr>
            </w:pPr>
            <w:r w:rsidRPr="00F76A61">
              <w:rPr>
                <w:rFonts w:ascii="Times New Roman" w:hAnsi="Times New Roman" w:cs="Times New Roman"/>
                <w:sz w:val="24"/>
                <w:szCs w:val="24"/>
              </w:rPr>
              <w:t>Periodike</w:t>
            </w:r>
          </w:p>
        </w:tc>
        <w:tc>
          <w:tcPr>
            <w:tcW w:w="504"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DSHMS</w:t>
            </w:r>
          </w:p>
        </w:tc>
        <w:tc>
          <w:tcPr>
            <w:tcW w:w="576"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  </w:t>
            </w:r>
          </w:p>
        </w:tc>
        <w:tc>
          <w:tcPr>
            <w:tcW w:w="36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r w:rsidR="00293359" w:rsidRPr="00F76A61" w:rsidTr="00490775">
        <w:tc>
          <w:tcPr>
            <w:tcW w:w="79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Përgatitja  e raporteve mujore dhe periodike shpenzimeve të automjeteve të QPS-së </w:t>
            </w:r>
          </w:p>
        </w:tc>
        <w:tc>
          <w:tcPr>
            <w:tcW w:w="2165"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Përgatitja  e raporteve për shpenzimet e automjetit</w:t>
            </w: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Dhe kilometrave të kaluara </w:t>
            </w:r>
          </w:p>
          <w:p w:rsidR="00293359" w:rsidRPr="00F76A61" w:rsidRDefault="00293359" w:rsidP="00845DA3">
            <w:pPr>
              <w:widowControl w:val="0"/>
              <w:tabs>
                <w:tab w:val="left" w:pos="420"/>
              </w:tabs>
              <w:autoSpaceDE w:val="0"/>
              <w:autoSpaceDN w:val="0"/>
              <w:adjustRightInd w:val="0"/>
              <w:ind w:left="420" w:hanging="360"/>
              <w:rPr>
                <w:rFonts w:ascii="Times New Roman" w:hAnsi="Times New Roman" w:cs="Times New Roman"/>
                <w:sz w:val="24"/>
                <w:szCs w:val="24"/>
              </w:rPr>
            </w:pPr>
            <w:r w:rsidRPr="00F76A61">
              <w:rPr>
                <w:rFonts w:ascii="Times New Roman" w:hAnsi="Times New Roman" w:cs="Times New Roman"/>
                <w:sz w:val="24"/>
                <w:szCs w:val="24"/>
              </w:rPr>
              <w:t>-</w:t>
            </w:r>
            <w:r w:rsidRPr="00F76A61">
              <w:rPr>
                <w:rFonts w:ascii="Times New Roman" w:hAnsi="Times New Roman" w:cs="Times New Roman"/>
                <w:sz w:val="24"/>
                <w:szCs w:val="24"/>
              </w:rPr>
              <w:tab/>
            </w:r>
            <w:r w:rsidRPr="00F76A61">
              <w:rPr>
                <w:rFonts w:ascii="Times New Roman" w:hAnsi="Times New Roman" w:cs="Times New Roman"/>
                <w:b/>
                <w:bCs/>
                <w:sz w:val="24"/>
                <w:szCs w:val="24"/>
              </w:rPr>
              <w:t>KM  të kaluara  për muajin Janar- Qershor vetura</w:t>
            </w:r>
          </w:p>
          <w:p w:rsidR="00293359" w:rsidRPr="00F76A61" w:rsidRDefault="00293359" w:rsidP="00845DA3">
            <w:pPr>
              <w:widowControl w:val="0"/>
              <w:tabs>
                <w:tab w:val="left" w:pos="420"/>
              </w:tabs>
              <w:autoSpaceDE w:val="0"/>
              <w:autoSpaceDN w:val="0"/>
              <w:adjustRightInd w:val="0"/>
              <w:ind w:left="420" w:hanging="360"/>
              <w:rPr>
                <w:rFonts w:ascii="Times New Roman" w:hAnsi="Times New Roman" w:cs="Times New Roman"/>
                <w:sz w:val="24"/>
                <w:szCs w:val="24"/>
              </w:rPr>
            </w:pPr>
            <w:r w:rsidRPr="00F76A61">
              <w:rPr>
                <w:rFonts w:ascii="Times New Roman" w:hAnsi="Times New Roman" w:cs="Times New Roman"/>
                <w:sz w:val="24"/>
                <w:szCs w:val="24"/>
              </w:rPr>
              <w:t xml:space="preserve">                       Lland - Rover ka bërë    </w:t>
            </w:r>
            <w:r w:rsidRPr="00F76A61">
              <w:rPr>
                <w:rFonts w:ascii="Times New Roman" w:hAnsi="Times New Roman" w:cs="Times New Roman"/>
                <w:b/>
                <w:sz w:val="24"/>
                <w:szCs w:val="24"/>
                <w:u w:val="single"/>
              </w:rPr>
              <w:t xml:space="preserve">3045 </w:t>
            </w:r>
            <w:r w:rsidRPr="00F76A61">
              <w:rPr>
                <w:rFonts w:ascii="Times New Roman" w:hAnsi="Times New Roman" w:cs="Times New Roman"/>
                <w:b/>
                <w:bCs/>
                <w:sz w:val="24"/>
                <w:szCs w:val="24"/>
                <w:u w:val="single"/>
              </w:rPr>
              <w:t>KM</w:t>
            </w:r>
            <w:r w:rsidRPr="00F76A61">
              <w:rPr>
                <w:rFonts w:ascii="Times New Roman" w:hAnsi="Times New Roman" w:cs="Times New Roman"/>
                <w:b/>
                <w:sz w:val="24"/>
                <w:szCs w:val="24"/>
                <w:u w:val="single"/>
              </w:rPr>
              <w:t>,</w:t>
            </w:r>
            <w:r w:rsidRPr="00F76A61">
              <w:rPr>
                <w:rFonts w:ascii="Times New Roman" w:hAnsi="Times New Roman" w:cs="Times New Roman"/>
                <w:sz w:val="24"/>
                <w:szCs w:val="24"/>
              </w:rPr>
              <w:t xml:space="preserve"> </w:t>
            </w:r>
          </w:p>
          <w:p w:rsidR="00293359" w:rsidRPr="00F76A61" w:rsidRDefault="00293359" w:rsidP="00845DA3">
            <w:pPr>
              <w:widowControl w:val="0"/>
              <w:tabs>
                <w:tab w:val="left" w:pos="420"/>
              </w:tabs>
              <w:autoSpaceDE w:val="0"/>
              <w:autoSpaceDN w:val="0"/>
              <w:adjustRightInd w:val="0"/>
              <w:ind w:left="420" w:hanging="360"/>
              <w:rPr>
                <w:rFonts w:ascii="Times New Roman" w:hAnsi="Times New Roman" w:cs="Times New Roman"/>
                <w:sz w:val="24"/>
                <w:szCs w:val="24"/>
              </w:rPr>
            </w:pPr>
            <w:r w:rsidRPr="00F76A61">
              <w:rPr>
                <w:rFonts w:ascii="Times New Roman" w:hAnsi="Times New Roman" w:cs="Times New Roman"/>
                <w:sz w:val="24"/>
                <w:szCs w:val="24"/>
              </w:rPr>
              <w:t xml:space="preserve">                   </w:t>
            </w:r>
          </w:p>
          <w:p w:rsidR="00293359" w:rsidRPr="00F76A61" w:rsidRDefault="00293359" w:rsidP="00845DA3">
            <w:pPr>
              <w:widowControl w:val="0"/>
              <w:tabs>
                <w:tab w:val="left" w:pos="420"/>
              </w:tabs>
              <w:autoSpaceDE w:val="0"/>
              <w:autoSpaceDN w:val="0"/>
              <w:adjustRightInd w:val="0"/>
              <w:ind w:left="420" w:hanging="360"/>
              <w:rPr>
                <w:rFonts w:ascii="Times New Roman" w:hAnsi="Times New Roman" w:cs="Times New Roman"/>
                <w:b/>
                <w:bCs/>
                <w:sz w:val="24"/>
                <w:szCs w:val="24"/>
              </w:rPr>
            </w:pPr>
            <w:r w:rsidRPr="00F76A61">
              <w:rPr>
                <w:rFonts w:ascii="Times New Roman" w:hAnsi="Times New Roman" w:cs="Times New Roman"/>
                <w:b/>
                <w:bCs/>
                <w:sz w:val="24"/>
                <w:szCs w:val="24"/>
              </w:rPr>
              <w:t>Shpenzimet e veturave   për  muajin  Janar- Qershor</w:t>
            </w:r>
          </w:p>
          <w:p w:rsidR="00293359" w:rsidRPr="00F76A61" w:rsidRDefault="00293359" w:rsidP="00845DA3">
            <w:pPr>
              <w:widowControl w:val="0"/>
              <w:tabs>
                <w:tab w:val="left" w:pos="420"/>
              </w:tabs>
              <w:autoSpaceDE w:val="0"/>
              <w:autoSpaceDN w:val="0"/>
              <w:adjustRightInd w:val="0"/>
              <w:ind w:left="420" w:hanging="360"/>
              <w:rPr>
                <w:rFonts w:ascii="Times New Roman" w:hAnsi="Times New Roman" w:cs="Times New Roman"/>
                <w:sz w:val="24"/>
                <w:szCs w:val="24"/>
              </w:rPr>
            </w:pPr>
            <w:r w:rsidRPr="00F76A61">
              <w:rPr>
                <w:rFonts w:ascii="Times New Roman" w:hAnsi="Times New Roman" w:cs="Times New Roman"/>
                <w:sz w:val="24"/>
                <w:szCs w:val="24"/>
              </w:rPr>
              <w:lastRenderedPageBreak/>
              <w:t xml:space="preserve">Vetura Lland-Rover  janë shpenzuar    </w:t>
            </w:r>
            <w:r w:rsidRPr="00F76A61">
              <w:rPr>
                <w:rFonts w:ascii="Times New Roman" w:hAnsi="Times New Roman" w:cs="Times New Roman"/>
                <w:b/>
                <w:sz w:val="24"/>
                <w:szCs w:val="24"/>
                <w:u w:val="single"/>
              </w:rPr>
              <w:t xml:space="preserve">311  </w:t>
            </w:r>
            <w:r w:rsidRPr="00F76A61">
              <w:rPr>
                <w:rFonts w:ascii="Times New Roman" w:hAnsi="Times New Roman" w:cs="Times New Roman"/>
                <w:b/>
                <w:bCs/>
                <w:sz w:val="24"/>
                <w:szCs w:val="24"/>
                <w:u w:val="single"/>
              </w:rPr>
              <w:t xml:space="preserve">litra </w:t>
            </w:r>
            <w:r w:rsidRPr="00F76A61">
              <w:rPr>
                <w:rFonts w:ascii="Times New Roman" w:hAnsi="Times New Roman" w:cs="Times New Roman"/>
                <w:b/>
                <w:bCs/>
                <w:sz w:val="24"/>
                <w:szCs w:val="24"/>
              </w:rPr>
              <w:t xml:space="preserve"> </w:t>
            </w:r>
          </w:p>
          <w:p w:rsidR="00293359" w:rsidRPr="00F76A61" w:rsidRDefault="00293359" w:rsidP="00845DA3">
            <w:pPr>
              <w:widowControl w:val="0"/>
              <w:tabs>
                <w:tab w:val="left" w:pos="420"/>
              </w:tabs>
              <w:autoSpaceDE w:val="0"/>
              <w:autoSpaceDN w:val="0"/>
              <w:adjustRightInd w:val="0"/>
              <w:ind w:left="420" w:hanging="360"/>
              <w:rPr>
                <w:rFonts w:ascii="Times New Roman" w:hAnsi="Times New Roman" w:cs="Times New Roman"/>
                <w:sz w:val="24"/>
                <w:szCs w:val="24"/>
              </w:rPr>
            </w:pPr>
          </w:p>
        </w:tc>
        <w:tc>
          <w:tcPr>
            <w:tcW w:w="604"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Mujore  dhe </w:t>
            </w:r>
          </w:p>
          <w:p w:rsidR="00293359" w:rsidRPr="00F76A61" w:rsidRDefault="00293359" w:rsidP="00845DA3">
            <w:pPr>
              <w:widowControl w:val="0"/>
              <w:autoSpaceDE w:val="0"/>
              <w:autoSpaceDN w:val="0"/>
              <w:adjustRightInd w:val="0"/>
              <w:rPr>
                <w:rFonts w:ascii="Times New Roman" w:hAnsi="Times New Roman" w:cs="Times New Roman"/>
                <w:i/>
                <w:iCs/>
                <w:sz w:val="24"/>
                <w:szCs w:val="24"/>
              </w:rPr>
            </w:pPr>
            <w:r w:rsidRPr="00F76A61">
              <w:rPr>
                <w:rFonts w:ascii="Times New Roman" w:hAnsi="Times New Roman" w:cs="Times New Roman"/>
                <w:sz w:val="24"/>
                <w:szCs w:val="24"/>
              </w:rPr>
              <w:t>Periodike</w:t>
            </w:r>
          </w:p>
        </w:tc>
        <w:tc>
          <w:tcPr>
            <w:tcW w:w="504"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DSHMS</w:t>
            </w:r>
          </w:p>
        </w:tc>
        <w:tc>
          <w:tcPr>
            <w:tcW w:w="576"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36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r w:rsidR="00293359" w:rsidRPr="00F76A61" w:rsidTr="00490775">
        <w:tc>
          <w:tcPr>
            <w:tcW w:w="79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Përgatitja  e  raporteve</w:t>
            </w: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Për Shpenzimet</w:t>
            </w: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gjeneratorit  dhe nxemjes qendrore </w:t>
            </w:r>
          </w:p>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2165"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rPr>
                <w:rFonts w:ascii="Times New Roman" w:hAnsi="Times New Roman" w:cs="Times New Roman"/>
                <w:sz w:val="24"/>
                <w:szCs w:val="24"/>
              </w:rPr>
            </w:pPr>
            <w:r w:rsidRPr="00F76A61">
              <w:rPr>
                <w:rFonts w:ascii="Times New Roman" w:hAnsi="Times New Roman" w:cs="Times New Roman"/>
                <w:sz w:val="24"/>
                <w:szCs w:val="24"/>
              </w:rPr>
              <w:t xml:space="preserve"> </w:t>
            </w:r>
          </w:p>
        </w:tc>
        <w:tc>
          <w:tcPr>
            <w:tcW w:w="604"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Mujore </w:t>
            </w:r>
          </w:p>
        </w:tc>
        <w:tc>
          <w:tcPr>
            <w:tcW w:w="504"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DSHMS</w:t>
            </w:r>
          </w:p>
        </w:tc>
        <w:tc>
          <w:tcPr>
            <w:tcW w:w="576"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360" w:type="pct"/>
            <w:tcBorders>
              <w:top w:val="single" w:sz="6"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r w:rsidR="00293359" w:rsidRPr="00F76A61" w:rsidTr="00490775">
        <w:trPr>
          <w:trHeight w:val="1683"/>
        </w:trPr>
        <w:tc>
          <w:tcPr>
            <w:tcW w:w="790" w:type="pct"/>
            <w:tcBorders>
              <w:top w:val="single" w:sz="6" w:space="0" w:color="auto"/>
              <w:left w:val="single" w:sz="6" w:space="0" w:color="auto"/>
              <w:bottom w:val="single" w:sz="4"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  Përgatitja  e raporteve  për sevisimet veturave </w:t>
            </w: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Servisimet TI.</w:t>
            </w: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2165" w:type="pct"/>
            <w:tcBorders>
              <w:top w:val="single" w:sz="6" w:space="0" w:color="auto"/>
              <w:left w:val="single" w:sz="6" w:space="0" w:color="auto"/>
              <w:bottom w:val="single" w:sz="4" w:space="0" w:color="auto"/>
              <w:right w:val="single" w:sz="6" w:space="0" w:color="auto"/>
            </w:tcBorders>
          </w:tcPr>
          <w:p w:rsidR="00293359" w:rsidRPr="00F76A61" w:rsidRDefault="00293359" w:rsidP="00845DA3">
            <w:pPr>
              <w:ind w:left="60"/>
              <w:rPr>
                <w:rFonts w:ascii="Times New Roman" w:hAnsi="Times New Roman" w:cs="Times New Roman"/>
                <w:sz w:val="24"/>
                <w:szCs w:val="24"/>
              </w:rPr>
            </w:pPr>
            <w:r w:rsidRPr="00F76A61">
              <w:rPr>
                <w:rFonts w:ascii="Times New Roman" w:hAnsi="Times New Roman" w:cs="Times New Roman"/>
                <w:sz w:val="24"/>
                <w:szCs w:val="24"/>
              </w:rPr>
              <w:t xml:space="preserve">  -Gjatë kësaj periode nuk  është bërë rregullimi i veturës Lland – Rover</w:t>
            </w:r>
          </w:p>
          <w:p w:rsidR="00293359" w:rsidRPr="00F76A61" w:rsidRDefault="00293359" w:rsidP="00845DA3">
            <w:pPr>
              <w:ind w:left="60"/>
              <w:rPr>
                <w:rFonts w:ascii="Times New Roman" w:hAnsi="Times New Roman" w:cs="Times New Roman"/>
                <w:sz w:val="24"/>
                <w:szCs w:val="24"/>
              </w:rPr>
            </w:pPr>
          </w:p>
          <w:p w:rsidR="00293359" w:rsidRPr="00F76A61" w:rsidRDefault="00293359" w:rsidP="00845DA3">
            <w:pPr>
              <w:ind w:left="60"/>
              <w:rPr>
                <w:rFonts w:ascii="Times New Roman" w:hAnsi="Times New Roman" w:cs="Times New Roman"/>
                <w:sz w:val="24"/>
                <w:szCs w:val="24"/>
              </w:rPr>
            </w:pPr>
          </w:p>
          <w:p w:rsidR="00293359" w:rsidRPr="00F76A61" w:rsidRDefault="00293359" w:rsidP="00845DA3">
            <w:pPr>
              <w:widowControl w:val="0"/>
              <w:autoSpaceDE w:val="0"/>
              <w:autoSpaceDN w:val="0"/>
              <w:adjustRightInd w:val="0"/>
              <w:ind w:left="60"/>
              <w:rPr>
                <w:rFonts w:ascii="Times New Roman" w:hAnsi="Times New Roman" w:cs="Times New Roman"/>
                <w:b/>
                <w:bCs/>
                <w:sz w:val="24"/>
                <w:szCs w:val="24"/>
              </w:rPr>
            </w:pPr>
            <w:r w:rsidRPr="00F76A61">
              <w:rPr>
                <w:rFonts w:ascii="Times New Roman" w:hAnsi="Times New Roman" w:cs="Times New Roman"/>
                <w:sz w:val="24"/>
                <w:szCs w:val="24"/>
              </w:rPr>
              <w:t xml:space="preserve">  -Përgatitja  e kërkesave  në bashkëpunim më Drejtorin si dhe më punëtoret tjerë.</w:t>
            </w:r>
          </w:p>
        </w:tc>
        <w:tc>
          <w:tcPr>
            <w:tcW w:w="604" w:type="pct"/>
            <w:tcBorders>
              <w:top w:val="single" w:sz="6" w:space="0" w:color="auto"/>
              <w:left w:val="single" w:sz="6" w:space="0" w:color="auto"/>
              <w:bottom w:val="single" w:sz="4"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 xml:space="preserve">Periodike </w:t>
            </w:r>
          </w:p>
        </w:tc>
        <w:tc>
          <w:tcPr>
            <w:tcW w:w="504" w:type="pct"/>
            <w:tcBorders>
              <w:top w:val="single" w:sz="6" w:space="0" w:color="auto"/>
              <w:left w:val="single" w:sz="6" w:space="0" w:color="auto"/>
              <w:bottom w:val="single" w:sz="4"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p>
          <w:p w:rsidR="00293359" w:rsidRPr="00F76A61" w:rsidRDefault="00293359" w:rsidP="00845DA3">
            <w:pPr>
              <w:widowControl w:val="0"/>
              <w:autoSpaceDE w:val="0"/>
              <w:autoSpaceDN w:val="0"/>
              <w:adjustRightInd w:val="0"/>
              <w:rPr>
                <w:rFonts w:ascii="Times New Roman" w:hAnsi="Times New Roman" w:cs="Times New Roman"/>
                <w:sz w:val="24"/>
                <w:szCs w:val="24"/>
              </w:rPr>
            </w:pPr>
            <w:r w:rsidRPr="00F76A61">
              <w:rPr>
                <w:rFonts w:ascii="Times New Roman" w:hAnsi="Times New Roman" w:cs="Times New Roman"/>
                <w:sz w:val="24"/>
                <w:szCs w:val="24"/>
              </w:rPr>
              <w:t>DSHMS</w:t>
            </w:r>
          </w:p>
        </w:tc>
        <w:tc>
          <w:tcPr>
            <w:tcW w:w="576" w:type="pct"/>
            <w:tcBorders>
              <w:top w:val="single" w:sz="6" w:space="0" w:color="auto"/>
              <w:left w:val="single" w:sz="6" w:space="0" w:color="auto"/>
              <w:bottom w:val="single" w:sz="4"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360" w:type="pct"/>
            <w:tcBorders>
              <w:top w:val="single" w:sz="6" w:space="0" w:color="auto"/>
              <w:left w:val="single" w:sz="6" w:space="0" w:color="auto"/>
              <w:bottom w:val="single" w:sz="4"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r w:rsidR="00293359" w:rsidRPr="00F76A61" w:rsidTr="00490775">
        <w:trPr>
          <w:trHeight w:val="330"/>
        </w:trPr>
        <w:tc>
          <w:tcPr>
            <w:tcW w:w="790" w:type="pct"/>
            <w:tcBorders>
              <w:top w:val="single" w:sz="4"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2165" w:type="pct"/>
            <w:tcBorders>
              <w:top w:val="single" w:sz="4"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ind w:left="60"/>
              <w:rPr>
                <w:rFonts w:ascii="Times New Roman" w:hAnsi="Times New Roman" w:cs="Times New Roman"/>
                <w:b/>
                <w:bCs/>
                <w:sz w:val="24"/>
                <w:szCs w:val="24"/>
              </w:rPr>
            </w:pPr>
          </w:p>
        </w:tc>
        <w:tc>
          <w:tcPr>
            <w:tcW w:w="604" w:type="pct"/>
            <w:tcBorders>
              <w:top w:val="single" w:sz="4"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504" w:type="pct"/>
            <w:tcBorders>
              <w:top w:val="single" w:sz="4"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576" w:type="pct"/>
            <w:tcBorders>
              <w:top w:val="single" w:sz="4"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c>
          <w:tcPr>
            <w:tcW w:w="360" w:type="pct"/>
            <w:tcBorders>
              <w:top w:val="single" w:sz="4" w:space="0" w:color="auto"/>
              <w:left w:val="single" w:sz="6" w:space="0" w:color="auto"/>
              <w:bottom w:val="single" w:sz="6" w:space="0" w:color="auto"/>
              <w:right w:val="single" w:sz="6" w:space="0" w:color="auto"/>
            </w:tcBorders>
          </w:tcPr>
          <w:p w:rsidR="00293359" w:rsidRPr="00F76A61" w:rsidRDefault="00293359" w:rsidP="00845DA3">
            <w:pPr>
              <w:widowControl w:val="0"/>
              <w:autoSpaceDE w:val="0"/>
              <w:autoSpaceDN w:val="0"/>
              <w:adjustRightInd w:val="0"/>
              <w:rPr>
                <w:rFonts w:ascii="Times New Roman" w:hAnsi="Times New Roman" w:cs="Times New Roman"/>
                <w:sz w:val="24"/>
                <w:szCs w:val="24"/>
              </w:rPr>
            </w:pPr>
          </w:p>
        </w:tc>
      </w:tr>
    </w:tbl>
    <w:p w:rsidR="00293359" w:rsidRPr="00F76A61" w:rsidRDefault="00293359" w:rsidP="00293359">
      <w:pPr>
        <w:rPr>
          <w:rFonts w:ascii="Times New Roman" w:hAnsi="Times New Roman" w:cs="Times New Roman"/>
          <w:b/>
          <w:bCs/>
          <w:sz w:val="24"/>
          <w:szCs w:val="24"/>
        </w:rPr>
      </w:pPr>
    </w:p>
    <w:p w:rsidR="00293359" w:rsidRPr="00F76A61" w:rsidRDefault="00293359" w:rsidP="00293359">
      <w:pPr>
        <w:rPr>
          <w:rFonts w:ascii="Times New Roman" w:hAnsi="Times New Roman" w:cs="Times New Roman"/>
          <w:b/>
          <w:bCs/>
          <w:sz w:val="24"/>
          <w:szCs w:val="24"/>
        </w:rPr>
      </w:pPr>
    </w:p>
    <w:p w:rsidR="00293359" w:rsidRPr="00F76A61" w:rsidRDefault="00293359" w:rsidP="00293359">
      <w:pPr>
        <w:tabs>
          <w:tab w:val="left" w:pos="1678"/>
        </w:tabs>
        <w:rPr>
          <w:rFonts w:ascii="Times New Roman" w:hAnsi="Times New Roman" w:cs="Times New Roman"/>
          <w:sz w:val="24"/>
          <w:szCs w:val="24"/>
        </w:rPr>
      </w:pPr>
      <w:r w:rsidRPr="00F76A61">
        <w:rPr>
          <w:rFonts w:ascii="Times New Roman" w:hAnsi="Times New Roman" w:cs="Times New Roman"/>
          <w:b/>
          <w:bCs/>
          <w:sz w:val="24"/>
          <w:szCs w:val="24"/>
        </w:rPr>
        <w:t>Mbajtja e protokolit në QPS,  gjatë periudhës Janar –Qershor 2020</w:t>
      </w:r>
    </w:p>
    <w:tbl>
      <w:tblPr>
        <w:tblpPr w:leftFromText="180" w:rightFromText="180" w:bottomFromText="200" w:vertAnchor="text" w:horzAnchor="margin" w:tblpY="3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
        <w:gridCol w:w="5318"/>
        <w:gridCol w:w="1078"/>
        <w:gridCol w:w="1156"/>
        <w:gridCol w:w="1137"/>
      </w:tblGrid>
      <w:tr w:rsidR="00293359" w:rsidRPr="00F76A61" w:rsidTr="00490775">
        <w:trPr>
          <w:trHeight w:val="8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Nr.</w:t>
            </w:r>
          </w:p>
        </w:tc>
        <w:tc>
          <w:tcPr>
            <w:tcW w:w="2085" w:type="pct"/>
            <w:noWrap/>
          </w:tcPr>
          <w:p w:rsidR="00293359" w:rsidRPr="00F76A61" w:rsidRDefault="00293359" w:rsidP="00845DA3">
            <w:pPr>
              <w:spacing w:line="276" w:lineRule="auto"/>
              <w:rPr>
                <w:rFonts w:ascii="Times New Roman" w:hAnsi="Times New Roman" w:cs="Times New Roman"/>
                <w:b/>
                <w:bCs/>
                <w:sz w:val="24"/>
                <w:szCs w:val="24"/>
              </w:rPr>
            </w:pPr>
            <w:r w:rsidRPr="00F76A61">
              <w:rPr>
                <w:rFonts w:ascii="Times New Roman" w:hAnsi="Times New Roman" w:cs="Times New Roman"/>
                <w:b/>
                <w:bCs/>
                <w:sz w:val="24"/>
                <w:szCs w:val="24"/>
              </w:rPr>
              <w:t>Përshkrimi</w:t>
            </w:r>
          </w:p>
        </w:tc>
        <w:tc>
          <w:tcPr>
            <w:tcW w:w="490"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Perioda I</w:t>
            </w:r>
          </w:p>
        </w:tc>
        <w:tc>
          <w:tcPr>
            <w:tcW w:w="431"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Perioda II</w:t>
            </w:r>
          </w:p>
        </w:tc>
        <w:tc>
          <w:tcPr>
            <w:tcW w:w="178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Gjithsejtë</w:t>
            </w:r>
          </w:p>
        </w:tc>
      </w:tr>
      <w:tr w:rsidR="00293359" w:rsidRPr="00F76A61" w:rsidTr="00490775">
        <w:trPr>
          <w:trHeight w:val="425"/>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Kërkesa për rregullim dokumentacioni</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r>
      <w:tr w:rsidR="00293359" w:rsidRPr="00F76A61" w:rsidTr="00490775">
        <w:trPr>
          <w:trHeight w:val="315"/>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Kërkesë për regjistrim </w:t>
            </w:r>
            <w:r w:rsidR="00621401">
              <w:rPr>
                <w:rFonts w:ascii="Times New Roman" w:hAnsi="Times New Roman" w:cs="Times New Roman"/>
                <w:bCs/>
                <w:color w:val="000000"/>
                <w:sz w:val="24"/>
                <w:szCs w:val="24"/>
              </w:rPr>
              <w:t xml:space="preserve">të </w:t>
            </w:r>
            <w:r w:rsidRPr="00F76A61">
              <w:rPr>
                <w:rFonts w:ascii="Times New Roman" w:hAnsi="Times New Roman" w:cs="Times New Roman"/>
                <w:bCs/>
                <w:color w:val="000000"/>
                <w:sz w:val="24"/>
                <w:szCs w:val="24"/>
              </w:rPr>
              <w:t>mëvonshëm</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4</w:t>
            </w:r>
          </w:p>
        </w:tc>
      </w:tr>
      <w:tr w:rsidR="00293359" w:rsidRPr="00F76A61" w:rsidTr="00490775">
        <w:trPr>
          <w:trHeight w:val="215"/>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Vërtetim për armëmbajtje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28</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8</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36</w:t>
            </w:r>
          </w:p>
        </w:tc>
      </w:tr>
      <w:tr w:rsidR="00293359" w:rsidRPr="00F76A61" w:rsidTr="00490775">
        <w:trPr>
          <w:trHeight w:val="242"/>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4</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 Kërkesë për riaktivizim</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r>
      <w:tr w:rsidR="00293359" w:rsidRPr="00F76A61" w:rsidTr="00490775">
        <w:trPr>
          <w:trHeight w:val="170"/>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5</w:t>
            </w:r>
          </w:p>
        </w:tc>
        <w:tc>
          <w:tcPr>
            <w:tcW w:w="2085" w:type="pct"/>
            <w:noWrap/>
          </w:tcPr>
          <w:p w:rsidR="00293359" w:rsidRPr="00F76A61" w:rsidRDefault="00293359" w:rsidP="00845DA3">
            <w:pPr>
              <w:widowControl w:val="0"/>
              <w:autoSpaceDE w:val="0"/>
              <w:autoSpaceDN w:val="0"/>
              <w:adjustRightInd w:val="0"/>
              <w:spacing w:line="276" w:lineRule="auto"/>
              <w:rPr>
                <w:rFonts w:ascii="Times New Roman" w:hAnsi="Times New Roman" w:cs="Times New Roman"/>
                <w:sz w:val="24"/>
                <w:szCs w:val="24"/>
              </w:rPr>
            </w:pPr>
            <w:r w:rsidRPr="00F76A61">
              <w:rPr>
                <w:rFonts w:ascii="Times New Roman" w:hAnsi="Times New Roman" w:cs="Times New Roman"/>
                <w:bCs/>
                <w:color w:val="000000"/>
                <w:sz w:val="24"/>
                <w:szCs w:val="24"/>
              </w:rPr>
              <w:t xml:space="preserve">Kërkesë  për humbje nënshtetësisë </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11</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12</w:t>
            </w:r>
          </w:p>
        </w:tc>
      </w:tr>
      <w:tr w:rsidR="00293359" w:rsidRPr="00F76A61" w:rsidTr="00490775">
        <w:trPr>
          <w:trHeight w:val="197"/>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6</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 Autorizim</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5</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9</w:t>
            </w:r>
          </w:p>
        </w:tc>
      </w:tr>
      <w:tr w:rsidR="00293359" w:rsidRPr="00F76A61" w:rsidTr="00490775">
        <w:trPr>
          <w:trHeight w:val="233"/>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7</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Kontrata pune- për strehim</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12</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4</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14</w:t>
            </w:r>
          </w:p>
        </w:tc>
      </w:tr>
      <w:tr w:rsidR="00293359" w:rsidRPr="00F76A61" w:rsidTr="00490775">
        <w:trPr>
          <w:trHeight w:val="170"/>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8</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Ankesa </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r>
      <w:tr w:rsidR="00293359" w:rsidRPr="00F76A61" w:rsidTr="00490775">
        <w:trPr>
          <w:trHeight w:val="197"/>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9</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Raporte të punës</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6</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8</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14</w:t>
            </w:r>
          </w:p>
        </w:tc>
      </w:tr>
      <w:tr w:rsidR="00293359" w:rsidRPr="00F76A61" w:rsidTr="00490775">
        <w:trPr>
          <w:trHeight w:val="143"/>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10</w:t>
            </w:r>
          </w:p>
        </w:tc>
        <w:tc>
          <w:tcPr>
            <w:tcW w:w="2085" w:type="pct"/>
            <w:noWrap/>
          </w:tcPr>
          <w:p w:rsidR="00293359" w:rsidRPr="00F76A61" w:rsidRDefault="00621401" w:rsidP="00845DA3">
            <w:pPr>
              <w:autoSpaceDE w:val="0"/>
              <w:autoSpaceDN w:val="0"/>
              <w:adjustRightInd w:val="0"/>
              <w:spacing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Dërgimi i</w:t>
            </w:r>
            <w:r w:rsidR="00293359" w:rsidRPr="00F76A61">
              <w:rPr>
                <w:rFonts w:ascii="Times New Roman" w:hAnsi="Times New Roman" w:cs="Times New Roman"/>
                <w:bCs/>
                <w:color w:val="000000"/>
                <w:sz w:val="24"/>
                <w:szCs w:val="24"/>
              </w:rPr>
              <w:t xml:space="preserve"> lëndëve KM- KA</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6</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8</w:t>
            </w:r>
          </w:p>
        </w:tc>
      </w:tr>
      <w:tr w:rsidR="00293359" w:rsidRPr="00F76A61" w:rsidTr="00490775">
        <w:trPr>
          <w:trHeight w:val="260"/>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lastRenderedPageBreak/>
              <w:t>11</w:t>
            </w:r>
          </w:p>
        </w:tc>
        <w:tc>
          <w:tcPr>
            <w:tcW w:w="2085" w:type="pct"/>
            <w:noWrap/>
          </w:tcPr>
          <w:p w:rsidR="00293359" w:rsidRPr="00F76A61" w:rsidRDefault="00621401" w:rsidP="00845DA3">
            <w:pPr>
              <w:autoSpaceDE w:val="0"/>
              <w:autoSpaceDN w:val="0"/>
              <w:adjustRightInd w:val="0"/>
              <w:spacing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Vërtetima</w:t>
            </w:r>
            <w:r w:rsidR="00293359" w:rsidRPr="00F76A61">
              <w:rPr>
                <w:rFonts w:ascii="Times New Roman" w:hAnsi="Times New Roman" w:cs="Times New Roman"/>
                <w:bCs/>
                <w:color w:val="000000"/>
                <w:sz w:val="24"/>
                <w:szCs w:val="24"/>
              </w:rPr>
              <w:t xml:space="preserve"> që nuk merr NS.</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100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17</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117</w:t>
            </w:r>
          </w:p>
        </w:tc>
      </w:tr>
      <w:tr w:rsidR="00293359" w:rsidRPr="00F76A61" w:rsidTr="00490775">
        <w:trPr>
          <w:trHeight w:val="260"/>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12</w:t>
            </w:r>
          </w:p>
        </w:tc>
        <w:tc>
          <w:tcPr>
            <w:tcW w:w="2085" w:type="pct"/>
            <w:noWrap/>
          </w:tcPr>
          <w:p w:rsidR="00293359" w:rsidRPr="00F76A61" w:rsidRDefault="00621401" w:rsidP="00845DA3">
            <w:pPr>
              <w:autoSpaceDE w:val="0"/>
              <w:autoSpaceDN w:val="0"/>
              <w:adjustRightInd w:val="0"/>
              <w:spacing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Vërtetima</w:t>
            </w:r>
            <w:r w:rsidR="00293359" w:rsidRPr="00F76A61">
              <w:rPr>
                <w:rFonts w:ascii="Times New Roman" w:hAnsi="Times New Roman" w:cs="Times New Roman"/>
                <w:bCs/>
                <w:color w:val="000000"/>
                <w:sz w:val="24"/>
                <w:szCs w:val="24"/>
              </w:rPr>
              <w:t xml:space="preserve"> që merr NS.</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r>
      <w:tr w:rsidR="00293359" w:rsidRPr="00F76A61" w:rsidTr="00490775">
        <w:trPr>
          <w:trHeight w:val="260"/>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13</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Njoftime, qarkore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15</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18</w:t>
            </w:r>
          </w:p>
        </w:tc>
      </w:tr>
      <w:tr w:rsidR="00293359" w:rsidRPr="00F76A61" w:rsidTr="00490775">
        <w:trPr>
          <w:trHeight w:val="260"/>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14</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Procesverbale </w:t>
            </w:r>
            <w:r w:rsidRPr="00F76A61">
              <w:rPr>
                <w:rFonts w:ascii="Times New Roman" w:hAnsi="Times New Roman" w:cs="Times New Roman"/>
                <w:b/>
                <w:bCs/>
                <w:color w:val="000000"/>
                <w:sz w:val="24"/>
                <w:szCs w:val="24"/>
              </w:rPr>
              <w:t>-  Urdhëresa</w:t>
            </w:r>
            <w:r w:rsidRPr="00F76A61">
              <w:rPr>
                <w:rFonts w:ascii="Times New Roman" w:hAnsi="Times New Roman" w:cs="Times New Roman"/>
                <w:bCs/>
                <w:color w:val="000000"/>
                <w:sz w:val="24"/>
                <w:szCs w:val="24"/>
              </w:rPr>
              <w:t xml:space="preserve"> </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r>
      <w:tr w:rsidR="00293359" w:rsidRPr="00F76A61" w:rsidTr="00490775">
        <w:trPr>
          <w:trHeight w:val="170"/>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15</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Kërkesa</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13</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19</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32</w:t>
            </w:r>
          </w:p>
        </w:tc>
      </w:tr>
      <w:tr w:rsidR="00293359" w:rsidRPr="00F76A61" w:rsidTr="00490775">
        <w:trPr>
          <w:trHeight w:val="197"/>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16</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Aktvendime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16</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26</w:t>
            </w:r>
          </w:p>
        </w:tc>
      </w:tr>
      <w:tr w:rsidR="00293359" w:rsidRPr="00F76A61" w:rsidTr="00490775">
        <w:trPr>
          <w:trHeight w:val="233"/>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17</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Kërkesa për pushime vjetore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6</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9</w:t>
            </w:r>
          </w:p>
        </w:tc>
      </w:tr>
      <w:tr w:rsidR="00293359" w:rsidRPr="00F76A61" w:rsidTr="00490775">
        <w:trPr>
          <w:trHeight w:val="170"/>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18</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Faturat e komunalive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9</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12</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21</w:t>
            </w:r>
          </w:p>
        </w:tc>
      </w:tr>
      <w:tr w:rsidR="00293359" w:rsidRPr="00F76A61" w:rsidTr="00490775">
        <w:trPr>
          <w:trHeight w:val="197"/>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19</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Kërkesa dhe raporte të shërbimeve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6</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6</w:t>
            </w:r>
          </w:p>
        </w:tc>
      </w:tr>
      <w:tr w:rsidR="00293359" w:rsidRPr="00F76A61" w:rsidTr="00490775">
        <w:trPr>
          <w:trHeight w:val="305"/>
        </w:trPr>
        <w:tc>
          <w:tcPr>
            <w:tcW w:w="21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20</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Dhunë familje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r>
      <w:tr w:rsidR="00293359" w:rsidRPr="00F76A61" w:rsidTr="00490775">
        <w:trPr>
          <w:trHeight w:val="17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 21</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Pëlqime </w:t>
            </w:r>
            <w:r w:rsidRPr="00F76A61">
              <w:rPr>
                <w:rFonts w:ascii="Times New Roman" w:hAnsi="Times New Roman" w:cs="Times New Roman"/>
                <w:b/>
                <w:bCs/>
                <w:color w:val="000000"/>
                <w:sz w:val="24"/>
                <w:szCs w:val="24"/>
              </w:rPr>
              <w:t>- Konstatime</w:t>
            </w:r>
            <w:r w:rsidRPr="00F76A61">
              <w:rPr>
                <w:rFonts w:ascii="Times New Roman" w:hAnsi="Times New Roman" w:cs="Times New Roman"/>
                <w:bCs/>
                <w:color w:val="000000"/>
                <w:sz w:val="24"/>
                <w:szCs w:val="24"/>
              </w:rPr>
              <w:t xml:space="preserve"> </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r>
      <w:tr w:rsidR="00293359" w:rsidRPr="00F76A61" w:rsidTr="00490775">
        <w:trPr>
          <w:trHeight w:val="7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22</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Marrëveshje </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r>
      <w:tr w:rsidR="00293359" w:rsidRPr="00F76A61" w:rsidTr="00490775">
        <w:trPr>
          <w:trHeight w:val="143"/>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23</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Fëmijë më sjellje  A sociale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r>
      <w:tr w:rsidR="00293359" w:rsidRPr="00F76A61" w:rsidTr="00490775">
        <w:trPr>
          <w:trHeight w:val="17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24</w:t>
            </w:r>
          </w:p>
        </w:tc>
        <w:tc>
          <w:tcPr>
            <w:tcW w:w="2085" w:type="pct"/>
            <w:noWrap/>
          </w:tcPr>
          <w:p w:rsidR="00293359" w:rsidRPr="00F76A61" w:rsidRDefault="00293359" w:rsidP="00845DA3">
            <w:pPr>
              <w:widowControl w:val="0"/>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Raporte nga dh për gjykata </w:t>
            </w:r>
            <w:r w:rsidRPr="00F76A61">
              <w:rPr>
                <w:rFonts w:ascii="Times New Roman" w:hAnsi="Times New Roman" w:cs="Times New Roman"/>
                <w:b/>
                <w:bCs/>
                <w:color w:val="000000"/>
                <w:sz w:val="24"/>
                <w:szCs w:val="24"/>
              </w:rPr>
              <w:t>- Njoftime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5</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9</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14</w:t>
            </w:r>
          </w:p>
        </w:tc>
      </w:tr>
      <w:tr w:rsidR="00293359" w:rsidRPr="00F76A61" w:rsidTr="00490775">
        <w:trPr>
          <w:trHeight w:val="201"/>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25</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Fëmijët në pagesë</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6</w:t>
            </w:r>
          </w:p>
        </w:tc>
      </w:tr>
      <w:tr w:rsidR="00293359" w:rsidRPr="00F76A61" w:rsidTr="00490775">
        <w:trPr>
          <w:trHeight w:val="24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26</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Vërtetim për bartjen e trashëgimisë</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r>
      <w:tr w:rsidR="00293359" w:rsidRPr="00F76A61" w:rsidTr="00490775">
        <w:trPr>
          <w:trHeight w:val="152"/>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27</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Kërkesë për strehim familjar  </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5</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7</w:t>
            </w:r>
          </w:p>
        </w:tc>
      </w:tr>
      <w:tr w:rsidR="00293359" w:rsidRPr="00F76A61" w:rsidTr="00490775">
        <w:trPr>
          <w:trHeight w:val="188"/>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28</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
                <w:bCs/>
                <w:color w:val="000000"/>
                <w:sz w:val="24"/>
                <w:szCs w:val="24"/>
              </w:rPr>
              <w:t>Kërkesë  për kontaktim</w:t>
            </w:r>
            <w:r w:rsidRPr="00F76A61">
              <w:rPr>
                <w:rFonts w:ascii="Times New Roman" w:hAnsi="Times New Roman" w:cs="Times New Roman"/>
                <w:bCs/>
                <w:color w:val="000000"/>
                <w:sz w:val="24"/>
                <w:szCs w:val="24"/>
              </w:rPr>
              <w:t xml:space="preserve"> </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5</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6</w:t>
            </w:r>
          </w:p>
        </w:tc>
      </w:tr>
      <w:tr w:rsidR="00293359" w:rsidRPr="00F76A61" w:rsidTr="00490775">
        <w:trPr>
          <w:trHeight w:val="215"/>
        </w:trPr>
        <w:tc>
          <w:tcPr>
            <w:tcW w:w="212" w:type="pct"/>
            <w:noWrap/>
            <w:vAlign w:val="bottom"/>
          </w:tcPr>
          <w:p w:rsidR="00293359" w:rsidRPr="00F76A61" w:rsidRDefault="00293359" w:rsidP="00293359">
            <w:pPr>
              <w:tabs>
                <w:tab w:val="left" w:pos="1678"/>
              </w:tabs>
              <w:rPr>
                <w:rFonts w:ascii="Times New Roman" w:hAnsi="Times New Roman" w:cs="Times New Roman"/>
                <w:sz w:val="24"/>
                <w:szCs w:val="24"/>
              </w:rPr>
            </w:pPr>
            <w:r w:rsidRPr="00F76A61">
              <w:rPr>
                <w:rFonts w:ascii="Times New Roman" w:hAnsi="Times New Roman" w:cs="Times New Roman"/>
                <w:sz w:val="24"/>
                <w:szCs w:val="24"/>
              </w:rPr>
              <w:t>29</w:t>
            </w:r>
          </w:p>
          <w:p w:rsidR="00293359" w:rsidRPr="00F76A61" w:rsidRDefault="00293359" w:rsidP="00845DA3">
            <w:pPr>
              <w:spacing w:line="276" w:lineRule="auto"/>
              <w:rPr>
                <w:rFonts w:ascii="Times New Roman" w:hAnsi="Times New Roman" w:cs="Times New Roman"/>
                <w:sz w:val="24"/>
                <w:szCs w:val="24"/>
              </w:rPr>
            </w:pP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Deklarata</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10</w:t>
            </w:r>
          </w:p>
        </w:tc>
      </w:tr>
      <w:tr w:rsidR="00293359" w:rsidRPr="00F76A61" w:rsidTr="00490775">
        <w:trPr>
          <w:trHeight w:val="27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30</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Vërtetim për lirim nga semestri</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r>
      <w:tr w:rsidR="00293359" w:rsidRPr="00F76A61" w:rsidTr="00490775">
        <w:trPr>
          <w:trHeight w:val="233"/>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31</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Referenca</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r>
      <w:tr w:rsidR="00293359" w:rsidRPr="00F76A61" w:rsidTr="00490775">
        <w:trPr>
          <w:trHeight w:val="17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32</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Kërkesë për ndihmë menjëhershme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r>
      <w:tr w:rsidR="00293359" w:rsidRPr="00F76A61" w:rsidTr="00490775">
        <w:trPr>
          <w:trHeight w:val="197"/>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33</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 xml:space="preserve">Raporte policisë </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11</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5</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16</w:t>
            </w:r>
          </w:p>
        </w:tc>
      </w:tr>
      <w:tr w:rsidR="00293359" w:rsidRPr="00F76A61" w:rsidTr="00490775">
        <w:trPr>
          <w:trHeight w:val="27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34</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Anamnezë  sociale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7</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9</w:t>
            </w:r>
          </w:p>
        </w:tc>
      </w:tr>
      <w:tr w:rsidR="00293359" w:rsidRPr="00F76A61" w:rsidTr="00490775">
        <w:trPr>
          <w:trHeight w:val="27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35</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Kërke. për prkrah. Mate. të fëmive me aftësi të kufizu</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2</w:t>
            </w:r>
          </w:p>
        </w:tc>
      </w:tr>
      <w:tr w:rsidR="00293359" w:rsidRPr="00F76A61" w:rsidTr="00490775">
        <w:trPr>
          <w:trHeight w:val="18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36</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Kërke për vënjen në Kujdestari</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r>
      <w:tr w:rsidR="00293359" w:rsidRPr="00F76A61" w:rsidTr="00490775">
        <w:trPr>
          <w:trHeight w:val="29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37</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Njoftime nga prokuroria</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11</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3</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14</w:t>
            </w:r>
          </w:p>
        </w:tc>
      </w:tr>
      <w:tr w:rsidR="00293359" w:rsidRPr="00F76A61" w:rsidTr="00490775">
        <w:trPr>
          <w:trHeight w:val="300"/>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38</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Ftesa për pjesmarrje në seanca gjygjësore</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4</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1</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5</w:t>
            </w:r>
          </w:p>
        </w:tc>
      </w:tr>
      <w:tr w:rsidR="00293359" w:rsidRPr="00F76A61" w:rsidTr="00490775">
        <w:trPr>
          <w:trHeight w:val="155"/>
        </w:trPr>
        <w:tc>
          <w:tcPr>
            <w:tcW w:w="212" w:type="pct"/>
            <w:noWrap/>
            <w:vAlign w:val="bottom"/>
          </w:tcPr>
          <w:p w:rsidR="00293359" w:rsidRPr="00F76A61" w:rsidRDefault="00293359" w:rsidP="00845DA3">
            <w:pPr>
              <w:spacing w:line="276" w:lineRule="auto"/>
              <w:rPr>
                <w:rFonts w:ascii="Times New Roman" w:hAnsi="Times New Roman" w:cs="Times New Roman"/>
                <w:sz w:val="24"/>
                <w:szCs w:val="24"/>
              </w:rPr>
            </w:pPr>
            <w:r w:rsidRPr="00F76A61">
              <w:rPr>
                <w:rFonts w:ascii="Times New Roman" w:hAnsi="Times New Roman" w:cs="Times New Roman"/>
                <w:sz w:val="24"/>
                <w:szCs w:val="24"/>
              </w:rPr>
              <w:t>39</w:t>
            </w:r>
          </w:p>
        </w:tc>
        <w:tc>
          <w:tcPr>
            <w:tcW w:w="2085" w:type="pct"/>
            <w:noWrap/>
          </w:tcPr>
          <w:p w:rsidR="00293359" w:rsidRPr="00F76A61" w:rsidRDefault="00293359" w:rsidP="00845DA3">
            <w:pPr>
              <w:autoSpaceDE w:val="0"/>
              <w:autoSpaceDN w:val="0"/>
              <w:adjustRightInd w:val="0"/>
              <w:spacing w:line="276" w:lineRule="auto"/>
              <w:rPr>
                <w:rFonts w:ascii="Times New Roman" w:hAnsi="Times New Roman" w:cs="Times New Roman"/>
                <w:bCs/>
                <w:color w:val="000000"/>
                <w:sz w:val="24"/>
                <w:szCs w:val="24"/>
              </w:rPr>
            </w:pPr>
            <w:r w:rsidRPr="00F76A61">
              <w:rPr>
                <w:rFonts w:ascii="Times New Roman" w:hAnsi="Times New Roman" w:cs="Times New Roman"/>
                <w:bCs/>
                <w:color w:val="000000"/>
                <w:sz w:val="24"/>
                <w:szCs w:val="24"/>
              </w:rPr>
              <w:t>Kërkesë për pakon NR:15</w:t>
            </w:r>
          </w:p>
        </w:tc>
        <w:tc>
          <w:tcPr>
            <w:tcW w:w="490"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0</w:t>
            </w:r>
          </w:p>
        </w:tc>
        <w:tc>
          <w:tcPr>
            <w:tcW w:w="431"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928</w:t>
            </w:r>
          </w:p>
        </w:tc>
        <w:tc>
          <w:tcPr>
            <w:tcW w:w="1782" w:type="pct"/>
            <w:noWrap/>
            <w:vAlign w:val="bottom"/>
          </w:tcPr>
          <w:p w:rsidR="00293359" w:rsidRPr="00F76A61" w:rsidRDefault="00293359" w:rsidP="00845DA3">
            <w:pPr>
              <w:spacing w:line="276" w:lineRule="auto"/>
              <w:jc w:val="right"/>
              <w:rPr>
                <w:rFonts w:ascii="Times New Roman" w:hAnsi="Times New Roman" w:cs="Times New Roman"/>
                <w:sz w:val="24"/>
                <w:szCs w:val="24"/>
              </w:rPr>
            </w:pPr>
            <w:r w:rsidRPr="00F76A61">
              <w:rPr>
                <w:rFonts w:ascii="Times New Roman" w:hAnsi="Times New Roman" w:cs="Times New Roman"/>
                <w:sz w:val="24"/>
                <w:szCs w:val="24"/>
              </w:rPr>
              <w:t>928</w:t>
            </w:r>
          </w:p>
        </w:tc>
      </w:tr>
      <w:tr w:rsidR="00293359" w:rsidRPr="00F76A61" w:rsidTr="0049077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12" w:type="pct"/>
            <w:tcBorders>
              <w:left w:val="single" w:sz="4" w:space="0" w:color="auto"/>
              <w:bottom w:val="single" w:sz="4" w:space="0" w:color="auto"/>
              <w:right w:val="single" w:sz="4" w:space="0" w:color="auto"/>
            </w:tcBorders>
          </w:tcPr>
          <w:p w:rsidR="00293359" w:rsidRPr="00F76A61" w:rsidRDefault="00293359" w:rsidP="00845DA3">
            <w:pPr>
              <w:rPr>
                <w:rFonts w:ascii="Times New Roman" w:hAnsi="Times New Roman" w:cs="Times New Roman"/>
                <w:b/>
                <w:bCs/>
                <w:sz w:val="24"/>
                <w:szCs w:val="24"/>
              </w:rPr>
            </w:pPr>
            <w:r w:rsidRPr="00F76A61">
              <w:rPr>
                <w:rFonts w:ascii="Times New Roman" w:hAnsi="Times New Roman" w:cs="Times New Roman"/>
                <w:b/>
                <w:bCs/>
                <w:sz w:val="24"/>
                <w:szCs w:val="24"/>
              </w:rPr>
              <w:t>40</w:t>
            </w:r>
          </w:p>
        </w:tc>
        <w:tc>
          <w:tcPr>
            <w:tcW w:w="2085" w:type="pct"/>
            <w:tcBorders>
              <w:left w:val="single" w:sz="4" w:space="0" w:color="auto"/>
              <w:bottom w:val="single" w:sz="4" w:space="0" w:color="auto"/>
              <w:right w:val="single" w:sz="4" w:space="0" w:color="auto"/>
            </w:tcBorders>
          </w:tcPr>
          <w:p w:rsidR="00293359" w:rsidRPr="00F76A61" w:rsidRDefault="00621401" w:rsidP="00845DA3">
            <w:pPr>
              <w:rPr>
                <w:rFonts w:ascii="Times New Roman" w:hAnsi="Times New Roman" w:cs="Times New Roman"/>
                <w:b/>
                <w:bCs/>
                <w:sz w:val="24"/>
                <w:szCs w:val="24"/>
              </w:rPr>
            </w:pPr>
            <w:r>
              <w:rPr>
                <w:rFonts w:ascii="Times New Roman" w:hAnsi="Times New Roman" w:cs="Times New Roman"/>
                <w:b/>
                <w:bCs/>
                <w:sz w:val="24"/>
                <w:szCs w:val="24"/>
              </w:rPr>
              <w:t>Gjithsej</w:t>
            </w:r>
          </w:p>
        </w:tc>
        <w:tc>
          <w:tcPr>
            <w:tcW w:w="490" w:type="pct"/>
            <w:tcBorders>
              <w:left w:val="single" w:sz="4" w:space="0" w:color="auto"/>
              <w:bottom w:val="single" w:sz="4" w:space="0" w:color="auto"/>
              <w:right w:val="single" w:sz="4" w:space="0" w:color="auto"/>
            </w:tcBorders>
          </w:tcPr>
          <w:p w:rsidR="00293359" w:rsidRPr="00F76A61" w:rsidRDefault="00293359" w:rsidP="00845DA3">
            <w:pPr>
              <w:jc w:val="right"/>
              <w:rPr>
                <w:rFonts w:ascii="Times New Roman" w:hAnsi="Times New Roman" w:cs="Times New Roman"/>
                <w:b/>
                <w:bCs/>
                <w:sz w:val="24"/>
                <w:szCs w:val="24"/>
              </w:rPr>
            </w:pPr>
            <w:r w:rsidRPr="00F76A61">
              <w:rPr>
                <w:rFonts w:ascii="Times New Roman" w:hAnsi="Times New Roman" w:cs="Times New Roman"/>
                <w:b/>
                <w:bCs/>
                <w:sz w:val="24"/>
                <w:szCs w:val="24"/>
              </w:rPr>
              <w:t>298</w:t>
            </w:r>
          </w:p>
        </w:tc>
        <w:tc>
          <w:tcPr>
            <w:tcW w:w="431" w:type="pct"/>
            <w:tcBorders>
              <w:left w:val="single" w:sz="4" w:space="0" w:color="auto"/>
              <w:bottom w:val="single" w:sz="4" w:space="0" w:color="auto"/>
              <w:right w:val="single" w:sz="4" w:space="0" w:color="auto"/>
            </w:tcBorders>
          </w:tcPr>
          <w:p w:rsidR="00293359" w:rsidRPr="00F76A61" w:rsidRDefault="00293359" w:rsidP="00845DA3">
            <w:pPr>
              <w:jc w:val="right"/>
              <w:rPr>
                <w:rFonts w:ascii="Times New Roman" w:hAnsi="Times New Roman" w:cs="Times New Roman"/>
                <w:b/>
                <w:bCs/>
                <w:sz w:val="24"/>
                <w:szCs w:val="24"/>
              </w:rPr>
            </w:pPr>
            <w:r w:rsidRPr="00F76A61">
              <w:rPr>
                <w:rFonts w:ascii="Times New Roman" w:hAnsi="Times New Roman" w:cs="Times New Roman"/>
                <w:b/>
                <w:bCs/>
                <w:sz w:val="24"/>
                <w:szCs w:val="24"/>
              </w:rPr>
              <w:t>1061</w:t>
            </w:r>
          </w:p>
        </w:tc>
        <w:tc>
          <w:tcPr>
            <w:tcW w:w="1782" w:type="pct"/>
            <w:tcBorders>
              <w:left w:val="single" w:sz="4" w:space="0" w:color="auto"/>
              <w:bottom w:val="single" w:sz="4" w:space="0" w:color="auto"/>
              <w:right w:val="single" w:sz="4" w:space="0" w:color="auto"/>
            </w:tcBorders>
          </w:tcPr>
          <w:p w:rsidR="00293359" w:rsidRPr="00F76A61" w:rsidRDefault="00293359" w:rsidP="00845DA3">
            <w:pPr>
              <w:jc w:val="right"/>
              <w:rPr>
                <w:rFonts w:ascii="Times New Roman" w:hAnsi="Times New Roman" w:cs="Times New Roman"/>
                <w:b/>
                <w:bCs/>
                <w:sz w:val="24"/>
                <w:szCs w:val="24"/>
              </w:rPr>
            </w:pPr>
            <w:r w:rsidRPr="00F76A61">
              <w:rPr>
                <w:rFonts w:ascii="Times New Roman" w:hAnsi="Times New Roman" w:cs="Times New Roman"/>
                <w:b/>
                <w:bCs/>
                <w:sz w:val="24"/>
                <w:szCs w:val="24"/>
              </w:rPr>
              <w:t>1359</w:t>
            </w:r>
          </w:p>
        </w:tc>
      </w:tr>
    </w:tbl>
    <w:p w:rsidR="00293359" w:rsidRPr="00F76A61" w:rsidRDefault="00293359" w:rsidP="00293359">
      <w:pPr>
        <w:rPr>
          <w:rFonts w:ascii="Times New Roman" w:hAnsi="Times New Roman" w:cs="Times New Roman"/>
          <w:b/>
          <w:bCs/>
          <w:sz w:val="24"/>
          <w:szCs w:val="24"/>
        </w:rPr>
      </w:pPr>
    </w:p>
    <w:p w:rsidR="00293359" w:rsidRPr="00F76A61" w:rsidRDefault="00293359" w:rsidP="00293359">
      <w:pPr>
        <w:numPr>
          <w:ilvl w:val="0"/>
          <w:numId w:val="40"/>
        </w:numPr>
        <w:spacing w:after="0" w:line="240" w:lineRule="auto"/>
        <w:jc w:val="both"/>
        <w:rPr>
          <w:rFonts w:ascii="Times New Roman" w:hAnsi="Times New Roman" w:cs="Times New Roman"/>
          <w:sz w:val="24"/>
          <w:szCs w:val="24"/>
          <w:u w:val="single"/>
        </w:rPr>
      </w:pPr>
      <w:r w:rsidRPr="00F76A61">
        <w:rPr>
          <w:rFonts w:ascii="Times New Roman" w:hAnsi="Times New Roman" w:cs="Times New Roman"/>
          <w:b/>
          <w:sz w:val="24"/>
          <w:szCs w:val="24"/>
          <w:u w:val="single"/>
        </w:rPr>
        <w:lastRenderedPageBreak/>
        <w:t xml:space="preserve">Shërbimet rezidenciale – institucionale : </w:t>
      </w:r>
    </w:p>
    <w:p w:rsidR="00293359" w:rsidRPr="00F76A61" w:rsidRDefault="00293359" w:rsidP="00293359">
      <w:pPr>
        <w:ind w:left="720"/>
        <w:jc w:val="both"/>
        <w:rPr>
          <w:rFonts w:ascii="Times New Roman" w:hAnsi="Times New Roman" w:cs="Times New Roman"/>
          <w:sz w:val="24"/>
          <w:szCs w:val="24"/>
          <w:u w:val="single"/>
        </w:rPr>
      </w:pPr>
    </w:p>
    <w:p w:rsidR="00547B3E" w:rsidRDefault="00293359" w:rsidP="00547B3E">
      <w:pPr>
        <w:spacing w:line="360" w:lineRule="auto"/>
        <w:ind w:left="720"/>
        <w:jc w:val="both"/>
        <w:rPr>
          <w:rFonts w:ascii="Times New Roman" w:hAnsi="Times New Roman" w:cs="Times New Roman"/>
          <w:sz w:val="24"/>
          <w:szCs w:val="24"/>
        </w:rPr>
      </w:pPr>
      <w:r w:rsidRPr="00F76A61">
        <w:rPr>
          <w:rFonts w:ascii="Times New Roman" w:hAnsi="Times New Roman" w:cs="Times New Roman"/>
          <w:sz w:val="24"/>
          <w:szCs w:val="24"/>
        </w:rPr>
        <w:t>Këto shërbime ofrohen përmes Shtëpisë së Komunitetit për persona me aftës</w:t>
      </w:r>
      <w:r w:rsidR="00966E98">
        <w:rPr>
          <w:rFonts w:ascii="Times New Roman" w:hAnsi="Times New Roman" w:cs="Times New Roman"/>
          <w:sz w:val="24"/>
          <w:szCs w:val="24"/>
        </w:rPr>
        <w:t xml:space="preserve">i të kufizuar mendore në Shtime </w:t>
      </w:r>
      <w:r w:rsidRPr="00F76A61">
        <w:rPr>
          <w:rFonts w:ascii="Times New Roman" w:hAnsi="Times New Roman" w:cs="Times New Roman"/>
          <w:sz w:val="24"/>
          <w:szCs w:val="24"/>
        </w:rPr>
        <w:t>(SHKPAKMSH)</w:t>
      </w:r>
      <w:r w:rsidR="00966E98">
        <w:rPr>
          <w:rFonts w:ascii="Times New Roman" w:hAnsi="Times New Roman" w:cs="Times New Roman"/>
          <w:sz w:val="24"/>
          <w:szCs w:val="24"/>
        </w:rPr>
        <w:t>.</w:t>
      </w:r>
    </w:p>
    <w:p w:rsidR="00293359" w:rsidRPr="00F76A61" w:rsidRDefault="00293359" w:rsidP="00547B3E">
      <w:pPr>
        <w:spacing w:line="360" w:lineRule="auto"/>
        <w:ind w:left="720"/>
        <w:jc w:val="both"/>
        <w:rPr>
          <w:rFonts w:ascii="Times New Roman" w:hAnsi="Times New Roman" w:cs="Times New Roman"/>
          <w:sz w:val="24"/>
          <w:szCs w:val="24"/>
        </w:rPr>
      </w:pPr>
      <w:r w:rsidRPr="00F76A61">
        <w:rPr>
          <w:rFonts w:ascii="Times New Roman" w:hAnsi="Times New Roman" w:cs="Times New Roman"/>
          <w:sz w:val="24"/>
          <w:szCs w:val="24"/>
        </w:rPr>
        <w:t>Ky shërbim ka kaluar në kompetencë dhe menagjim t</w:t>
      </w:r>
      <w:r w:rsidR="00966E98">
        <w:rPr>
          <w:rFonts w:ascii="Times New Roman" w:hAnsi="Times New Roman" w:cs="Times New Roman"/>
          <w:sz w:val="24"/>
          <w:szCs w:val="24"/>
        </w:rPr>
        <w:t>ë DSHMS-</w:t>
      </w:r>
      <w:r w:rsidRPr="00F76A61">
        <w:rPr>
          <w:rFonts w:ascii="Times New Roman" w:hAnsi="Times New Roman" w:cs="Times New Roman"/>
          <w:sz w:val="24"/>
          <w:szCs w:val="24"/>
        </w:rPr>
        <w:t>së nga 1 janari i vitit 2016 në bazë të marrëveshjes së Mirëkuptimit e lidhur në mes të Ministrisë së Punës dhe Mirëq</w:t>
      </w:r>
      <w:r w:rsidR="00966E98">
        <w:rPr>
          <w:rFonts w:ascii="Times New Roman" w:hAnsi="Times New Roman" w:cs="Times New Roman"/>
          <w:sz w:val="24"/>
          <w:szCs w:val="24"/>
        </w:rPr>
        <w:t xml:space="preserve">enies Sociale </w:t>
      </w:r>
      <w:r w:rsidRPr="00F76A61">
        <w:rPr>
          <w:rFonts w:ascii="Times New Roman" w:hAnsi="Times New Roman" w:cs="Times New Roman"/>
          <w:sz w:val="24"/>
          <w:szCs w:val="24"/>
        </w:rPr>
        <w:t>dhe Komunës së Shtimes e nënshkruar nga Ministri dhe Kryetari me 21.08.2015 , Nr Prot. 229. Dhe tani Komuna Shtimes është përgjegjëse për ofrimin e shërbimev</w:t>
      </w:r>
      <w:r w:rsidR="00966E98">
        <w:rPr>
          <w:rFonts w:ascii="Times New Roman" w:hAnsi="Times New Roman" w:cs="Times New Roman"/>
          <w:sz w:val="24"/>
          <w:szCs w:val="24"/>
        </w:rPr>
        <w:t>e rezidenciale –institucionale, nën mbikqyrjen e MPMS-</w:t>
      </w:r>
      <w:r w:rsidRPr="00F76A61">
        <w:rPr>
          <w:rFonts w:ascii="Times New Roman" w:hAnsi="Times New Roman" w:cs="Times New Roman"/>
          <w:sz w:val="24"/>
          <w:szCs w:val="24"/>
        </w:rPr>
        <w:t>së.</w:t>
      </w:r>
    </w:p>
    <w:p w:rsidR="00293359" w:rsidRPr="00F76A61" w:rsidRDefault="00293359" w:rsidP="00293359">
      <w:pPr>
        <w:ind w:left="720"/>
        <w:jc w:val="both"/>
        <w:rPr>
          <w:rFonts w:ascii="Times New Roman" w:hAnsi="Times New Roman" w:cs="Times New Roman"/>
          <w:sz w:val="24"/>
          <w:szCs w:val="24"/>
        </w:rPr>
      </w:pPr>
    </w:p>
    <w:p w:rsidR="00293359" w:rsidRPr="00F76A61" w:rsidRDefault="00966E98" w:rsidP="00293359">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Pr>
          <w:rFonts w:ascii="Times New Roman" w:hAnsi="Times New Roman" w:cs="Times New Roman"/>
          <w:b/>
          <w:sz w:val="24"/>
          <w:szCs w:val="24"/>
        </w:rPr>
        <w:t>PËRSHKRIM I PËRGJITHSHËM</w:t>
      </w:r>
      <w:r w:rsidR="00293359" w:rsidRPr="00F76A61">
        <w:rPr>
          <w:rFonts w:ascii="Times New Roman" w:hAnsi="Times New Roman" w:cs="Times New Roman"/>
          <w:b/>
          <w:sz w:val="24"/>
          <w:szCs w:val="24"/>
        </w:rPr>
        <w:t xml:space="preserve">: </w:t>
      </w:r>
      <w:r w:rsidR="00293359" w:rsidRPr="00F76A61">
        <w:rPr>
          <w:rFonts w:ascii="Times New Roman" w:hAnsi="Times New Roman" w:cs="Times New Roman"/>
          <w:sz w:val="24"/>
          <w:szCs w:val="24"/>
        </w:rPr>
        <w:t>Në Shërbimet rezidenciale, organizimi i punës bëhet 24 orë. Gjatë kësaj periudhe ka qenë i angazhuar i tërë stafi rreth kujdesit të klintëve: si në përcjelljen e gjendjes shëndetsore, vizitave të përgjithshme mjeksore, specialistike, analizave sistematike sipas nevojës, përcjellja e shenjave vitale, mir</w:t>
      </w:r>
      <w:r w:rsidR="006B1AD2">
        <w:rPr>
          <w:rFonts w:ascii="Times New Roman" w:hAnsi="Times New Roman" w:cs="Times New Roman"/>
          <w:sz w:val="24"/>
          <w:szCs w:val="24"/>
        </w:rPr>
        <w:t>ë</w:t>
      </w:r>
      <w:r w:rsidR="00293359" w:rsidRPr="00F76A61">
        <w:rPr>
          <w:rFonts w:ascii="Times New Roman" w:hAnsi="Times New Roman" w:cs="Times New Roman"/>
          <w:sz w:val="24"/>
          <w:szCs w:val="24"/>
        </w:rPr>
        <w:t xml:space="preserve">mbajtja e dokumentacionit si </w:t>
      </w:r>
      <w:r w:rsidR="006B1AD2">
        <w:rPr>
          <w:rFonts w:ascii="Times New Roman" w:hAnsi="Times New Roman" w:cs="Times New Roman"/>
          <w:sz w:val="24"/>
          <w:szCs w:val="24"/>
        </w:rPr>
        <w:t>dhe puna me klientë të ndarë secili punëtorë</w:t>
      </w:r>
      <w:r w:rsidR="00293359" w:rsidRPr="00F76A61">
        <w:rPr>
          <w:rFonts w:ascii="Times New Roman" w:hAnsi="Times New Roman" w:cs="Times New Roman"/>
          <w:sz w:val="24"/>
          <w:szCs w:val="24"/>
        </w:rPr>
        <w:t xml:space="preserve"> për të punur me ta, në avancimin e tyre rreth higj</w:t>
      </w:r>
      <w:r w:rsidR="006B1AD2">
        <w:rPr>
          <w:rFonts w:ascii="Times New Roman" w:hAnsi="Times New Roman" w:cs="Times New Roman"/>
          <w:sz w:val="24"/>
          <w:szCs w:val="24"/>
        </w:rPr>
        <w:t>i</w:t>
      </w:r>
      <w:r w:rsidR="00293359" w:rsidRPr="00F76A61">
        <w:rPr>
          <w:rFonts w:ascii="Times New Roman" w:hAnsi="Times New Roman" w:cs="Times New Roman"/>
          <w:sz w:val="24"/>
          <w:szCs w:val="24"/>
        </w:rPr>
        <w:t>enës personale aq sa është e mundur, ku te disa klientë ka pasë rrezultate të knaqshme e te disa më pak. Përcjellja gjat</w:t>
      </w:r>
      <w:r w:rsidR="006B1AD2">
        <w:rPr>
          <w:rFonts w:ascii="Times New Roman" w:hAnsi="Times New Roman" w:cs="Times New Roman"/>
          <w:sz w:val="24"/>
          <w:szCs w:val="24"/>
        </w:rPr>
        <w:t>ë</w:t>
      </w:r>
      <w:r w:rsidR="00293359" w:rsidRPr="00F76A61">
        <w:rPr>
          <w:rFonts w:ascii="Times New Roman" w:hAnsi="Times New Roman" w:cs="Times New Roman"/>
          <w:sz w:val="24"/>
          <w:szCs w:val="24"/>
        </w:rPr>
        <w:t xml:space="preserve"> shujtave dhe dhënja e terapisë.</w:t>
      </w:r>
    </w:p>
    <w:p w:rsidR="00293359" w:rsidRPr="00F76A61" w:rsidRDefault="00293359" w:rsidP="00293359">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Higj</w:t>
      </w:r>
      <w:r w:rsidR="006B1AD2">
        <w:rPr>
          <w:rFonts w:ascii="Times New Roman" w:hAnsi="Times New Roman" w:cs="Times New Roman"/>
          <w:sz w:val="24"/>
          <w:szCs w:val="24"/>
        </w:rPr>
        <w:t>i</w:t>
      </w:r>
      <w:r w:rsidRPr="00F76A61">
        <w:rPr>
          <w:rFonts w:ascii="Times New Roman" w:hAnsi="Times New Roman" w:cs="Times New Roman"/>
          <w:sz w:val="24"/>
          <w:szCs w:val="24"/>
        </w:rPr>
        <w:t>ena e shtëpis</w:t>
      </w:r>
      <w:r w:rsidR="006B1AD2">
        <w:rPr>
          <w:rFonts w:ascii="Times New Roman" w:hAnsi="Times New Roman" w:cs="Times New Roman"/>
          <w:sz w:val="24"/>
          <w:szCs w:val="24"/>
        </w:rPr>
        <w:t>ë</w:t>
      </w:r>
      <w:r w:rsidRPr="00F76A61">
        <w:rPr>
          <w:rFonts w:ascii="Times New Roman" w:hAnsi="Times New Roman" w:cs="Times New Roman"/>
          <w:sz w:val="24"/>
          <w:szCs w:val="24"/>
        </w:rPr>
        <w:t xml:space="preserve"> dhe jasht</w:t>
      </w:r>
      <w:r w:rsidR="006B1AD2">
        <w:rPr>
          <w:rFonts w:ascii="Times New Roman" w:hAnsi="Times New Roman" w:cs="Times New Roman"/>
          <w:sz w:val="24"/>
          <w:szCs w:val="24"/>
        </w:rPr>
        <w:t>ë</w:t>
      </w:r>
      <w:r w:rsidRPr="00F76A61">
        <w:rPr>
          <w:rFonts w:ascii="Times New Roman" w:hAnsi="Times New Roman" w:cs="Times New Roman"/>
          <w:sz w:val="24"/>
          <w:szCs w:val="24"/>
        </w:rPr>
        <w:t xml:space="preserve"> shtëpisë.</w:t>
      </w:r>
    </w:p>
    <w:p w:rsidR="00293359" w:rsidRPr="00F76A61" w:rsidRDefault="00293359" w:rsidP="00293359">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Në shtëpin e komunitetit, klientet jan</w:t>
      </w:r>
      <w:r w:rsidR="006B1AD2">
        <w:rPr>
          <w:rFonts w:ascii="Times New Roman" w:hAnsi="Times New Roman" w:cs="Times New Roman"/>
          <w:sz w:val="24"/>
          <w:szCs w:val="24"/>
        </w:rPr>
        <w:t>ë</w:t>
      </w:r>
      <w:r w:rsidRPr="00F76A61">
        <w:rPr>
          <w:rFonts w:ascii="Times New Roman" w:hAnsi="Times New Roman" w:cs="Times New Roman"/>
          <w:sz w:val="24"/>
          <w:szCs w:val="24"/>
        </w:rPr>
        <w:t xml:space="preserve"> pjes</w:t>
      </w:r>
      <w:r w:rsidR="006B1AD2">
        <w:rPr>
          <w:rFonts w:ascii="Times New Roman" w:hAnsi="Times New Roman" w:cs="Times New Roman"/>
          <w:sz w:val="24"/>
          <w:szCs w:val="24"/>
        </w:rPr>
        <w:t>ë</w:t>
      </w:r>
      <w:r w:rsidRPr="00F76A61">
        <w:rPr>
          <w:rFonts w:ascii="Times New Roman" w:hAnsi="Times New Roman" w:cs="Times New Roman"/>
          <w:sz w:val="24"/>
          <w:szCs w:val="24"/>
        </w:rPr>
        <w:t xml:space="preserve"> e festave të ndryshme, si 17 Shkurti festa e Pavarsisë, 8 Marsi</w:t>
      </w:r>
      <w:r w:rsidR="006B1AD2">
        <w:rPr>
          <w:rFonts w:ascii="Times New Roman" w:hAnsi="Times New Roman" w:cs="Times New Roman"/>
          <w:sz w:val="24"/>
          <w:szCs w:val="24"/>
        </w:rPr>
        <w:t>, si dhe Festa e</w:t>
      </w:r>
      <w:r w:rsidRPr="00F76A61">
        <w:rPr>
          <w:rFonts w:ascii="Times New Roman" w:hAnsi="Times New Roman" w:cs="Times New Roman"/>
          <w:sz w:val="24"/>
          <w:szCs w:val="24"/>
        </w:rPr>
        <w:t xml:space="preserve"> Bajramit, këto organizime qëllim kryesor kishin ofrimin e ndjesis</w:t>
      </w:r>
      <w:r w:rsidR="006B1AD2">
        <w:rPr>
          <w:rFonts w:ascii="Times New Roman" w:hAnsi="Times New Roman" w:cs="Times New Roman"/>
          <w:sz w:val="24"/>
          <w:szCs w:val="24"/>
        </w:rPr>
        <w:t>ë</w:t>
      </w:r>
      <w:r w:rsidRPr="00F76A61">
        <w:rPr>
          <w:rFonts w:ascii="Times New Roman" w:hAnsi="Times New Roman" w:cs="Times New Roman"/>
          <w:sz w:val="24"/>
          <w:szCs w:val="24"/>
        </w:rPr>
        <w:t xml:space="preserve"> familjare për ta, për shkak të pandemisë Covid-19 vizitat kan</w:t>
      </w:r>
      <w:r w:rsidR="006B1AD2">
        <w:rPr>
          <w:rFonts w:ascii="Times New Roman" w:hAnsi="Times New Roman" w:cs="Times New Roman"/>
          <w:sz w:val="24"/>
          <w:szCs w:val="24"/>
        </w:rPr>
        <w:t>ë</w:t>
      </w:r>
      <w:r w:rsidRPr="00F76A61">
        <w:rPr>
          <w:rFonts w:ascii="Times New Roman" w:hAnsi="Times New Roman" w:cs="Times New Roman"/>
          <w:sz w:val="24"/>
          <w:szCs w:val="24"/>
        </w:rPr>
        <w:t xml:space="preserve"> qen</w:t>
      </w:r>
      <w:r w:rsidR="006B1AD2">
        <w:rPr>
          <w:rFonts w:ascii="Times New Roman" w:hAnsi="Times New Roman" w:cs="Times New Roman"/>
          <w:sz w:val="24"/>
          <w:szCs w:val="24"/>
        </w:rPr>
        <w:t>ë të ndaluara</w:t>
      </w:r>
      <w:r w:rsidRPr="00F76A61">
        <w:rPr>
          <w:rFonts w:ascii="Times New Roman" w:hAnsi="Times New Roman" w:cs="Times New Roman"/>
          <w:sz w:val="24"/>
          <w:szCs w:val="24"/>
        </w:rPr>
        <w:t>, por edhe familjet që kanë kërkuar klienet që të festojn</w:t>
      </w:r>
      <w:r w:rsidR="006B1AD2">
        <w:rPr>
          <w:rFonts w:ascii="Times New Roman" w:hAnsi="Times New Roman" w:cs="Times New Roman"/>
          <w:sz w:val="24"/>
          <w:szCs w:val="24"/>
        </w:rPr>
        <w:t>ë</w:t>
      </w:r>
      <w:r w:rsidRPr="00F76A61">
        <w:rPr>
          <w:rFonts w:ascii="Times New Roman" w:hAnsi="Times New Roman" w:cs="Times New Roman"/>
          <w:sz w:val="24"/>
          <w:szCs w:val="24"/>
        </w:rPr>
        <w:t xml:space="preserve"> së bashku në familjet e tyre, kan qen</w:t>
      </w:r>
      <w:r w:rsidR="006B1AD2">
        <w:rPr>
          <w:rFonts w:ascii="Times New Roman" w:hAnsi="Times New Roman" w:cs="Times New Roman"/>
          <w:sz w:val="24"/>
          <w:szCs w:val="24"/>
        </w:rPr>
        <w:t>ë</w:t>
      </w:r>
      <w:r w:rsidRPr="00F76A61">
        <w:rPr>
          <w:rFonts w:ascii="Times New Roman" w:hAnsi="Times New Roman" w:cs="Times New Roman"/>
          <w:sz w:val="24"/>
          <w:szCs w:val="24"/>
        </w:rPr>
        <w:t xml:space="preserve"> të ndaluara.</w:t>
      </w:r>
    </w:p>
    <w:p w:rsidR="00293359" w:rsidRPr="00F76A61" w:rsidRDefault="00293359" w:rsidP="00293359">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Nga informimi për rastin e pandemis Covid-19</w:t>
      </w:r>
      <w:r w:rsidR="00241B74">
        <w:rPr>
          <w:rFonts w:ascii="Times New Roman" w:hAnsi="Times New Roman" w:cs="Times New Roman"/>
          <w:sz w:val="24"/>
          <w:szCs w:val="24"/>
        </w:rPr>
        <w:t xml:space="preserve"> nga ana e </w:t>
      </w:r>
      <w:r w:rsidRPr="00F76A61">
        <w:rPr>
          <w:rFonts w:ascii="Times New Roman" w:hAnsi="Times New Roman" w:cs="Times New Roman"/>
          <w:sz w:val="24"/>
          <w:szCs w:val="24"/>
        </w:rPr>
        <w:t>IKSHPK-së jan</w:t>
      </w:r>
      <w:r w:rsidR="00241B74">
        <w:rPr>
          <w:rFonts w:ascii="Times New Roman" w:hAnsi="Times New Roman" w:cs="Times New Roman"/>
          <w:sz w:val="24"/>
          <w:szCs w:val="24"/>
        </w:rPr>
        <w:t>ë</w:t>
      </w:r>
      <w:r w:rsidRPr="00F76A61">
        <w:rPr>
          <w:rFonts w:ascii="Times New Roman" w:hAnsi="Times New Roman" w:cs="Times New Roman"/>
          <w:sz w:val="24"/>
          <w:szCs w:val="24"/>
        </w:rPr>
        <w:t xml:space="preserve"> marr</w:t>
      </w:r>
      <w:r w:rsidR="00241B74">
        <w:rPr>
          <w:rFonts w:ascii="Times New Roman" w:hAnsi="Times New Roman" w:cs="Times New Roman"/>
          <w:sz w:val="24"/>
          <w:szCs w:val="24"/>
        </w:rPr>
        <w:t>ë</w:t>
      </w:r>
      <w:r w:rsidRPr="00F76A61">
        <w:rPr>
          <w:rFonts w:ascii="Times New Roman" w:hAnsi="Times New Roman" w:cs="Times New Roman"/>
          <w:sz w:val="24"/>
          <w:szCs w:val="24"/>
        </w:rPr>
        <w:t xml:space="preserve"> të gjitha masat për mbrojtjen e klientëve.</w:t>
      </w:r>
    </w:p>
    <w:p w:rsidR="00293359" w:rsidRPr="00F76A61" w:rsidRDefault="00293359" w:rsidP="00293359">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Nga data:</w:t>
      </w:r>
      <w:r w:rsidR="00241B74">
        <w:rPr>
          <w:rFonts w:ascii="Times New Roman" w:hAnsi="Times New Roman" w:cs="Times New Roman"/>
          <w:sz w:val="24"/>
          <w:szCs w:val="24"/>
        </w:rPr>
        <w:t xml:space="preserve"> </w:t>
      </w:r>
      <w:r w:rsidRPr="00F76A61">
        <w:rPr>
          <w:rFonts w:ascii="Times New Roman" w:hAnsi="Times New Roman" w:cs="Times New Roman"/>
          <w:sz w:val="24"/>
          <w:szCs w:val="24"/>
        </w:rPr>
        <w:t>14.03.2020 jan</w:t>
      </w:r>
      <w:r w:rsidR="00241B74">
        <w:rPr>
          <w:rFonts w:ascii="Times New Roman" w:hAnsi="Times New Roman" w:cs="Times New Roman"/>
          <w:sz w:val="24"/>
          <w:szCs w:val="24"/>
        </w:rPr>
        <w:t>ë</w:t>
      </w:r>
      <w:r w:rsidRPr="00F76A61">
        <w:rPr>
          <w:rFonts w:ascii="Times New Roman" w:hAnsi="Times New Roman" w:cs="Times New Roman"/>
          <w:sz w:val="24"/>
          <w:szCs w:val="24"/>
        </w:rPr>
        <w:t xml:space="preserve"> ndaluar të gjitha vizitat e klintëve si dhe vizitat në familje, por edhe të gjith</w:t>
      </w:r>
      <w:r w:rsidR="00241B74">
        <w:rPr>
          <w:rFonts w:ascii="Times New Roman" w:hAnsi="Times New Roman" w:cs="Times New Roman"/>
          <w:sz w:val="24"/>
          <w:szCs w:val="24"/>
        </w:rPr>
        <w:t>ë</w:t>
      </w:r>
      <w:r w:rsidRPr="00F76A61">
        <w:rPr>
          <w:rFonts w:ascii="Times New Roman" w:hAnsi="Times New Roman" w:cs="Times New Roman"/>
          <w:sz w:val="24"/>
          <w:szCs w:val="24"/>
        </w:rPr>
        <w:t xml:space="preserve"> personave</w:t>
      </w:r>
      <w:r w:rsidR="00241B74">
        <w:rPr>
          <w:rFonts w:ascii="Times New Roman" w:hAnsi="Times New Roman" w:cs="Times New Roman"/>
          <w:sz w:val="24"/>
          <w:szCs w:val="24"/>
        </w:rPr>
        <w:t xml:space="preserve"> tjerë përveç </w:t>
      </w:r>
      <w:r w:rsidRPr="00F76A61">
        <w:rPr>
          <w:rFonts w:ascii="Times New Roman" w:hAnsi="Times New Roman" w:cs="Times New Roman"/>
          <w:sz w:val="24"/>
          <w:szCs w:val="24"/>
        </w:rPr>
        <w:t>stafit.</w:t>
      </w:r>
      <w:r w:rsidR="00241B74">
        <w:rPr>
          <w:rFonts w:ascii="Times New Roman" w:hAnsi="Times New Roman" w:cs="Times New Roman"/>
          <w:sz w:val="24"/>
          <w:szCs w:val="24"/>
        </w:rPr>
        <w:t xml:space="preserve"> </w:t>
      </w:r>
      <w:r w:rsidRPr="00F76A61">
        <w:rPr>
          <w:rFonts w:ascii="Times New Roman" w:hAnsi="Times New Roman" w:cs="Times New Roman"/>
          <w:sz w:val="24"/>
          <w:szCs w:val="24"/>
        </w:rPr>
        <w:t xml:space="preserve">Familjarët </w:t>
      </w:r>
      <w:r w:rsidR="00241B74">
        <w:rPr>
          <w:rFonts w:ascii="Times New Roman" w:hAnsi="Times New Roman" w:cs="Times New Roman"/>
          <w:sz w:val="24"/>
          <w:szCs w:val="24"/>
        </w:rPr>
        <w:t>e klintëve i kemi</w:t>
      </w:r>
      <w:r w:rsidRPr="00F76A61">
        <w:rPr>
          <w:rFonts w:ascii="Times New Roman" w:hAnsi="Times New Roman" w:cs="Times New Roman"/>
          <w:sz w:val="24"/>
          <w:szCs w:val="24"/>
        </w:rPr>
        <w:t xml:space="preserve"> njoftuar përmes telefonit se jan</w:t>
      </w:r>
      <w:r w:rsidR="00241B74">
        <w:rPr>
          <w:rFonts w:ascii="Times New Roman" w:hAnsi="Times New Roman" w:cs="Times New Roman"/>
          <w:sz w:val="24"/>
          <w:szCs w:val="24"/>
        </w:rPr>
        <w:t>ë</w:t>
      </w:r>
      <w:r w:rsidRPr="00F76A61">
        <w:rPr>
          <w:rFonts w:ascii="Times New Roman" w:hAnsi="Times New Roman" w:cs="Times New Roman"/>
          <w:sz w:val="24"/>
          <w:szCs w:val="24"/>
        </w:rPr>
        <w:t xml:space="preserve"> të ndaluara </w:t>
      </w:r>
      <w:r w:rsidR="00241B74">
        <w:rPr>
          <w:rFonts w:ascii="Times New Roman" w:hAnsi="Times New Roman" w:cs="Times New Roman"/>
          <w:sz w:val="24"/>
          <w:szCs w:val="24"/>
        </w:rPr>
        <w:t xml:space="preserve">për </w:t>
      </w:r>
      <w:r w:rsidRPr="00F76A61">
        <w:rPr>
          <w:rFonts w:ascii="Times New Roman" w:hAnsi="Times New Roman" w:cs="Times New Roman"/>
          <w:sz w:val="24"/>
          <w:szCs w:val="24"/>
        </w:rPr>
        <w:t>vizitat, mir</w:t>
      </w:r>
      <w:r w:rsidR="00241B74">
        <w:rPr>
          <w:rFonts w:ascii="Times New Roman" w:hAnsi="Times New Roman" w:cs="Times New Roman"/>
          <w:sz w:val="24"/>
          <w:szCs w:val="24"/>
        </w:rPr>
        <w:t>ë</w:t>
      </w:r>
      <w:r w:rsidRPr="00F76A61">
        <w:rPr>
          <w:rFonts w:ascii="Times New Roman" w:hAnsi="Times New Roman" w:cs="Times New Roman"/>
          <w:sz w:val="24"/>
          <w:szCs w:val="24"/>
        </w:rPr>
        <w:t>po gjat</w:t>
      </w:r>
      <w:r w:rsidR="00241B74">
        <w:rPr>
          <w:rFonts w:ascii="Times New Roman" w:hAnsi="Times New Roman" w:cs="Times New Roman"/>
          <w:sz w:val="24"/>
          <w:szCs w:val="24"/>
        </w:rPr>
        <w:t>ë</w:t>
      </w:r>
      <w:r w:rsidRPr="00F76A61">
        <w:rPr>
          <w:rFonts w:ascii="Times New Roman" w:hAnsi="Times New Roman" w:cs="Times New Roman"/>
          <w:sz w:val="24"/>
          <w:szCs w:val="24"/>
        </w:rPr>
        <w:t xml:space="preserve"> gjith</w:t>
      </w:r>
      <w:r w:rsidR="00241B74">
        <w:rPr>
          <w:rFonts w:ascii="Times New Roman" w:hAnsi="Times New Roman" w:cs="Times New Roman"/>
          <w:sz w:val="24"/>
          <w:szCs w:val="24"/>
        </w:rPr>
        <w:t>ë</w:t>
      </w:r>
      <w:r w:rsidRPr="00F76A61">
        <w:rPr>
          <w:rFonts w:ascii="Times New Roman" w:hAnsi="Times New Roman" w:cs="Times New Roman"/>
          <w:sz w:val="24"/>
          <w:szCs w:val="24"/>
        </w:rPr>
        <w:t xml:space="preserve"> kohës kan</w:t>
      </w:r>
      <w:r w:rsidR="00241B74">
        <w:rPr>
          <w:rFonts w:ascii="Times New Roman" w:hAnsi="Times New Roman" w:cs="Times New Roman"/>
          <w:sz w:val="24"/>
          <w:szCs w:val="24"/>
        </w:rPr>
        <w:t>ë</w:t>
      </w:r>
      <w:r w:rsidRPr="00F76A61">
        <w:rPr>
          <w:rFonts w:ascii="Times New Roman" w:hAnsi="Times New Roman" w:cs="Times New Roman"/>
          <w:sz w:val="24"/>
          <w:szCs w:val="24"/>
        </w:rPr>
        <w:t xml:space="preserve"> qen</w:t>
      </w:r>
      <w:r w:rsidR="00241B74">
        <w:rPr>
          <w:rFonts w:ascii="Times New Roman" w:hAnsi="Times New Roman" w:cs="Times New Roman"/>
          <w:sz w:val="24"/>
          <w:szCs w:val="24"/>
        </w:rPr>
        <w:t>ë</w:t>
      </w:r>
      <w:r w:rsidRPr="00F76A61">
        <w:rPr>
          <w:rFonts w:ascii="Times New Roman" w:hAnsi="Times New Roman" w:cs="Times New Roman"/>
          <w:sz w:val="24"/>
          <w:szCs w:val="24"/>
        </w:rPr>
        <w:t xml:space="preserve"> të informuar për gjendjen e tyre.</w:t>
      </w:r>
    </w:p>
    <w:p w:rsidR="00293359" w:rsidRPr="00547B3E" w:rsidRDefault="00293359" w:rsidP="00547B3E">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F76A61">
        <w:rPr>
          <w:rFonts w:ascii="Times New Roman" w:hAnsi="Times New Roman" w:cs="Times New Roman"/>
          <w:sz w:val="24"/>
          <w:szCs w:val="24"/>
        </w:rPr>
        <w:t>Ësht ndryshuar edhe orari i punëtorve ku kan</w:t>
      </w:r>
      <w:r w:rsidR="00241B74">
        <w:rPr>
          <w:rFonts w:ascii="Times New Roman" w:hAnsi="Times New Roman" w:cs="Times New Roman"/>
          <w:sz w:val="24"/>
          <w:szCs w:val="24"/>
        </w:rPr>
        <w:t>ë</w:t>
      </w:r>
      <w:r w:rsidR="00547B3E">
        <w:rPr>
          <w:rFonts w:ascii="Times New Roman" w:hAnsi="Times New Roman" w:cs="Times New Roman"/>
          <w:sz w:val="24"/>
          <w:szCs w:val="24"/>
        </w:rPr>
        <w:t xml:space="preserve"> punuar nga 24-h</w:t>
      </w:r>
    </w:p>
    <w:p w:rsidR="00293359" w:rsidRPr="00F76A61" w:rsidRDefault="00293359" w:rsidP="00293359">
      <w:pPr>
        <w:rPr>
          <w:rFonts w:ascii="Times New Roman" w:hAnsi="Times New Roman" w:cs="Times New Roman"/>
          <w:b/>
          <w:color w:val="000000"/>
          <w:sz w:val="24"/>
          <w:szCs w:val="24"/>
        </w:rPr>
      </w:pP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Gjat kësaj periudhe të pandemisë numri i klientëve në Sh.R.Shtime ka qen</w:t>
      </w:r>
      <w:r w:rsidR="00547B3E">
        <w:rPr>
          <w:rFonts w:ascii="Times New Roman" w:hAnsi="Times New Roman" w:cs="Times New Roman"/>
          <w:sz w:val="24"/>
          <w:szCs w:val="24"/>
        </w:rPr>
        <w:t>ë</w:t>
      </w:r>
      <w:r w:rsidRPr="00F76A61">
        <w:rPr>
          <w:rFonts w:ascii="Times New Roman" w:hAnsi="Times New Roman" w:cs="Times New Roman"/>
          <w:sz w:val="24"/>
          <w:szCs w:val="24"/>
        </w:rPr>
        <w:t xml:space="preserve"> 13. Sfidë ishte edhe me klientë që këkonin vizita familjare. </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Për stafin e SH.R.SH-së ishte një angazhim shtesë, duke ofruar shujta ditore për 7 familje, në vendbanimet Carralev, Shtime, Raçak, dhe Godanc i ulët.</w:t>
      </w:r>
    </w:p>
    <w:p w:rsidR="00293359" w:rsidRPr="00547B3E" w:rsidRDefault="00293359" w:rsidP="00547B3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Sukses për ne ishte se nuk ishim të prekur me Covid-19 as klientët dhe as stafi.</w:t>
      </w:r>
    </w:p>
    <w:p w:rsidR="00293359" w:rsidRPr="00F76A61" w:rsidRDefault="00293359" w:rsidP="00293359">
      <w:pPr>
        <w:rPr>
          <w:rFonts w:ascii="Times New Roman" w:hAnsi="Times New Roman" w:cs="Times New Roman"/>
          <w:b/>
          <w:color w:val="000000"/>
          <w:sz w:val="24"/>
          <w:szCs w:val="24"/>
        </w:rPr>
      </w:pPr>
    </w:p>
    <w:p w:rsidR="00293359" w:rsidRPr="00F76A61" w:rsidRDefault="00547B3E"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b/>
          <w:sz w:val="24"/>
          <w:szCs w:val="24"/>
        </w:rPr>
        <w:t>GJENDJA SHË</w:t>
      </w:r>
      <w:r w:rsidR="00293359" w:rsidRPr="00F76A61">
        <w:rPr>
          <w:rFonts w:ascii="Times New Roman" w:hAnsi="Times New Roman" w:cs="Times New Roman"/>
          <w:b/>
          <w:sz w:val="24"/>
          <w:szCs w:val="24"/>
        </w:rPr>
        <w:t>NDETSORE E KLIENTËVE:</w:t>
      </w:r>
      <w:r>
        <w:rPr>
          <w:rFonts w:ascii="Times New Roman" w:hAnsi="Times New Roman" w:cs="Times New Roman"/>
          <w:b/>
          <w:sz w:val="24"/>
          <w:szCs w:val="24"/>
        </w:rPr>
        <w:t xml:space="preserve"> </w:t>
      </w:r>
      <w:r w:rsidR="00293359" w:rsidRPr="00F76A61">
        <w:rPr>
          <w:rFonts w:ascii="Times New Roman" w:hAnsi="Times New Roman" w:cs="Times New Roman"/>
          <w:sz w:val="24"/>
          <w:szCs w:val="24"/>
        </w:rPr>
        <w:t>Gjendja shëndetsore gjat</w:t>
      </w:r>
      <w:r>
        <w:rPr>
          <w:rFonts w:ascii="Times New Roman" w:hAnsi="Times New Roman" w:cs="Times New Roman"/>
          <w:sz w:val="24"/>
          <w:szCs w:val="24"/>
        </w:rPr>
        <w:t>ë</w:t>
      </w:r>
      <w:r w:rsidR="00293359" w:rsidRPr="00F76A61">
        <w:rPr>
          <w:rFonts w:ascii="Times New Roman" w:hAnsi="Times New Roman" w:cs="Times New Roman"/>
          <w:sz w:val="24"/>
          <w:szCs w:val="24"/>
        </w:rPr>
        <w:t xml:space="preserve"> kësaj periudhe ka qen</w:t>
      </w:r>
      <w:r>
        <w:rPr>
          <w:rFonts w:ascii="Times New Roman" w:hAnsi="Times New Roman" w:cs="Times New Roman"/>
          <w:sz w:val="24"/>
          <w:szCs w:val="24"/>
        </w:rPr>
        <w:t>ë relativisht</w:t>
      </w:r>
      <w:r w:rsidR="00293359" w:rsidRPr="00F76A61">
        <w:rPr>
          <w:rFonts w:ascii="Times New Roman" w:hAnsi="Times New Roman" w:cs="Times New Roman"/>
          <w:sz w:val="24"/>
          <w:szCs w:val="24"/>
        </w:rPr>
        <w:t xml:space="preserve"> e mir</w:t>
      </w:r>
      <w:r>
        <w:rPr>
          <w:rFonts w:ascii="Times New Roman" w:hAnsi="Times New Roman" w:cs="Times New Roman"/>
          <w:sz w:val="24"/>
          <w:szCs w:val="24"/>
        </w:rPr>
        <w:t>ë pas heqjë</w:t>
      </w:r>
      <w:r w:rsidR="00293359" w:rsidRPr="00F76A61">
        <w:rPr>
          <w:rFonts w:ascii="Times New Roman" w:hAnsi="Times New Roman" w:cs="Times New Roman"/>
          <w:sz w:val="24"/>
          <w:szCs w:val="24"/>
        </w:rPr>
        <w:t>s së masave nga ana e IKSHPK-së kemi bër</w:t>
      </w:r>
      <w:r>
        <w:rPr>
          <w:rFonts w:ascii="Times New Roman" w:hAnsi="Times New Roman" w:cs="Times New Roman"/>
          <w:sz w:val="24"/>
          <w:szCs w:val="24"/>
        </w:rPr>
        <w:t>ë</w:t>
      </w:r>
      <w:r w:rsidR="00293359" w:rsidRPr="00F76A61">
        <w:rPr>
          <w:rFonts w:ascii="Times New Roman" w:hAnsi="Times New Roman" w:cs="Times New Roman"/>
          <w:sz w:val="24"/>
          <w:szCs w:val="24"/>
        </w:rPr>
        <w:t xml:space="preserve"> analizat si</w:t>
      </w:r>
      <w:r>
        <w:rPr>
          <w:rFonts w:ascii="Times New Roman" w:hAnsi="Times New Roman" w:cs="Times New Roman"/>
          <w:sz w:val="24"/>
          <w:szCs w:val="24"/>
        </w:rPr>
        <w:t>stematike tek</w:t>
      </w:r>
      <w:r w:rsidR="00293359" w:rsidRPr="00F76A61">
        <w:rPr>
          <w:rFonts w:ascii="Times New Roman" w:hAnsi="Times New Roman" w:cs="Times New Roman"/>
          <w:sz w:val="24"/>
          <w:szCs w:val="24"/>
        </w:rPr>
        <w:t xml:space="preserve"> të gjith</w:t>
      </w:r>
      <w:r>
        <w:rPr>
          <w:rFonts w:ascii="Times New Roman" w:hAnsi="Times New Roman" w:cs="Times New Roman"/>
          <w:sz w:val="24"/>
          <w:szCs w:val="24"/>
        </w:rPr>
        <w:t>ë</w:t>
      </w:r>
      <w:r w:rsidR="00293359" w:rsidRPr="00F76A61">
        <w:rPr>
          <w:rFonts w:ascii="Times New Roman" w:hAnsi="Times New Roman" w:cs="Times New Roman"/>
          <w:sz w:val="24"/>
          <w:szCs w:val="24"/>
        </w:rPr>
        <w:t xml:space="preserve"> klientët, si dhe sipas nevojës kur kërkohet nga mjekët.</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1.Vizita Specialistike QKU-K Prishtinë kemi pasur   -17</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2.Vizita SR-Ferizaj-</w:t>
      </w:r>
      <w:r w:rsidR="00547B3E">
        <w:rPr>
          <w:rFonts w:ascii="Times New Roman" w:hAnsi="Times New Roman" w:cs="Times New Roman"/>
          <w:sz w:val="24"/>
          <w:szCs w:val="24"/>
        </w:rPr>
        <w:t xml:space="preserve"> k</w:t>
      </w:r>
      <w:r w:rsidRPr="00F76A61">
        <w:rPr>
          <w:rFonts w:ascii="Times New Roman" w:hAnsi="Times New Roman" w:cs="Times New Roman"/>
          <w:sz w:val="24"/>
          <w:szCs w:val="24"/>
        </w:rPr>
        <w:t>emi pasur                                  -6</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3.Vizita të pëgjithshme QKMF-</w:t>
      </w:r>
      <w:r w:rsidR="00547B3E">
        <w:rPr>
          <w:rFonts w:ascii="Times New Roman" w:hAnsi="Times New Roman" w:cs="Times New Roman"/>
          <w:sz w:val="24"/>
          <w:szCs w:val="24"/>
        </w:rPr>
        <w:t xml:space="preserve"> </w:t>
      </w:r>
      <w:r w:rsidRPr="00F76A61">
        <w:rPr>
          <w:rFonts w:ascii="Times New Roman" w:hAnsi="Times New Roman" w:cs="Times New Roman"/>
          <w:sz w:val="24"/>
          <w:szCs w:val="24"/>
        </w:rPr>
        <w:t>Shtime kemi pasur    -7</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 xml:space="preserve">5.Vizita stomatologjike </w:t>
      </w:r>
      <w:r w:rsidR="00547B3E">
        <w:rPr>
          <w:rFonts w:ascii="Times New Roman" w:hAnsi="Times New Roman" w:cs="Times New Roman"/>
          <w:sz w:val="24"/>
          <w:szCs w:val="24"/>
        </w:rPr>
        <w:t xml:space="preserve">- </w:t>
      </w:r>
      <w:r w:rsidRPr="00F76A61">
        <w:rPr>
          <w:rFonts w:ascii="Times New Roman" w:hAnsi="Times New Roman" w:cs="Times New Roman"/>
          <w:sz w:val="24"/>
          <w:szCs w:val="24"/>
        </w:rPr>
        <w:t>Shtime                                   -1</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6.Analiza QKMF-</w:t>
      </w:r>
      <w:r w:rsidR="00547B3E">
        <w:rPr>
          <w:rFonts w:ascii="Times New Roman" w:hAnsi="Times New Roman" w:cs="Times New Roman"/>
          <w:sz w:val="24"/>
          <w:szCs w:val="24"/>
        </w:rPr>
        <w:t xml:space="preserve"> </w:t>
      </w:r>
      <w:r w:rsidRPr="00F76A61">
        <w:rPr>
          <w:rFonts w:ascii="Times New Roman" w:hAnsi="Times New Roman" w:cs="Times New Roman"/>
          <w:sz w:val="24"/>
          <w:szCs w:val="24"/>
        </w:rPr>
        <w:t>Shtime kemi pasur                          -17</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7.Kontrollimi i glikemisë në SHK Shtime                   -26</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8.INJ.IM                                                                       -7</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9.Infuazione                                                                  -5</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10.Lidhje plagës(fashim)                                             -39</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 xml:space="preserve"> </w:t>
      </w:r>
    </w:p>
    <w:p w:rsidR="00293359" w:rsidRPr="00F76A61" w:rsidRDefault="00293359" w:rsidP="00293359">
      <w:pPr>
        <w:rPr>
          <w:rFonts w:ascii="Times New Roman" w:hAnsi="Times New Roman" w:cs="Times New Roman"/>
          <w:sz w:val="24"/>
          <w:szCs w:val="24"/>
        </w:rPr>
      </w:pP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b/>
          <w:sz w:val="24"/>
          <w:szCs w:val="24"/>
        </w:rPr>
        <w:t>VIZITAT DHE MONITORIMET:</w:t>
      </w:r>
      <w:r w:rsidR="00547B3E">
        <w:rPr>
          <w:rFonts w:ascii="Times New Roman" w:hAnsi="Times New Roman" w:cs="Times New Roman"/>
          <w:b/>
          <w:sz w:val="24"/>
          <w:szCs w:val="24"/>
        </w:rPr>
        <w:t xml:space="preserve"> </w:t>
      </w:r>
      <w:r w:rsidRPr="00F76A61">
        <w:rPr>
          <w:rFonts w:ascii="Times New Roman" w:hAnsi="Times New Roman" w:cs="Times New Roman"/>
          <w:sz w:val="24"/>
          <w:szCs w:val="24"/>
        </w:rPr>
        <w:t xml:space="preserve">Vizita nuk kemi pasur nga institucionet as nga organizata/shoqata. </w:t>
      </w:r>
      <w:r w:rsidR="00547B3E">
        <w:rPr>
          <w:rFonts w:ascii="Times New Roman" w:hAnsi="Times New Roman" w:cs="Times New Roman"/>
          <w:sz w:val="24"/>
          <w:szCs w:val="24"/>
        </w:rPr>
        <w:t>Perveç</w:t>
      </w:r>
      <w:r w:rsidRPr="00F76A61">
        <w:rPr>
          <w:rFonts w:ascii="Times New Roman" w:hAnsi="Times New Roman" w:cs="Times New Roman"/>
          <w:sz w:val="24"/>
          <w:szCs w:val="24"/>
        </w:rPr>
        <w:t xml:space="preserve"> nga Qendra për Punë Sociale- Shtime.</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p>
    <w:p w:rsidR="00293359" w:rsidRPr="00F76A61" w:rsidRDefault="00293359" w:rsidP="00293359">
      <w:pPr>
        <w:rPr>
          <w:rFonts w:ascii="Times New Roman" w:hAnsi="Times New Roman" w:cs="Times New Roman"/>
          <w:b/>
          <w:color w:val="000000"/>
          <w:sz w:val="24"/>
          <w:szCs w:val="24"/>
        </w:rPr>
      </w:pP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F76A61">
        <w:rPr>
          <w:rFonts w:ascii="Times New Roman" w:hAnsi="Times New Roman" w:cs="Times New Roman"/>
          <w:b/>
          <w:sz w:val="24"/>
          <w:szCs w:val="24"/>
        </w:rPr>
        <w:t>VIZITAT FAMILJARE:</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Gjthsej vizita kemi pasur -35 vizita për kët</w:t>
      </w:r>
      <w:r w:rsidR="00547B3E">
        <w:rPr>
          <w:rFonts w:ascii="Times New Roman" w:hAnsi="Times New Roman" w:cs="Times New Roman"/>
          <w:sz w:val="24"/>
          <w:szCs w:val="24"/>
        </w:rPr>
        <w:t>ë</w:t>
      </w:r>
      <w:r w:rsidRPr="00F76A61">
        <w:rPr>
          <w:rFonts w:ascii="Times New Roman" w:hAnsi="Times New Roman" w:cs="Times New Roman"/>
          <w:sz w:val="24"/>
          <w:szCs w:val="24"/>
        </w:rPr>
        <w:t xml:space="preserve"> periudhë</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F76A61">
        <w:rPr>
          <w:rFonts w:ascii="Times New Roman" w:hAnsi="Times New Roman" w:cs="Times New Roman"/>
          <w:b/>
          <w:sz w:val="24"/>
          <w:szCs w:val="24"/>
        </w:rPr>
        <w:t>VIZITAT E KLIENTEVE NË FAMILJE:</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Vizita në familje kan</w:t>
      </w:r>
      <w:r w:rsidR="00547B3E">
        <w:rPr>
          <w:rFonts w:ascii="Times New Roman" w:hAnsi="Times New Roman" w:cs="Times New Roman"/>
          <w:sz w:val="24"/>
          <w:szCs w:val="24"/>
        </w:rPr>
        <w:t>ë</w:t>
      </w:r>
      <w:r w:rsidRPr="00F76A61">
        <w:rPr>
          <w:rFonts w:ascii="Times New Roman" w:hAnsi="Times New Roman" w:cs="Times New Roman"/>
          <w:sz w:val="24"/>
          <w:szCs w:val="24"/>
        </w:rPr>
        <w:t xml:space="preserve"> qenë -5 klientë</w:t>
      </w:r>
    </w:p>
    <w:p w:rsidR="00293359" w:rsidRPr="00F76A61" w:rsidRDefault="00293359" w:rsidP="00293359">
      <w:pPr>
        <w:rPr>
          <w:rFonts w:ascii="Times New Roman" w:hAnsi="Times New Roman" w:cs="Times New Roman"/>
          <w:b/>
          <w:color w:val="000000"/>
          <w:sz w:val="24"/>
          <w:szCs w:val="24"/>
        </w:rPr>
      </w:pPr>
    </w:p>
    <w:p w:rsidR="00293359" w:rsidRPr="00F76A61" w:rsidRDefault="00293359" w:rsidP="00293359">
      <w:pPr>
        <w:pBdr>
          <w:top w:val="single" w:sz="4" w:space="1" w:color="auto"/>
          <w:left w:val="single" w:sz="4" w:space="4" w:color="auto"/>
          <w:bottom w:val="single" w:sz="4" w:space="1" w:color="auto"/>
          <w:right w:val="single" w:sz="4" w:space="4" w:color="auto"/>
        </w:pBdr>
        <w:rPr>
          <w:rFonts w:ascii="Times New Roman" w:hAnsi="Times New Roman" w:cs="Times New Roman"/>
          <w:color w:val="000000"/>
          <w:sz w:val="24"/>
          <w:szCs w:val="24"/>
        </w:rPr>
      </w:pPr>
      <w:r w:rsidRPr="00F76A61">
        <w:rPr>
          <w:rFonts w:ascii="Times New Roman" w:hAnsi="Times New Roman" w:cs="Times New Roman"/>
          <w:b/>
          <w:color w:val="000000"/>
          <w:sz w:val="24"/>
          <w:szCs w:val="24"/>
        </w:rPr>
        <w:t xml:space="preserve">AKTIVITETET E ZHVILLUARA NGA STAFI: </w:t>
      </w:r>
      <w:r w:rsidR="00547B3E">
        <w:rPr>
          <w:rFonts w:ascii="Times New Roman" w:hAnsi="Times New Roman" w:cs="Times New Roman"/>
          <w:color w:val="000000"/>
          <w:sz w:val="24"/>
          <w:szCs w:val="24"/>
        </w:rPr>
        <w:t>K</w:t>
      </w:r>
      <w:r w:rsidRPr="00F76A61">
        <w:rPr>
          <w:rFonts w:ascii="Times New Roman" w:hAnsi="Times New Roman" w:cs="Times New Roman"/>
          <w:color w:val="000000"/>
          <w:sz w:val="24"/>
          <w:szCs w:val="24"/>
        </w:rPr>
        <w:t>emi zhvilluar aktivitete me disa nga pacientet, ecje der</w:t>
      </w:r>
      <w:r w:rsidR="00547B3E">
        <w:rPr>
          <w:rFonts w:ascii="Times New Roman" w:hAnsi="Times New Roman" w:cs="Times New Roman"/>
          <w:color w:val="000000"/>
          <w:sz w:val="24"/>
          <w:szCs w:val="24"/>
        </w:rPr>
        <w:t>i tek pishat si dhe i kemi shoqëruar edhe pë</w:t>
      </w:r>
      <w:r w:rsidRPr="00F76A61">
        <w:rPr>
          <w:rFonts w:ascii="Times New Roman" w:hAnsi="Times New Roman" w:cs="Times New Roman"/>
          <w:color w:val="000000"/>
          <w:sz w:val="24"/>
          <w:szCs w:val="24"/>
        </w:rPr>
        <w:t>r kafe.</w:t>
      </w:r>
    </w:p>
    <w:p w:rsidR="00293359" w:rsidRPr="00F76A61" w:rsidRDefault="00293359" w:rsidP="00293359">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sz w:val="24"/>
          <w:szCs w:val="24"/>
        </w:rPr>
      </w:pPr>
    </w:p>
    <w:p w:rsidR="00293359" w:rsidRPr="00F76A61" w:rsidRDefault="00293359" w:rsidP="00293359">
      <w:pPr>
        <w:rPr>
          <w:rFonts w:ascii="Times New Roman" w:hAnsi="Times New Roman" w:cs="Times New Roman"/>
          <w:b/>
          <w:sz w:val="24"/>
          <w:szCs w:val="24"/>
        </w:rPr>
      </w:pPr>
    </w:p>
    <w:p w:rsidR="00293359" w:rsidRPr="00F76A61" w:rsidRDefault="00293359" w:rsidP="0029335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F76A61">
        <w:rPr>
          <w:rFonts w:ascii="Times New Roman" w:hAnsi="Times New Roman" w:cs="Times New Roman"/>
          <w:b/>
          <w:sz w:val="24"/>
          <w:szCs w:val="24"/>
        </w:rPr>
        <w:t>FURNIZIMET:</w:t>
      </w:r>
      <w:r w:rsidR="00547B3E">
        <w:rPr>
          <w:rFonts w:ascii="Times New Roman" w:hAnsi="Times New Roman" w:cs="Times New Roman"/>
          <w:b/>
          <w:sz w:val="24"/>
          <w:szCs w:val="24"/>
        </w:rPr>
        <w:t xml:space="preserve"> </w:t>
      </w:r>
      <w:r w:rsidRPr="00F76A61">
        <w:rPr>
          <w:rFonts w:ascii="Times New Roman" w:hAnsi="Times New Roman" w:cs="Times New Roman"/>
          <w:sz w:val="24"/>
          <w:szCs w:val="24"/>
        </w:rPr>
        <w:t>Kemi qen</w:t>
      </w:r>
      <w:r w:rsidR="00547B3E">
        <w:rPr>
          <w:rFonts w:ascii="Times New Roman" w:hAnsi="Times New Roman" w:cs="Times New Roman"/>
          <w:sz w:val="24"/>
          <w:szCs w:val="24"/>
        </w:rPr>
        <w:t>ë</w:t>
      </w:r>
      <w:r w:rsidRPr="00F76A61">
        <w:rPr>
          <w:rFonts w:ascii="Times New Roman" w:hAnsi="Times New Roman" w:cs="Times New Roman"/>
          <w:sz w:val="24"/>
          <w:szCs w:val="24"/>
        </w:rPr>
        <w:t xml:space="preserve"> të furnizuar mirë dhe </w:t>
      </w:r>
      <w:r w:rsidR="00547B3E">
        <w:rPr>
          <w:rFonts w:ascii="Times New Roman" w:hAnsi="Times New Roman" w:cs="Times New Roman"/>
          <w:sz w:val="24"/>
          <w:szCs w:val="24"/>
        </w:rPr>
        <w:t>mjaftushëm nuk kemi pasur asnjë problem</w:t>
      </w:r>
      <w:r w:rsidRPr="00F76A61">
        <w:rPr>
          <w:rFonts w:ascii="Times New Roman" w:hAnsi="Times New Roman" w:cs="Times New Roman"/>
          <w:sz w:val="24"/>
          <w:szCs w:val="24"/>
        </w:rPr>
        <w:t xml:space="preserve"> me furnizim.</w:t>
      </w:r>
    </w:p>
    <w:p w:rsidR="00293359" w:rsidRPr="00F76A61" w:rsidRDefault="00293359" w:rsidP="0029335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rsidR="00293359" w:rsidRPr="00F76A61" w:rsidRDefault="00293359" w:rsidP="00293359">
      <w:pPr>
        <w:jc w:val="both"/>
        <w:rPr>
          <w:rFonts w:ascii="Times New Roman" w:hAnsi="Times New Roman" w:cs="Times New Roman"/>
          <w:b/>
          <w:sz w:val="24"/>
          <w:szCs w:val="24"/>
        </w:rPr>
      </w:pP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F76A61">
        <w:rPr>
          <w:rFonts w:ascii="Times New Roman" w:hAnsi="Times New Roman" w:cs="Times New Roman"/>
          <w:b/>
          <w:sz w:val="24"/>
          <w:szCs w:val="24"/>
        </w:rPr>
        <w:t xml:space="preserve">DONACIONET: </w:t>
      </w:r>
      <w:r w:rsidRPr="00F76A61">
        <w:rPr>
          <w:rFonts w:ascii="Times New Roman" w:hAnsi="Times New Roman" w:cs="Times New Roman"/>
          <w:sz w:val="24"/>
          <w:szCs w:val="24"/>
        </w:rPr>
        <w:t>Nga shoqata e Qatarit me tri pako mjete mbrojtëse për Covid-19, si dhe nga shoqata Amerikane me ni pako gjithashtu mjete mbrojtëse. Shoqata Amerikane ka rregulluar edhe këndin e lojrave.</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p>
    <w:p w:rsidR="00293359" w:rsidRPr="00F76A61" w:rsidRDefault="00293359" w:rsidP="00293359">
      <w:pPr>
        <w:jc w:val="both"/>
        <w:rPr>
          <w:rFonts w:ascii="Times New Roman" w:hAnsi="Times New Roman" w:cs="Times New Roman"/>
          <w:b/>
          <w:sz w:val="24"/>
          <w:szCs w:val="24"/>
        </w:rPr>
      </w:pP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b/>
          <w:sz w:val="24"/>
          <w:szCs w:val="24"/>
        </w:rPr>
        <w:t>VËSHTERSIT DHE DEFEKTET:</w:t>
      </w:r>
      <w:r w:rsidR="00F54DB9">
        <w:rPr>
          <w:rFonts w:ascii="Times New Roman" w:hAnsi="Times New Roman" w:cs="Times New Roman"/>
          <w:b/>
          <w:sz w:val="24"/>
          <w:szCs w:val="24"/>
        </w:rPr>
        <w:t xml:space="preserve"> </w:t>
      </w:r>
      <w:r w:rsidRPr="00F76A61">
        <w:rPr>
          <w:rFonts w:ascii="Times New Roman" w:hAnsi="Times New Roman" w:cs="Times New Roman"/>
          <w:sz w:val="24"/>
          <w:szCs w:val="24"/>
        </w:rPr>
        <w:t xml:space="preserve">Vështërsi kemi vetëm kur ka ndërprerje të </w:t>
      </w:r>
      <w:r w:rsidR="00F54DB9">
        <w:rPr>
          <w:rFonts w:ascii="Times New Roman" w:hAnsi="Times New Roman" w:cs="Times New Roman"/>
          <w:sz w:val="24"/>
          <w:szCs w:val="24"/>
        </w:rPr>
        <w:t>rrymë</w:t>
      </w:r>
      <w:r w:rsidRPr="00F76A61">
        <w:rPr>
          <w:rFonts w:ascii="Times New Roman" w:hAnsi="Times New Roman" w:cs="Times New Roman"/>
          <w:sz w:val="24"/>
          <w:szCs w:val="24"/>
        </w:rPr>
        <w:t>s elektrike për shkak të gjeneratorit.</w:t>
      </w:r>
    </w:p>
    <w:p w:rsidR="00293359" w:rsidRPr="00F54DB9"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Vështërsi tjeter kemi me kartonat shëndetsor të klientëve të cilët nuk jan vulos nga viti 2015 kur i kemi pasur vulat e Ministrisë tani vula nuk kemi dhe për kontrolla në QKU-K në disa klinika po kemi problem nuk i kontrollojn klientët sepse kartonat shëndetsor jan</w:t>
      </w:r>
      <w:r w:rsidR="00F54DB9">
        <w:rPr>
          <w:rFonts w:ascii="Times New Roman" w:hAnsi="Times New Roman" w:cs="Times New Roman"/>
          <w:sz w:val="24"/>
          <w:szCs w:val="24"/>
        </w:rPr>
        <w:t>ë</w:t>
      </w:r>
      <w:r w:rsidRPr="00F76A61">
        <w:rPr>
          <w:rFonts w:ascii="Times New Roman" w:hAnsi="Times New Roman" w:cs="Times New Roman"/>
          <w:sz w:val="24"/>
          <w:szCs w:val="24"/>
        </w:rPr>
        <w:t xml:space="preserve"> pa </w:t>
      </w:r>
      <w:r w:rsidR="00F54DB9">
        <w:rPr>
          <w:rFonts w:ascii="Times New Roman" w:hAnsi="Times New Roman" w:cs="Times New Roman"/>
          <w:sz w:val="24"/>
          <w:szCs w:val="24"/>
        </w:rPr>
        <w:t>vula</w:t>
      </w:r>
      <w:r w:rsidRPr="00F76A61">
        <w:rPr>
          <w:rFonts w:ascii="Times New Roman" w:hAnsi="Times New Roman" w:cs="Times New Roman"/>
          <w:sz w:val="24"/>
          <w:szCs w:val="24"/>
        </w:rPr>
        <w:t xml:space="preserve"> jo në të gjitha klinikat por sidomos</w:t>
      </w:r>
      <w:r w:rsidR="00F54DB9">
        <w:rPr>
          <w:rFonts w:ascii="Times New Roman" w:hAnsi="Times New Roman" w:cs="Times New Roman"/>
          <w:sz w:val="24"/>
          <w:szCs w:val="24"/>
        </w:rPr>
        <w:t xml:space="preserve"> në Kliniken e Neurologjis.</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F76A61">
        <w:rPr>
          <w:rFonts w:ascii="Times New Roman" w:hAnsi="Times New Roman" w:cs="Times New Roman"/>
          <w:b/>
          <w:sz w:val="24"/>
          <w:szCs w:val="24"/>
        </w:rPr>
        <w:t>KALIMI NË OBJEKTIN E RI:</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F76A61">
        <w:rPr>
          <w:rFonts w:ascii="Times New Roman" w:hAnsi="Times New Roman" w:cs="Times New Roman"/>
          <w:b/>
          <w:sz w:val="24"/>
          <w:szCs w:val="24"/>
        </w:rPr>
        <w:t>Inagurimi i objektit të ri është bër</w:t>
      </w:r>
      <w:r w:rsidR="00F54DB9">
        <w:rPr>
          <w:rFonts w:ascii="Times New Roman" w:hAnsi="Times New Roman" w:cs="Times New Roman"/>
          <w:b/>
          <w:sz w:val="24"/>
          <w:szCs w:val="24"/>
        </w:rPr>
        <w:t>ë</w:t>
      </w:r>
      <w:r w:rsidRPr="00F76A61">
        <w:rPr>
          <w:rFonts w:ascii="Times New Roman" w:hAnsi="Times New Roman" w:cs="Times New Roman"/>
          <w:b/>
          <w:sz w:val="24"/>
          <w:szCs w:val="24"/>
        </w:rPr>
        <w:t xml:space="preserve"> me datë 03.07.2020.</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Në objektin e ri klientët jan</w:t>
      </w:r>
      <w:r w:rsidR="00F54DB9">
        <w:rPr>
          <w:rFonts w:ascii="Times New Roman" w:hAnsi="Times New Roman" w:cs="Times New Roman"/>
          <w:sz w:val="24"/>
          <w:szCs w:val="24"/>
        </w:rPr>
        <w:t>ë</w:t>
      </w:r>
      <w:r w:rsidRPr="00F76A61">
        <w:rPr>
          <w:rFonts w:ascii="Times New Roman" w:hAnsi="Times New Roman" w:cs="Times New Roman"/>
          <w:sz w:val="24"/>
          <w:szCs w:val="24"/>
        </w:rPr>
        <w:t xml:space="preserve"> shum</w:t>
      </w:r>
      <w:r w:rsidR="00F54DB9">
        <w:rPr>
          <w:rFonts w:ascii="Times New Roman" w:hAnsi="Times New Roman" w:cs="Times New Roman"/>
          <w:sz w:val="24"/>
          <w:szCs w:val="24"/>
        </w:rPr>
        <w:t>ë</w:t>
      </w:r>
      <w:r w:rsidRPr="00F76A61">
        <w:rPr>
          <w:rFonts w:ascii="Times New Roman" w:hAnsi="Times New Roman" w:cs="Times New Roman"/>
          <w:sz w:val="24"/>
          <w:szCs w:val="24"/>
        </w:rPr>
        <w:t xml:space="preserve"> të gëzuar dhe të kënaqur me kushtet e shtëpisë, parkun dhe këndin e lojrave. </w:t>
      </w:r>
    </w:p>
    <w:p w:rsidR="00293359" w:rsidRPr="00F76A61" w:rsidRDefault="00293359" w:rsidP="0029335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F76A61">
        <w:rPr>
          <w:rFonts w:ascii="Times New Roman" w:hAnsi="Times New Roman" w:cs="Times New Roman"/>
          <w:sz w:val="24"/>
          <w:szCs w:val="24"/>
        </w:rPr>
        <w:t xml:space="preserve"> </w:t>
      </w:r>
    </w:p>
    <w:p w:rsidR="00293359" w:rsidRPr="00F76A61" w:rsidRDefault="00293359" w:rsidP="00293359">
      <w:pPr>
        <w:pStyle w:val="ListParagraph"/>
        <w:tabs>
          <w:tab w:val="left" w:pos="0"/>
        </w:tabs>
        <w:spacing w:after="0" w:line="240" w:lineRule="auto"/>
        <w:ind w:left="0"/>
        <w:rPr>
          <w:rFonts w:ascii="Times New Roman" w:hAnsi="Times New Roman" w:cs="Times New Roman"/>
          <w:bCs/>
          <w:sz w:val="24"/>
          <w:szCs w:val="24"/>
          <w:lang w:eastAsia="ja-JP"/>
        </w:rPr>
      </w:pPr>
    </w:p>
    <w:p w:rsidR="00293359" w:rsidRPr="00F76A61" w:rsidRDefault="00293359" w:rsidP="0029335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F76A61">
        <w:rPr>
          <w:rFonts w:ascii="Times New Roman" w:hAnsi="Times New Roman" w:cs="Times New Roman"/>
          <w:b/>
          <w:sz w:val="24"/>
          <w:szCs w:val="24"/>
        </w:rPr>
        <w:t xml:space="preserve">TRAJNIMET E STAFIT: </w:t>
      </w:r>
      <w:r w:rsidRPr="00F76A61">
        <w:rPr>
          <w:rFonts w:ascii="Times New Roman" w:hAnsi="Times New Roman" w:cs="Times New Roman"/>
          <w:sz w:val="24"/>
          <w:szCs w:val="24"/>
        </w:rPr>
        <w:t>Gjat</w:t>
      </w:r>
      <w:r w:rsidR="00F54DB9">
        <w:rPr>
          <w:rFonts w:ascii="Times New Roman" w:hAnsi="Times New Roman" w:cs="Times New Roman"/>
          <w:sz w:val="24"/>
          <w:szCs w:val="24"/>
        </w:rPr>
        <w:t>ë</w:t>
      </w:r>
      <w:r w:rsidRPr="00F76A61">
        <w:rPr>
          <w:rFonts w:ascii="Times New Roman" w:hAnsi="Times New Roman" w:cs="Times New Roman"/>
          <w:sz w:val="24"/>
          <w:szCs w:val="24"/>
        </w:rPr>
        <w:t xml:space="preserve"> kësaj periudhe nuk kemi pasur trajnime.</w:t>
      </w:r>
    </w:p>
    <w:p w:rsidR="00293359" w:rsidRPr="00F76A61" w:rsidRDefault="00293359" w:rsidP="00293359">
      <w:pPr>
        <w:pStyle w:val="ListParagraph"/>
        <w:tabs>
          <w:tab w:val="left" w:pos="0"/>
        </w:tabs>
        <w:spacing w:line="240" w:lineRule="auto"/>
        <w:ind w:left="0"/>
        <w:rPr>
          <w:rFonts w:ascii="Times New Roman" w:hAnsi="Times New Roman" w:cs="Times New Roman"/>
          <w:b/>
          <w:bCs/>
          <w:sz w:val="24"/>
          <w:szCs w:val="24"/>
          <w:lang w:eastAsia="ja-JP"/>
        </w:rPr>
      </w:pPr>
    </w:p>
    <w:p w:rsidR="00F76A61" w:rsidRPr="00F76A61" w:rsidRDefault="00293359" w:rsidP="00293359">
      <w:pPr>
        <w:pStyle w:val="ListParagraph"/>
        <w:tabs>
          <w:tab w:val="left" w:pos="0"/>
        </w:tabs>
        <w:spacing w:line="240" w:lineRule="auto"/>
        <w:ind w:left="0"/>
        <w:rPr>
          <w:rFonts w:ascii="Times New Roman" w:hAnsi="Times New Roman" w:cs="Times New Roman"/>
          <w:b/>
          <w:bCs/>
          <w:sz w:val="24"/>
          <w:szCs w:val="24"/>
          <w:lang w:eastAsia="ja-JP"/>
        </w:rPr>
      </w:pPr>
      <w:r w:rsidRPr="00F76A61">
        <w:rPr>
          <w:rFonts w:ascii="Times New Roman" w:hAnsi="Times New Roman" w:cs="Times New Roman"/>
          <w:b/>
          <w:bCs/>
          <w:sz w:val="24"/>
          <w:szCs w:val="24"/>
          <w:lang w:eastAsia="ja-JP"/>
        </w:rPr>
        <w:t>STRUKTURA MOMENTALE E REZIDENTËVE NË SHRSH</w:t>
      </w:r>
    </w:p>
    <w:tbl>
      <w:tblPr>
        <w:tblW w:w="5000" w:type="pct"/>
        <w:tblLook w:val="04A0" w:firstRow="1" w:lastRow="0" w:firstColumn="1" w:lastColumn="0" w:noHBand="0" w:noVBand="1"/>
      </w:tblPr>
      <w:tblGrid>
        <w:gridCol w:w="2682"/>
        <w:gridCol w:w="1056"/>
        <w:gridCol w:w="1110"/>
        <w:gridCol w:w="4368"/>
      </w:tblGrid>
      <w:tr w:rsidR="00293359" w:rsidRPr="00F76A61" w:rsidTr="00293359">
        <w:trPr>
          <w:trHeight w:val="162"/>
        </w:trPr>
        <w:tc>
          <w:tcPr>
            <w:tcW w:w="5000" w:type="pct"/>
            <w:gridSpan w:val="4"/>
            <w:tcBorders>
              <w:top w:val="nil"/>
              <w:left w:val="nil"/>
              <w:bottom w:val="nil"/>
              <w:right w:val="nil"/>
            </w:tcBorders>
            <w:shd w:val="clear" w:color="000000" w:fill="BFBFBF"/>
            <w:noWrap/>
            <w:vAlign w:val="bottom"/>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STRUKTURA E REZIDENTEVE</w:t>
            </w:r>
          </w:p>
        </w:tc>
      </w:tr>
      <w:tr w:rsidR="00293359" w:rsidRPr="00F76A61" w:rsidTr="00293359">
        <w:trPr>
          <w:trHeight w:val="162"/>
        </w:trPr>
        <w:tc>
          <w:tcPr>
            <w:tcW w:w="1596" w:type="pct"/>
            <w:tcBorders>
              <w:top w:val="single" w:sz="4" w:space="0" w:color="4BACC6"/>
              <w:left w:val="single" w:sz="4" w:space="0" w:color="4BACC6"/>
              <w:bottom w:val="nil"/>
              <w:right w:val="nil"/>
            </w:tcBorders>
            <w:shd w:val="clear" w:color="000000" w:fill="BFBFBF"/>
            <w:noWrap/>
            <w:vAlign w:val="center"/>
            <w:hideMark/>
          </w:tcPr>
          <w:p w:rsidR="00293359" w:rsidRPr="00F76A61" w:rsidRDefault="00293359" w:rsidP="00845DA3">
            <w:pPr>
              <w:jc w:val="center"/>
              <w:rPr>
                <w:rFonts w:ascii="Times New Roman" w:eastAsia="Arial Unicode MS" w:hAnsi="Times New Roman" w:cs="Times New Roman"/>
                <w:b/>
                <w:bCs/>
                <w:color w:val="000000"/>
                <w:sz w:val="24"/>
                <w:szCs w:val="24"/>
                <w:lang w:val="en-US"/>
              </w:rPr>
            </w:pPr>
            <w:r w:rsidRPr="00F76A61">
              <w:rPr>
                <w:rFonts w:ascii="Times New Roman" w:eastAsia="Arial Unicode MS" w:hAnsi="Times New Roman" w:cs="Times New Roman"/>
                <w:b/>
                <w:bCs/>
                <w:color w:val="000000"/>
                <w:sz w:val="24"/>
                <w:szCs w:val="24"/>
                <w:lang w:val="en-US"/>
              </w:rPr>
              <w:t>NACIONALITETI</w:t>
            </w:r>
          </w:p>
        </w:tc>
        <w:tc>
          <w:tcPr>
            <w:tcW w:w="428" w:type="pct"/>
            <w:tcBorders>
              <w:top w:val="single" w:sz="4" w:space="0" w:color="4BACC6"/>
              <w:left w:val="nil"/>
              <w:bottom w:val="nil"/>
              <w:right w:val="nil"/>
            </w:tcBorders>
            <w:shd w:val="clear" w:color="000000" w:fill="BFBFBF"/>
            <w:noWrap/>
            <w:vAlign w:val="center"/>
            <w:hideMark/>
          </w:tcPr>
          <w:p w:rsidR="00293359" w:rsidRPr="00F76A61" w:rsidRDefault="00293359" w:rsidP="00845DA3">
            <w:pPr>
              <w:jc w:val="center"/>
              <w:rPr>
                <w:rFonts w:ascii="Times New Roman" w:eastAsia="Arial Unicode MS" w:hAnsi="Times New Roman" w:cs="Times New Roman"/>
                <w:b/>
                <w:bCs/>
                <w:color w:val="000000"/>
                <w:sz w:val="24"/>
                <w:szCs w:val="24"/>
                <w:lang w:val="en-US"/>
              </w:rPr>
            </w:pPr>
            <w:r w:rsidRPr="00F76A61">
              <w:rPr>
                <w:rFonts w:ascii="Times New Roman" w:eastAsia="Arial Unicode MS" w:hAnsi="Times New Roman" w:cs="Times New Roman"/>
                <w:b/>
                <w:bCs/>
                <w:color w:val="000000"/>
                <w:sz w:val="24"/>
                <w:szCs w:val="24"/>
                <w:lang w:val="en-US"/>
              </w:rPr>
              <w:t>NUMRI</w:t>
            </w:r>
          </w:p>
        </w:tc>
        <w:tc>
          <w:tcPr>
            <w:tcW w:w="465" w:type="pct"/>
            <w:tcBorders>
              <w:top w:val="single" w:sz="4" w:space="0" w:color="4BACC6"/>
              <w:left w:val="nil"/>
              <w:bottom w:val="nil"/>
              <w:right w:val="nil"/>
            </w:tcBorders>
            <w:shd w:val="clear" w:color="000000" w:fill="BFBFBF"/>
            <w:noWrap/>
            <w:vAlign w:val="center"/>
            <w:hideMark/>
          </w:tcPr>
          <w:p w:rsidR="00293359" w:rsidRPr="00F76A61" w:rsidRDefault="00293359" w:rsidP="00845DA3">
            <w:pPr>
              <w:jc w:val="center"/>
              <w:rPr>
                <w:rFonts w:ascii="Times New Roman" w:eastAsia="Arial Unicode MS" w:hAnsi="Times New Roman" w:cs="Times New Roman"/>
                <w:b/>
                <w:bCs/>
                <w:color w:val="000000"/>
                <w:sz w:val="24"/>
                <w:szCs w:val="24"/>
                <w:lang w:val="en-US"/>
              </w:rPr>
            </w:pPr>
            <w:r w:rsidRPr="00F76A61">
              <w:rPr>
                <w:rFonts w:ascii="Times New Roman" w:eastAsia="Arial Unicode MS" w:hAnsi="Times New Roman" w:cs="Times New Roman"/>
                <w:b/>
                <w:bCs/>
                <w:color w:val="000000"/>
                <w:sz w:val="24"/>
                <w:szCs w:val="24"/>
                <w:lang w:val="en-US"/>
              </w:rPr>
              <w:t xml:space="preserve">FRMRA </w:t>
            </w:r>
          </w:p>
        </w:tc>
        <w:tc>
          <w:tcPr>
            <w:tcW w:w="2511" w:type="pct"/>
            <w:tcBorders>
              <w:top w:val="single" w:sz="4" w:space="0" w:color="4BACC6"/>
              <w:left w:val="nil"/>
              <w:bottom w:val="nil"/>
              <w:right w:val="single" w:sz="4" w:space="0" w:color="4BACC6"/>
            </w:tcBorders>
            <w:shd w:val="clear" w:color="000000" w:fill="BFBFBF"/>
            <w:noWrap/>
            <w:vAlign w:val="center"/>
            <w:hideMark/>
          </w:tcPr>
          <w:p w:rsidR="00293359" w:rsidRPr="00F76A61" w:rsidRDefault="00293359" w:rsidP="00845DA3">
            <w:pPr>
              <w:jc w:val="center"/>
              <w:rPr>
                <w:rFonts w:ascii="Times New Roman" w:eastAsia="Arial Unicode MS" w:hAnsi="Times New Roman" w:cs="Times New Roman"/>
                <w:b/>
                <w:bCs/>
                <w:color w:val="000000"/>
                <w:sz w:val="24"/>
                <w:szCs w:val="24"/>
                <w:lang w:val="en-US"/>
              </w:rPr>
            </w:pPr>
            <w:r w:rsidRPr="00F76A61">
              <w:rPr>
                <w:rFonts w:ascii="Times New Roman" w:eastAsia="Arial Unicode MS" w:hAnsi="Times New Roman" w:cs="Times New Roman"/>
                <w:b/>
                <w:bCs/>
                <w:color w:val="000000"/>
                <w:sz w:val="24"/>
                <w:szCs w:val="24"/>
                <w:lang w:val="en-US"/>
              </w:rPr>
              <w:t>MESHKUJ</w:t>
            </w:r>
          </w:p>
        </w:tc>
      </w:tr>
      <w:tr w:rsidR="00293359" w:rsidRPr="00F76A61" w:rsidTr="00293359">
        <w:trPr>
          <w:trHeight w:val="162"/>
        </w:trPr>
        <w:tc>
          <w:tcPr>
            <w:tcW w:w="1596" w:type="pct"/>
            <w:tcBorders>
              <w:top w:val="single" w:sz="4" w:space="0" w:color="4BACC6"/>
              <w:left w:val="single" w:sz="4" w:space="0" w:color="4BACC6"/>
              <w:bottom w:val="nil"/>
              <w:right w:val="nil"/>
            </w:tcBorders>
            <w:noWrap/>
            <w:vAlign w:val="center"/>
            <w:hideMark/>
          </w:tcPr>
          <w:p w:rsidR="00293359" w:rsidRPr="00F76A61" w:rsidRDefault="00293359" w:rsidP="00845DA3">
            <w:pPr>
              <w:jc w:val="right"/>
              <w:rPr>
                <w:rFonts w:ascii="Times New Roman" w:eastAsia="Arial Unicode MS" w:hAnsi="Times New Roman" w:cs="Times New Roman"/>
                <w:color w:val="000000"/>
                <w:sz w:val="24"/>
                <w:szCs w:val="24"/>
                <w:lang w:val="en-US"/>
              </w:rPr>
            </w:pPr>
            <w:r w:rsidRPr="00F76A61">
              <w:rPr>
                <w:rFonts w:ascii="Times New Roman" w:eastAsia="Arial Unicode MS" w:hAnsi="Times New Roman" w:cs="Times New Roman"/>
                <w:color w:val="000000"/>
                <w:sz w:val="24"/>
                <w:szCs w:val="24"/>
                <w:lang w:val="en-US"/>
              </w:rPr>
              <w:t>SHQIPTAR</w:t>
            </w:r>
          </w:p>
        </w:tc>
        <w:tc>
          <w:tcPr>
            <w:tcW w:w="428"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b/>
                <w:bCs/>
                <w:color w:val="000000"/>
                <w:sz w:val="24"/>
                <w:szCs w:val="24"/>
                <w:lang w:val="en-US"/>
              </w:rPr>
            </w:pPr>
            <w:r w:rsidRPr="00F76A61">
              <w:rPr>
                <w:rFonts w:ascii="Times New Roman" w:eastAsia="Arial Unicode MS" w:hAnsi="Times New Roman" w:cs="Times New Roman"/>
                <w:b/>
                <w:bCs/>
                <w:color w:val="000000"/>
                <w:sz w:val="24"/>
                <w:szCs w:val="24"/>
                <w:lang w:val="en-US"/>
              </w:rPr>
              <w:t>12</w:t>
            </w:r>
          </w:p>
        </w:tc>
        <w:tc>
          <w:tcPr>
            <w:tcW w:w="465"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r w:rsidRPr="00F76A61">
              <w:rPr>
                <w:rFonts w:ascii="Times New Roman" w:eastAsia="Arial Unicode MS" w:hAnsi="Times New Roman" w:cs="Times New Roman"/>
                <w:color w:val="000000"/>
                <w:sz w:val="24"/>
                <w:szCs w:val="24"/>
                <w:lang w:val="en-US"/>
              </w:rPr>
              <w:t>5</w:t>
            </w:r>
          </w:p>
        </w:tc>
        <w:tc>
          <w:tcPr>
            <w:tcW w:w="2511" w:type="pct"/>
            <w:tcBorders>
              <w:top w:val="single" w:sz="4" w:space="0" w:color="4BACC6"/>
              <w:left w:val="nil"/>
              <w:bottom w:val="nil"/>
              <w:right w:val="single" w:sz="4" w:space="0" w:color="4BACC6"/>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r w:rsidRPr="00F76A61">
              <w:rPr>
                <w:rFonts w:ascii="Times New Roman" w:eastAsia="Arial Unicode MS" w:hAnsi="Times New Roman" w:cs="Times New Roman"/>
                <w:color w:val="000000"/>
                <w:sz w:val="24"/>
                <w:szCs w:val="24"/>
                <w:lang w:val="en-US"/>
              </w:rPr>
              <w:t>7</w:t>
            </w:r>
          </w:p>
        </w:tc>
      </w:tr>
      <w:tr w:rsidR="00293359" w:rsidRPr="00F76A61" w:rsidTr="00293359">
        <w:trPr>
          <w:trHeight w:val="162"/>
        </w:trPr>
        <w:tc>
          <w:tcPr>
            <w:tcW w:w="1596" w:type="pct"/>
            <w:tcBorders>
              <w:top w:val="single" w:sz="4" w:space="0" w:color="4BACC6"/>
              <w:left w:val="single" w:sz="4" w:space="0" w:color="4BACC6"/>
              <w:bottom w:val="nil"/>
              <w:right w:val="nil"/>
            </w:tcBorders>
            <w:noWrap/>
            <w:vAlign w:val="center"/>
            <w:hideMark/>
          </w:tcPr>
          <w:p w:rsidR="00293359" w:rsidRPr="00F76A61" w:rsidRDefault="00293359" w:rsidP="00845DA3">
            <w:pPr>
              <w:jc w:val="right"/>
              <w:rPr>
                <w:rFonts w:ascii="Times New Roman" w:eastAsia="Arial Unicode MS" w:hAnsi="Times New Roman" w:cs="Times New Roman"/>
                <w:color w:val="000000"/>
                <w:sz w:val="24"/>
                <w:szCs w:val="24"/>
                <w:lang w:val="en-US"/>
              </w:rPr>
            </w:pPr>
            <w:r w:rsidRPr="00F76A61">
              <w:rPr>
                <w:rFonts w:ascii="Times New Roman" w:eastAsia="Arial Unicode MS" w:hAnsi="Times New Roman" w:cs="Times New Roman"/>
                <w:color w:val="000000"/>
                <w:sz w:val="24"/>
                <w:szCs w:val="24"/>
                <w:lang w:val="en-US"/>
              </w:rPr>
              <w:t>SERB</w:t>
            </w:r>
          </w:p>
        </w:tc>
        <w:tc>
          <w:tcPr>
            <w:tcW w:w="428"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b/>
                <w:bCs/>
                <w:color w:val="000000"/>
                <w:sz w:val="24"/>
                <w:szCs w:val="24"/>
                <w:lang w:val="en-US"/>
              </w:rPr>
            </w:pPr>
          </w:p>
        </w:tc>
        <w:tc>
          <w:tcPr>
            <w:tcW w:w="465"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p>
        </w:tc>
        <w:tc>
          <w:tcPr>
            <w:tcW w:w="2511" w:type="pct"/>
            <w:tcBorders>
              <w:top w:val="single" w:sz="4" w:space="0" w:color="4BACC6"/>
              <w:left w:val="nil"/>
              <w:bottom w:val="nil"/>
              <w:right w:val="single" w:sz="4" w:space="0" w:color="4BACC6"/>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p>
        </w:tc>
      </w:tr>
      <w:tr w:rsidR="00293359" w:rsidRPr="00F76A61" w:rsidTr="00293359">
        <w:trPr>
          <w:trHeight w:val="162"/>
        </w:trPr>
        <w:tc>
          <w:tcPr>
            <w:tcW w:w="1596" w:type="pct"/>
            <w:tcBorders>
              <w:top w:val="single" w:sz="4" w:space="0" w:color="4BACC6"/>
              <w:left w:val="single" w:sz="4" w:space="0" w:color="4BACC6"/>
              <w:bottom w:val="nil"/>
              <w:right w:val="nil"/>
            </w:tcBorders>
            <w:noWrap/>
            <w:vAlign w:val="center"/>
            <w:hideMark/>
          </w:tcPr>
          <w:p w:rsidR="00293359" w:rsidRPr="00F76A61" w:rsidRDefault="00293359" w:rsidP="00845DA3">
            <w:pPr>
              <w:jc w:val="right"/>
              <w:rPr>
                <w:rFonts w:ascii="Times New Roman" w:eastAsia="Arial Unicode MS" w:hAnsi="Times New Roman" w:cs="Times New Roman"/>
                <w:color w:val="000000"/>
                <w:sz w:val="24"/>
                <w:szCs w:val="24"/>
                <w:lang w:val="en-US"/>
              </w:rPr>
            </w:pPr>
            <w:r w:rsidRPr="00F76A61">
              <w:rPr>
                <w:rFonts w:ascii="Times New Roman" w:eastAsia="Arial Unicode MS" w:hAnsi="Times New Roman" w:cs="Times New Roman"/>
                <w:color w:val="000000"/>
                <w:sz w:val="24"/>
                <w:szCs w:val="24"/>
                <w:lang w:val="en-US"/>
              </w:rPr>
              <w:t>ROM</w:t>
            </w:r>
          </w:p>
        </w:tc>
        <w:tc>
          <w:tcPr>
            <w:tcW w:w="428"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b/>
                <w:bCs/>
                <w:color w:val="000000"/>
                <w:sz w:val="24"/>
                <w:szCs w:val="24"/>
                <w:lang w:val="en-US"/>
              </w:rPr>
            </w:pPr>
          </w:p>
        </w:tc>
        <w:tc>
          <w:tcPr>
            <w:tcW w:w="465"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p>
        </w:tc>
        <w:tc>
          <w:tcPr>
            <w:tcW w:w="2511" w:type="pct"/>
            <w:tcBorders>
              <w:top w:val="single" w:sz="4" w:space="0" w:color="4BACC6"/>
              <w:left w:val="nil"/>
              <w:bottom w:val="nil"/>
              <w:right w:val="single" w:sz="4" w:space="0" w:color="4BACC6"/>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p>
        </w:tc>
      </w:tr>
      <w:tr w:rsidR="00293359" w:rsidRPr="00F76A61" w:rsidTr="00293359">
        <w:trPr>
          <w:trHeight w:val="162"/>
        </w:trPr>
        <w:tc>
          <w:tcPr>
            <w:tcW w:w="1596" w:type="pct"/>
            <w:tcBorders>
              <w:top w:val="single" w:sz="4" w:space="0" w:color="4BACC6"/>
              <w:left w:val="single" w:sz="4" w:space="0" w:color="4BACC6"/>
              <w:bottom w:val="nil"/>
              <w:right w:val="nil"/>
            </w:tcBorders>
            <w:noWrap/>
            <w:vAlign w:val="center"/>
            <w:hideMark/>
          </w:tcPr>
          <w:p w:rsidR="00293359" w:rsidRPr="00F76A61" w:rsidRDefault="00293359" w:rsidP="00845DA3">
            <w:pPr>
              <w:jc w:val="right"/>
              <w:rPr>
                <w:rFonts w:ascii="Times New Roman" w:eastAsia="Arial Unicode MS" w:hAnsi="Times New Roman" w:cs="Times New Roman"/>
                <w:color w:val="000000"/>
                <w:sz w:val="24"/>
                <w:szCs w:val="24"/>
                <w:lang w:val="en-US"/>
              </w:rPr>
            </w:pPr>
            <w:r w:rsidRPr="00F76A61">
              <w:rPr>
                <w:rFonts w:ascii="Times New Roman" w:eastAsia="Arial Unicode MS" w:hAnsi="Times New Roman" w:cs="Times New Roman"/>
                <w:color w:val="000000"/>
                <w:sz w:val="24"/>
                <w:szCs w:val="24"/>
                <w:lang w:val="en-US"/>
              </w:rPr>
              <w:t>MUSLIMAN</w:t>
            </w:r>
          </w:p>
        </w:tc>
        <w:tc>
          <w:tcPr>
            <w:tcW w:w="428"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b/>
                <w:bCs/>
                <w:color w:val="000000"/>
                <w:sz w:val="24"/>
                <w:szCs w:val="24"/>
                <w:lang w:val="en-US"/>
              </w:rPr>
            </w:pPr>
          </w:p>
        </w:tc>
        <w:tc>
          <w:tcPr>
            <w:tcW w:w="465"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p>
        </w:tc>
        <w:tc>
          <w:tcPr>
            <w:tcW w:w="2511" w:type="pct"/>
            <w:tcBorders>
              <w:top w:val="single" w:sz="4" w:space="0" w:color="4BACC6"/>
              <w:left w:val="nil"/>
              <w:bottom w:val="nil"/>
              <w:right w:val="single" w:sz="4" w:space="0" w:color="4BACC6"/>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r w:rsidRPr="00F76A61">
              <w:rPr>
                <w:rFonts w:ascii="Times New Roman" w:eastAsia="Arial Unicode MS" w:hAnsi="Times New Roman" w:cs="Times New Roman"/>
                <w:color w:val="000000"/>
                <w:sz w:val="24"/>
                <w:szCs w:val="24"/>
                <w:lang w:val="en-US"/>
              </w:rPr>
              <w:t>1</w:t>
            </w:r>
          </w:p>
        </w:tc>
      </w:tr>
      <w:tr w:rsidR="00293359" w:rsidRPr="00F76A61" w:rsidTr="00293359">
        <w:trPr>
          <w:trHeight w:val="162"/>
        </w:trPr>
        <w:tc>
          <w:tcPr>
            <w:tcW w:w="1596" w:type="pct"/>
            <w:tcBorders>
              <w:top w:val="single" w:sz="4" w:space="0" w:color="4BACC6"/>
              <w:left w:val="single" w:sz="4" w:space="0" w:color="4BACC6"/>
              <w:bottom w:val="nil"/>
              <w:right w:val="nil"/>
            </w:tcBorders>
            <w:noWrap/>
            <w:vAlign w:val="center"/>
            <w:hideMark/>
          </w:tcPr>
          <w:p w:rsidR="00293359" w:rsidRPr="00F76A61" w:rsidRDefault="00293359" w:rsidP="00845DA3">
            <w:pPr>
              <w:jc w:val="right"/>
              <w:rPr>
                <w:rFonts w:ascii="Times New Roman" w:eastAsia="Arial Unicode MS" w:hAnsi="Times New Roman" w:cs="Times New Roman"/>
                <w:color w:val="000000"/>
                <w:sz w:val="24"/>
                <w:szCs w:val="24"/>
                <w:lang w:val="en-US"/>
              </w:rPr>
            </w:pPr>
            <w:r w:rsidRPr="00F76A61">
              <w:rPr>
                <w:rFonts w:ascii="Times New Roman" w:eastAsia="Arial Unicode MS" w:hAnsi="Times New Roman" w:cs="Times New Roman"/>
                <w:color w:val="000000"/>
                <w:sz w:val="24"/>
                <w:szCs w:val="24"/>
                <w:lang w:val="en-US"/>
              </w:rPr>
              <w:t>HUNGAREZ</w:t>
            </w:r>
          </w:p>
        </w:tc>
        <w:tc>
          <w:tcPr>
            <w:tcW w:w="428"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b/>
                <w:bCs/>
                <w:color w:val="000000"/>
                <w:sz w:val="24"/>
                <w:szCs w:val="24"/>
                <w:lang w:val="en-US"/>
              </w:rPr>
            </w:pPr>
          </w:p>
        </w:tc>
        <w:tc>
          <w:tcPr>
            <w:tcW w:w="465"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p>
        </w:tc>
        <w:tc>
          <w:tcPr>
            <w:tcW w:w="2511" w:type="pct"/>
            <w:tcBorders>
              <w:top w:val="single" w:sz="4" w:space="0" w:color="4BACC6"/>
              <w:left w:val="nil"/>
              <w:bottom w:val="nil"/>
              <w:right w:val="single" w:sz="4" w:space="0" w:color="4BACC6"/>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p>
        </w:tc>
      </w:tr>
      <w:tr w:rsidR="00293359" w:rsidRPr="00F76A61" w:rsidTr="00293359">
        <w:trPr>
          <w:trHeight w:val="162"/>
        </w:trPr>
        <w:tc>
          <w:tcPr>
            <w:tcW w:w="1596" w:type="pct"/>
            <w:tcBorders>
              <w:top w:val="single" w:sz="4" w:space="0" w:color="4BACC6"/>
              <w:left w:val="single" w:sz="4" w:space="0" w:color="4BACC6"/>
              <w:bottom w:val="nil"/>
              <w:right w:val="nil"/>
            </w:tcBorders>
            <w:noWrap/>
            <w:vAlign w:val="center"/>
            <w:hideMark/>
          </w:tcPr>
          <w:p w:rsidR="00293359" w:rsidRPr="00F76A61" w:rsidRDefault="00293359" w:rsidP="00845DA3">
            <w:pPr>
              <w:jc w:val="right"/>
              <w:rPr>
                <w:rFonts w:ascii="Times New Roman" w:eastAsia="Arial Unicode MS" w:hAnsi="Times New Roman" w:cs="Times New Roman"/>
                <w:color w:val="000000"/>
                <w:sz w:val="24"/>
                <w:szCs w:val="24"/>
                <w:lang w:val="en-US"/>
              </w:rPr>
            </w:pPr>
            <w:r w:rsidRPr="00F76A61">
              <w:rPr>
                <w:rFonts w:ascii="Times New Roman" w:eastAsia="Arial Unicode MS" w:hAnsi="Times New Roman" w:cs="Times New Roman"/>
                <w:color w:val="000000"/>
                <w:sz w:val="24"/>
                <w:szCs w:val="24"/>
                <w:lang w:val="en-US"/>
              </w:rPr>
              <w:t>GORAN</w:t>
            </w:r>
          </w:p>
        </w:tc>
        <w:tc>
          <w:tcPr>
            <w:tcW w:w="428"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b/>
                <w:bCs/>
                <w:color w:val="000000"/>
                <w:sz w:val="24"/>
                <w:szCs w:val="24"/>
                <w:lang w:val="en-US"/>
              </w:rPr>
            </w:pPr>
          </w:p>
        </w:tc>
        <w:tc>
          <w:tcPr>
            <w:tcW w:w="465" w:type="pct"/>
            <w:tcBorders>
              <w:top w:val="single" w:sz="4" w:space="0" w:color="4BACC6"/>
              <w:left w:val="nil"/>
              <w:bottom w:val="nil"/>
              <w:right w:val="nil"/>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p>
        </w:tc>
        <w:tc>
          <w:tcPr>
            <w:tcW w:w="2511" w:type="pct"/>
            <w:tcBorders>
              <w:top w:val="single" w:sz="4" w:space="0" w:color="4BACC6"/>
              <w:left w:val="nil"/>
              <w:bottom w:val="nil"/>
              <w:right w:val="single" w:sz="4" w:space="0" w:color="4BACC6"/>
            </w:tcBorders>
            <w:noWrap/>
            <w:vAlign w:val="center"/>
          </w:tcPr>
          <w:p w:rsidR="00293359" w:rsidRPr="00F76A61" w:rsidRDefault="00293359" w:rsidP="00845DA3">
            <w:pPr>
              <w:jc w:val="center"/>
              <w:rPr>
                <w:rFonts w:ascii="Times New Roman" w:eastAsia="Arial Unicode MS" w:hAnsi="Times New Roman" w:cs="Times New Roman"/>
                <w:color w:val="000000"/>
                <w:sz w:val="24"/>
                <w:szCs w:val="24"/>
                <w:lang w:val="en-US"/>
              </w:rPr>
            </w:pPr>
          </w:p>
        </w:tc>
      </w:tr>
      <w:tr w:rsidR="00293359" w:rsidRPr="00F76A61" w:rsidTr="00293359">
        <w:trPr>
          <w:trHeight w:val="162"/>
        </w:trPr>
        <w:tc>
          <w:tcPr>
            <w:tcW w:w="1596" w:type="pct"/>
            <w:tcBorders>
              <w:top w:val="single" w:sz="4" w:space="0" w:color="4BACC6"/>
              <w:left w:val="single" w:sz="4" w:space="0" w:color="4BACC6"/>
              <w:bottom w:val="single" w:sz="4" w:space="0" w:color="4BACC6"/>
              <w:right w:val="nil"/>
            </w:tcBorders>
            <w:shd w:val="clear" w:color="000000" w:fill="BFBFBF"/>
            <w:vAlign w:val="center"/>
            <w:hideMark/>
          </w:tcPr>
          <w:p w:rsidR="00293359" w:rsidRPr="00F76A61" w:rsidRDefault="00293359" w:rsidP="00845DA3">
            <w:pPr>
              <w:jc w:val="center"/>
              <w:rPr>
                <w:rFonts w:ascii="Times New Roman" w:eastAsia="Arial Unicode MS" w:hAnsi="Times New Roman" w:cs="Times New Roman"/>
                <w:b/>
                <w:bCs/>
                <w:color w:val="000000"/>
                <w:sz w:val="24"/>
                <w:szCs w:val="24"/>
                <w:lang w:val="en-US"/>
              </w:rPr>
            </w:pPr>
            <w:r w:rsidRPr="00F76A61">
              <w:rPr>
                <w:rFonts w:ascii="Times New Roman" w:eastAsia="Arial Unicode MS" w:hAnsi="Times New Roman" w:cs="Times New Roman"/>
                <w:b/>
                <w:bCs/>
                <w:color w:val="000000"/>
                <w:sz w:val="24"/>
                <w:szCs w:val="24"/>
                <w:lang w:val="en-US"/>
              </w:rPr>
              <w:t>NUMRI I PERGJITHSHEM</w:t>
            </w:r>
          </w:p>
        </w:tc>
        <w:tc>
          <w:tcPr>
            <w:tcW w:w="428" w:type="pct"/>
            <w:tcBorders>
              <w:top w:val="single" w:sz="4" w:space="0" w:color="4BACC6"/>
              <w:left w:val="nil"/>
              <w:bottom w:val="single" w:sz="4" w:space="0" w:color="4BACC6"/>
              <w:right w:val="nil"/>
            </w:tcBorders>
            <w:shd w:val="clear" w:color="000000" w:fill="BFBFBF"/>
            <w:noWrap/>
            <w:vAlign w:val="center"/>
            <w:hideMark/>
          </w:tcPr>
          <w:p w:rsidR="00293359" w:rsidRPr="00F76A61" w:rsidRDefault="00293359" w:rsidP="00845DA3">
            <w:pPr>
              <w:jc w:val="center"/>
              <w:rPr>
                <w:rFonts w:ascii="Times New Roman" w:eastAsia="Arial Unicode MS" w:hAnsi="Times New Roman" w:cs="Times New Roman"/>
                <w:b/>
                <w:bCs/>
                <w:color w:val="000000"/>
                <w:sz w:val="24"/>
                <w:szCs w:val="24"/>
                <w:lang w:val="en-US"/>
              </w:rPr>
            </w:pPr>
            <w:r w:rsidRPr="00F76A61">
              <w:rPr>
                <w:rFonts w:ascii="Times New Roman" w:eastAsia="Arial Unicode MS" w:hAnsi="Times New Roman" w:cs="Times New Roman"/>
                <w:b/>
                <w:bCs/>
                <w:color w:val="000000"/>
                <w:sz w:val="24"/>
                <w:szCs w:val="24"/>
                <w:lang w:val="en-US"/>
              </w:rPr>
              <w:t>13</w:t>
            </w:r>
          </w:p>
        </w:tc>
        <w:tc>
          <w:tcPr>
            <w:tcW w:w="465" w:type="pct"/>
            <w:tcBorders>
              <w:top w:val="single" w:sz="4" w:space="0" w:color="4BACC6"/>
              <w:left w:val="nil"/>
              <w:bottom w:val="single" w:sz="4" w:space="0" w:color="4BACC6"/>
              <w:right w:val="nil"/>
            </w:tcBorders>
            <w:shd w:val="clear" w:color="000000" w:fill="BFBFBF"/>
            <w:noWrap/>
            <w:vAlign w:val="center"/>
            <w:hideMark/>
          </w:tcPr>
          <w:p w:rsidR="00293359" w:rsidRPr="00F76A61" w:rsidRDefault="00293359" w:rsidP="00845DA3">
            <w:pPr>
              <w:jc w:val="center"/>
              <w:rPr>
                <w:rFonts w:ascii="Times New Roman" w:eastAsia="Arial Unicode MS" w:hAnsi="Times New Roman" w:cs="Times New Roman"/>
                <w:b/>
                <w:bCs/>
                <w:color w:val="000000"/>
                <w:sz w:val="24"/>
                <w:szCs w:val="24"/>
                <w:lang w:val="en-US"/>
              </w:rPr>
            </w:pPr>
            <w:r w:rsidRPr="00F76A61">
              <w:rPr>
                <w:rFonts w:ascii="Times New Roman" w:eastAsia="Arial Unicode MS" w:hAnsi="Times New Roman" w:cs="Times New Roman"/>
                <w:b/>
                <w:bCs/>
                <w:color w:val="000000"/>
                <w:sz w:val="24"/>
                <w:szCs w:val="24"/>
                <w:lang w:val="en-US"/>
              </w:rPr>
              <w:t xml:space="preserve"> 5</w:t>
            </w:r>
          </w:p>
        </w:tc>
        <w:tc>
          <w:tcPr>
            <w:tcW w:w="2511" w:type="pct"/>
            <w:tcBorders>
              <w:top w:val="single" w:sz="4" w:space="0" w:color="4BACC6"/>
              <w:left w:val="nil"/>
              <w:bottom w:val="single" w:sz="4" w:space="0" w:color="4BACC6"/>
              <w:right w:val="single" w:sz="4" w:space="0" w:color="4BACC6"/>
            </w:tcBorders>
            <w:shd w:val="clear" w:color="000000" w:fill="BFBFBF"/>
            <w:noWrap/>
            <w:vAlign w:val="center"/>
            <w:hideMark/>
          </w:tcPr>
          <w:p w:rsidR="00293359" w:rsidRPr="00F76A61" w:rsidRDefault="00293359" w:rsidP="00845DA3">
            <w:pPr>
              <w:jc w:val="center"/>
              <w:rPr>
                <w:rFonts w:ascii="Times New Roman" w:eastAsia="Arial Unicode MS" w:hAnsi="Times New Roman" w:cs="Times New Roman"/>
                <w:b/>
                <w:bCs/>
                <w:color w:val="000000"/>
                <w:sz w:val="24"/>
                <w:szCs w:val="24"/>
                <w:lang w:val="en-US"/>
              </w:rPr>
            </w:pPr>
            <w:r w:rsidRPr="00F76A61">
              <w:rPr>
                <w:rFonts w:ascii="Times New Roman" w:eastAsia="Arial Unicode MS" w:hAnsi="Times New Roman" w:cs="Times New Roman"/>
                <w:b/>
                <w:bCs/>
                <w:color w:val="000000"/>
                <w:sz w:val="24"/>
                <w:szCs w:val="24"/>
                <w:lang w:val="en-US"/>
              </w:rPr>
              <w:t>8</w:t>
            </w:r>
          </w:p>
        </w:tc>
      </w:tr>
    </w:tbl>
    <w:p w:rsidR="00293359" w:rsidRPr="00F76A61" w:rsidRDefault="00293359" w:rsidP="00293359">
      <w:pPr>
        <w:pStyle w:val="ListParagraph"/>
        <w:tabs>
          <w:tab w:val="left" w:pos="0"/>
        </w:tabs>
        <w:spacing w:line="240" w:lineRule="auto"/>
        <w:ind w:left="0"/>
        <w:rPr>
          <w:rFonts w:ascii="Times New Roman" w:hAnsi="Times New Roman" w:cs="Times New Roman"/>
          <w:bCs/>
          <w:sz w:val="24"/>
          <w:szCs w:val="24"/>
          <w:lang w:eastAsia="ja-JP"/>
        </w:rPr>
      </w:pPr>
    </w:p>
    <w:p w:rsidR="00293359" w:rsidRPr="00F76A61" w:rsidRDefault="00F54DB9" w:rsidP="00293359">
      <w:pPr>
        <w:pBdr>
          <w:top w:val="single" w:sz="4" w:space="1" w:color="auto"/>
          <w:left w:val="single" w:sz="4" w:space="4" w:color="auto"/>
          <w:bottom w:val="single" w:sz="4" w:space="1" w:color="auto"/>
          <w:right w:val="single" w:sz="4" w:space="2" w:color="auto"/>
        </w:pBdr>
        <w:rPr>
          <w:rFonts w:ascii="Times New Roman" w:hAnsi="Times New Roman" w:cs="Times New Roman"/>
          <w:b/>
          <w:color w:val="000000"/>
          <w:sz w:val="24"/>
          <w:szCs w:val="24"/>
        </w:rPr>
      </w:pPr>
      <w:r>
        <w:rPr>
          <w:rFonts w:ascii="Times New Roman" w:hAnsi="Times New Roman" w:cs="Times New Roman"/>
          <w:b/>
          <w:color w:val="000000"/>
          <w:sz w:val="24"/>
          <w:szCs w:val="24"/>
        </w:rPr>
        <w:t>PRANIME TE REZIDENTVE GJATË</w:t>
      </w:r>
      <w:r w:rsidR="00293359" w:rsidRPr="00F76A61">
        <w:rPr>
          <w:rFonts w:ascii="Times New Roman" w:hAnsi="Times New Roman" w:cs="Times New Roman"/>
          <w:b/>
          <w:color w:val="000000"/>
          <w:sz w:val="24"/>
          <w:szCs w:val="24"/>
        </w:rPr>
        <w:t xml:space="preserve"> VITIT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643"/>
        <w:gridCol w:w="1303"/>
        <w:gridCol w:w="1790"/>
        <w:gridCol w:w="1377"/>
        <w:gridCol w:w="1540"/>
      </w:tblGrid>
      <w:tr w:rsidR="00F76A61" w:rsidRPr="00F76A61" w:rsidTr="00293359">
        <w:trPr>
          <w:trHeight w:val="587"/>
        </w:trPr>
        <w:tc>
          <w:tcPr>
            <w:tcW w:w="284" w:type="pct"/>
            <w:shd w:val="clear" w:color="000000" w:fill="D8D8D8"/>
            <w:noWrap/>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 xml:space="preserve">NR </w:t>
            </w:r>
          </w:p>
        </w:tc>
        <w:tc>
          <w:tcPr>
            <w:tcW w:w="1195" w:type="pct"/>
            <w:shd w:val="clear" w:color="000000" w:fill="D8D8D8"/>
            <w:noWrap/>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 xml:space="preserve">EMRI DHE MBIEMRI </w:t>
            </w:r>
          </w:p>
        </w:tc>
        <w:tc>
          <w:tcPr>
            <w:tcW w:w="971" w:type="pct"/>
            <w:shd w:val="clear" w:color="000000" w:fill="D8D8D8"/>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DATA E LINDJES</w:t>
            </w:r>
          </w:p>
        </w:tc>
        <w:tc>
          <w:tcPr>
            <w:tcW w:w="808" w:type="pct"/>
            <w:shd w:val="clear" w:color="000000" w:fill="D8D8D8"/>
            <w:noWrap/>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 xml:space="preserve">VENDLINDJA </w:t>
            </w:r>
          </w:p>
        </w:tc>
        <w:tc>
          <w:tcPr>
            <w:tcW w:w="643" w:type="pct"/>
            <w:shd w:val="clear" w:color="000000" w:fill="D8D8D8"/>
            <w:noWrap/>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KOMBSIA</w:t>
            </w:r>
          </w:p>
        </w:tc>
        <w:tc>
          <w:tcPr>
            <w:tcW w:w="1099" w:type="pct"/>
            <w:shd w:val="clear" w:color="000000" w:fill="B6DDE8"/>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DATA E PRANIMIT</w:t>
            </w:r>
          </w:p>
        </w:tc>
      </w:tr>
      <w:tr w:rsidR="00F76A61" w:rsidRPr="00F76A61" w:rsidTr="00293359">
        <w:trPr>
          <w:trHeight w:val="333"/>
        </w:trPr>
        <w:tc>
          <w:tcPr>
            <w:tcW w:w="284" w:type="pct"/>
            <w:noWrap/>
            <w:vAlign w:val="center"/>
            <w:hideMark/>
          </w:tcPr>
          <w:p w:rsidR="00293359" w:rsidRPr="00F76A61" w:rsidRDefault="00293359" w:rsidP="00845DA3">
            <w:pPr>
              <w:jc w:val="center"/>
              <w:rPr>
                <w:rFonts w:ascii="Times New Roman" w:hAnsi="Times New Roman" w:cs="Times New Roman"/>
                <w:sz w:val="24"/>
                <w:szCs w:val="24"/>
                <w:lang w:val="en-US"/>
              </w:rPr>
            </w:pPr>
            <w:r w:rsidRPr="00F76A61">
              <w:rPr>
                <w:rFonts w:ascii="Times New Roman" w:hAnsi="Times New Roman" w:cs="Times New Roman"/>
                <w:sz w:val="24"/>
                <w:szCs w:val="24"/>
                <w:lang w:val="en-US"/>
              </w:rPr>
              <w:t>1</w:t>
            </w:r>
          </w:p>
        </w:tc>
        <w:tc>
          <w:tcPr>
            <w:tcW w:w="1195" w:type="pct"/>
            <w:noWrap/>
            <w:vAlign w:val="bottom"/>
          </w:tcPr>
          <w:p w:rsidR="00293359" w:rsidRPr="00F76A61" w:rsidRDefault="00293359" w:rsidP="00845DA3">
            <w:pPr>
              <w:rPr>
                <w:rFonts w:ascii="Times New Roman" w:hAnsi="Times New Roman" w:cs="Times New Roman"/>
                <w:sz w:val="24"/>
                <w:szCs w:val="24"/>
                <w:lang w:val="en-US"/>
              </w:rPr>
            </w:pPr>
          </w:p>
        </w:tc>
        <w:tc>
          <w:tcPr>
            <w:tcW w:w="971" w:type="pct"/>
            <w:noWrap/>
            <w:vAlign w:val="bottom"/>
          </w:tcPr>
          <w:p w:rsidR="00293359" w:rsidRPr="00F76A61" w:rsidRDefault="00293359" w:rsidP="00845DA3">
            <w:pPr>
              <w:rPr>
                <w:rFonts w:ascii="Times New Roman" w:hAnsi="Times New Roman" w:cs="Times New Roman"/>
                <w:sz w:val="24"/>
                <w:szCs w:val="24"/>
                <w:lang w:val="en-US"/>
              </w:rPr>
            </w:pPr>
          </w:p>
        </w:tc>
        <w:tc>
          <w:tcPr>
            <w:tcW w:w="808" w:type="pct"/>
            <w:noWrap/>
            <w:vAlign w:val="bottom"/>
          </w:tcPr>
          <w:p w:rsidR="00293359" w:rsidRPr="00F76A61" w:rsidRDefault="00293359" w:rsidP="00845DA3">
            <w:pPr>
              <w:rPr>
                <w:rFonts w:ascii="Times New Roman" w:hAnsi="Times New Roman" w:cs="Times New Roman"/>
                <w:sz w:val="24"/>
                <w:szCs w:val="24"/>
                <w:lang w:val="en-US"/>
              </w:rPr>
            </w:pPr>
          </w:p>
        </w:tc>
        <w:tc>
          <w:tcPr>
            <w:tcW w:w="643" w:type="pct"/>
            <w:noWrap/>
            <w:vAlign w:val="center"/>
          </w:tcPr>
          <w:p w:rsidR="00293359" w:rsidRPr="00F76A61" w:rsidRDefault="00293359" w:rsidP="00845DA3">
            <w:pPr>
              <w:rPr>
                <w:rFonts w:ascii="Times New Roman" w:hAnsi="Times New Roman" w:cs="Times New Roman"/>
                <w:sz w:val="24"/>
                <w:szCs w:val="24"/>
                <w:lang w:val="en-US"/>
              </w:rPr>
            </w:pPr>
          </w:p>
        </w:tc>
        <w:tc>
          <w:tcPr>
            <w:tcW w:w="1099" w:type="pct"/>
            <w:shd w:val="clear" w:color="000000" w:fill="B6DDE8"/>
            <w:noWrap/>
            <w:vAlign w:val="bottom"/>
          </w:tcPr>
          <w:p w:rsidR="00293359" w:rsidRPr="00F76A61" w:rsidRDefault="00293359" w:rsidP="00845DA3">
            <w:pPr>
              <w:rPr>
                <w:rFonts w:ascii="Times New Roman" w:hAnsi="Times New Roman" w:cs="Times New Roman"/>
                <w:sz w:val="24"/>
                <w:szCs w:val="24"/>
                <w:lang w:val="en-US"/>
              </w:rPr>
            </w:pPr>
          </w:p>
        </w:tc>
      </w:tr>
      <w:tr w:rsidR="00F76A61" w:rsidRPr="00F76A61" w:rsidTr="00293359">
        <w:trPr>
          <w:trHeight w:val="333"/>
        </w:trPr>
        <w:tc>
          <w:tcPr>
            <w:tcW w:w="284" w:type="pct"/>
            <w:noWrap/>
            <w:vAlign w:val="center"/>
            <w:hideMark/>
          </w:tcPr>
          <w:p w:rsidR="00293359" w:rsidRPr="00F76A61" w:rsidRDefault="00293359" w:rsidP="00845DA3">
            <w:pPr>
              <w:jc w:val="center"/>
              <w:rPr>
                <w:rFonts w:ascii="Times New Roman" w:hAnsi="Times New Roman" w:cs="Times New Roman"/>
                <w:sz w:val="24"/>
                <w:szCs w:val="24"/>
                <w:lang w:val="en-US"/>
              </w:rPr>
            </w:pPr>
            <w:r w:rsidRPr="00F76A61">
              <w:rPr>
                <w:rFonts w:ascii="Times New Roman" w:hAnsi="Times New Roman" w:cs="Times New Roman"/>
                <w:sz w:val="24"/>
                <w:szCs w:val="24"/>
                <w:lang w:val="en-US"/>
              </w:rPr>
              <w:t>2</w:t>
            </w:r>
          </w:p>
        </w:tc>
        <w:tc>
          <w:tcPr>
            <w:tcW w:w="1195" w:type="pct"/>
            <w:noWrap/>
            <w:vAlign w:val="center"/>
          </w:tcPr>
          <w:p w:rsidR="00293359" w:rsidRPr="00F76A61" w:rsidRDefault="00293359" w:rsidP="00845DA3">
            <w:pPr>
              <w:rPr>
                <w:rFonts w:ascii="Times New Roman" w:hAnsi="Times New Roman" w:cs="Times New Roman"/>
                <w:sz w:val="24"/>
                <w:szCs w:val="24"/>
                <w:lang w:val="en-US"/>
              </w:rPr>
            </w:pPr>
          </w:p>
        </w:tc>
        <w:tc>
          <w:tcPr>
            <w:tcW w:w="971" w:type="pct"/>
            <w:noWrap/>
            <w:vAlign w:val="center"/>
          </w:tcPr>
          <w:p w:rsidR="00293359" w:rsidRPr="00F76A61" w:rsidRDefault="00293359" w:rsidP="00845DA3">
            <w:pPr>
              <w:rPr>
                <w:rFonts w:ascii="Times New Roman" w:hAnsi="Times New Roman" w:cs="Times New Roman"/>
                <w:sz w:val="24"/>
                <w:szCs w:val="24"/>
                <w:lang w:val="en-US"/>
              </w:rPr>
            </w:pPr>
          </w:p>
        </w:tc>
        <w:tc>
          <w:tcPr>
            <w:tcW w:w="808" w:type="pct"/>
            <w:noWrap/>
            <w:vAlign w:val="center"/>
          </w:tcPr>
          <w:p w:rsidR="00293359" w:rsidRPr="00F76A61" w:rsidRDefault="00293359" w:rsidP="00845DA3">
            <w:pPr>
              <w:rPr>
                <w:rFonts w:ascii="Times New Roman" w:hAnsi="Times New Roman" w:cs="Times New Roman"/>
                <w:sz w:val="24"/>
                <w:szCs w:val="24"/>
                <w:lang w:val="en-US"/>
              </w:rPr>
            </w:pPr>
          </w:p>
        </w:tc>
        <w:tc>
          <w:tcPr>
            <w:tcW w:w="643" w:type="pct"/>
            <w:noWrap/>
            <w:vAlign w:val="center"/>
          </w:tcPr>
          <w:p w:rsidR="00293359" w:rsidRPr="00F76A61" w:rsidRDefault="00293359" w:rsidP="00845DA3">
            <w:pPr>
              <w:rPr>
                <w:rFonts w:ascii="Times New Roman" w:hAnsi="Times New Roman" w:cs="Times New Roman"/>
                <w:sz w:val="24"/>
                <w:szCs w:val="24"/>
                <w:lang w:val="en-US"/>
              </w:rPr>
            </w:pPr>
          </w:p>
        </w:tc>
        <w:tc>
          <w:tcPr>
            <w:tcW w:w="1099" w:type="pct"/>
            <w:shd w:val="clear" w:color="000000" w:fill="B6DDE8"/>
            <w:noWrap/>
            <w:vAlign w:val="center"/>
          </w:tcPr>
          <w:p w:rsidR="00293359" w:rsidRPr="00F76A61" w:rsidRDefault="00293359" w:rsidP="00845DA3">
            <w:pPr>
              <w:rPr>
                <w:rFonts w:ascii="Times New Roman" w:hAnsi="Times New Roman" w:cs="Times New Roman"/>
                <w:sz w:val="24"/>
                <w:szCs w:val="24"/>
                <w:lang w:val="en-US"/>
              </w:rPr>
            </w:pPr>
          </w:p>
        </w:tc>
      </w:tr>
    </w:tbl>
    <w:p w:rsidR="00293359" w:rsidRPr="00F76A61" w:rsidRDefault="00293359" w:rsidP="00293359">
      <w:pPr>
        <w:pStyle w:val="ListParagraph"/>
        <w:tabs>
          <w:tab w:val="left" w:pos="0"/>
        </w:tabs>
        <w:spacing w:line="240" w:lineRule="auto"/>
        <w:ind w:left="0"/>
        <w:rPr>
          <w:rFonts w:ascii="Times New Roman" w:hAnsi="Times New Roman" w:cs="Times New Roman"/>
          <w:bCs/>
          <w:sz w:val="24"/>
          <w:szCs w:val="24"/>
          <w:lang w:eastAsia="ja-JP"/>
        </w:rPr>
      </w:pPr>
    </w:p>
    <w:p w:rsidR="00293359" w:rsidRPr="00F76A61" w:rsidRDefault="00F54DB9" w:rsidP="00293359">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sz w:val="24"/>
          <w:szCs w:val="24"/>
        </w:rPr>
      </w:pPr>
      <w:r>
        <w:rPr>
          <w:rFonts w:ascii="Times New Roman" w:hAnsi="Times New Roman" w:cs="Times New Roman"/>
          <w:b/>
          <w:color w:val="000000"/>
          <w:sz w:val="24"/>
          <w:szCs w:val="24"/>
        </w:rPr>
        <w:t>VDEKJET E REZIDENTVE  G</w:t>
      </w:r>
      <w:r w:rsidR="00293359" w:rsidRPr="00F76A61">
        <w:rPr>
          <w:rFonts w:ascii="Times New Roman" w:hAnsi="Times New Roman" w:cs="Times New Roman"/>
          <w:b/>
          <w:color w:val="000000"/>
          <w:sz w:val="24"/>
          <w:szCs w:val="24"/>
        </w:rPr>
        <w:t>J</w:t>
      </w:r>
      <w:r>
        <w:rPr>
          <w:rFonts w:ascii="Times New Roman" w:hAnsi="Times New Roman" w:cs="Times New Roman"/>
          <w:b/>
          <w:color w:val="000000"/>
          <w:sz w:val="24"/>
          <w:szCs w:val="24"/>
        </w:rPr>
        <w:t>A</w:t>
      </w:r>
      <w:r w:rsidR="00293359" w:rsidRPr="00F76A61">
        <w:rPr>
          <w:rFonts w:ascii="Times New Roman" w:hAnsi="Times New Roman" w:cs="Times New Roman"/>
          <w:b/>
          <w:color w:val="000000"/>
          <w:sz w:val="24"/>
          <w:szCs w:val="24"/>
        </w:rPr>
        <w:t>T</w:t>
      </w:r>
      <w:r>
        <w:rPr>
          <w:rFonts w:ascii="Times New Roman" w:hAnsi="Times New Roman" w:cs="Times New Roman"/>
          <w:b/>
          <w:color w:val="000000"/>
          <w:sz w:val="24"/>
          <w:szCs w:val="24"/>
        </w:rPr>
        <w:t>Ë</w:t>
      </w:r>
      <w:r w:rsidR="00293359" w:rsidRPr="00F76A61">
        <w:rPr>
          <w:rFonts w:ascii="Times New Roman" w:hAnsi="Times New Roman" w:cs="Times New Roman"/>
          <w:b/>
          <w:color w:val="000000"/>
          <w:sz w:val="24"/>
          <w:szCs w:val="24"/>
        </w:rPr>
        <w:t xml:space="preserve"> VITIT 2020</w:t>
      </w:r>
    </w:p>
    <w:tbl>
      <w:tblPr>
        <w:tblW w:w="0" w:type="auto"/>
        <w:tblLook w:val="04A0" w:firstRow="1" w:lastRow="0" w:firstColumn="1" w:lastColumn="0" w:noHBand="0" w:noVBand="1"/>
      </w:tblPr>
      <w:tblGrid>
        <w:gridCol w:w="563"/>
        <w:gridCol w:w="2643"/>
        <w:gridCol w:w="1404"/>
        <w:gridCol w:w="1790"/>
        <w:gridCol w:w="1377"/>
        <w:gridCol w:w="1439"/>
      </w:tblGrid>
      <w:tr w:rsidR="00F76A61" w:rsidRPr="00F76A61" w:rsidTr="00293359">
        <w:trPr>
          <w:trHeight w:val="462"/>
        </w:trPr>
        <w:tc>
          <w:tcPr>
            <w:tcW w:w="0" w:type="auto"/>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 xml:space="preserve">NR </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 xml:space="preserve">EMRI DHE MBIEMRI </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DATA E LINDJES</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 xml:space="preserve">VENDLINDJA </w:t>
            </w:r>
          </w:p>
        </w:tc>
        <w:tc>
          <w:tcPr>
            <w:tcW w:w="0" w:type="auto"/>
            <w:tcBorders>
              <w:top w:val="single" w:sz="4" w:space="0" w:color="auto"/>
              <w:left w:val="nil"/>
              <w:bottom w:val="single" w:sz="4" w:space="0" w:color="auto"/>
              <w:right w:val="single" w:sz="4" w:space="0" w:color="auto"/>
            </w:tcBorders>
            <w:shd w:val="clear" w:color="000000" w:fill="D8D8D8"/>
            <w:noWrap/>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KOMBSIA</w:t>
            </w:r>
          </w:p>
        </w:tc>
        <w:tc>
          <w:tcPr>
            <w:tcW w:w="0" w:type="auto"/>
            <w:tcBorders>
              <w:top w:val="single" w:sz="4" w:space="0" w:color="auto"/>
              <w:left w:val="nil"/>
              <w:bottom w:val="single" w:sz="4" w:space="0" w:color="auto"/>
              <w:right w:val="single" w:sz="4" w:space="0" w:color="auto"/>
            </w:tcBorders>
            <w:shd w:val="clear" w:color="000000" w:fill="D8D8D8"/>
            <w:vAlign w:val="center"/>
            <w:hideMark/>
          </w:tcPr>
          <w:p w:rsidR="00293359" w:rsidRPr="00F76A61" w:rsidRDefault="00293359" w:rsidP="00845DA3">
            <w:pPr>
              <w:jc w:val="center"/>
              <w:rPr>
                <w:rFonts w:ascii="Times New Roman" w:hAnsi="Times New Roman" w:cs="Times New Roman"/>
                <w:b/>
                <w:bCs/>
                <w:sz w:val="24"/>
                <w:szCs w:val="24"/>
                <w:lang w:val="en-US"/>
              </w:rPr>
            </w:pPr>
            <w:r w:rsidRPr="00F76A61">
              <w:rPr>
                <w:rFonts w:ascii="Times New Roman" w:hAnsi="Times New Roman" w:cs="Times New Roman"/>
                <w:b/>
                <w:bCs/>
                <w:sz w:val="24"/>
                <w:szCs w:val="24"/>
                <w:lang w:val="en-US"/>
              </w:rPr>
              <w:t>DATA E VDEKJES</w:t>
            </w:r>
          </w:p>
        </w:tc>
      </w:tr>
      <w:tr w:rsidR="00F76A61" w:rsidRPr="00F76A61" w:rsidTr="00293359">
        <w:trPr>
          <w:trHeight w:val="262"/>
        </w:trPr>
        <w:tc>
          <w:tcPr>
            <w:tcW w:w="0" w:type="auto"/>
            <w:tcBorders>
              <w:top w:val="nil"/>
              <w:left w:val="single" w:sz="4" w:space="0" w:color="auto"/>
              <w:bottom w:val="single" w:sz="4" w:space="0" w:color="auto"/>
              <w:right w:val="single" w:sz="4" w:space="0" w:color="auto"/>
            </w:tcBorders>
            <w:noWrap/>
            <w:vAlign w:val="center"/>
            <w:hideMark/>
          </w:tcPr>
          <w:p w:rsidR="00293359" w:rsidRPr="00F76A61" w:rsidRDefault="00293359" w:rsidP="00431568">
            <w:pPr>
              <w:jc w:val="center"/>
              <w:rPr>
                <w:rFonts w:ascii="Times New Roman" w:hAnsi="Times New Roman" w:cs="Times New Roman"/>
                <w:sz w:val="24"/>
                <w:szCs w:val="24"/>
                <w:lang w:val="en-US"/>
              </w:rPr>
            </w:pPr>
            <w:r w:rsidRPr="00F76A61">
              <w:rPr>
                <w:rFonts w:ascii="Times New Roman" w:hAnsi="Times New Roman" w:cs="Times New Roman"/>
                <w:sz w:val="24"/>
                <w:szCs w:val="24"/>
                <w:lang w:val="en-US"/>
              </w:rPr>
              <w:t>1</w:t>
            </w:r>
          </w:p>
        </w:tc>
        <w:tc>
          <w:tcPr>
            <w:tcW w:w="0" w:type="auto"/>
            <w:tcBorders>
              <w:top w:val="nil"/>
              <w:left w:val="nil"/>
              <w:bottom w:val="single" w:sz="4" w:space="0" w:color="auto"/>
              <w:right w:val="single" w:sz="4" w:space="0" w:color="auto"/>
            </w:tcBorders>
            <w:noWrap/>
            <w:vAlign w:val="center"/>
          </w:tcPr>
          <w:p w:rsidR="00293359" w:rsidRPr="00F76A61" w:rsidRDefault="00293359" w:rsidP="00431568">
            <w:pPr>
              <w:jc w:val="center"/>
              <w:rPr>
                <w:rFonts w:ascii="Times New Roman" w:hAnsi="Times New Roman" w:cs="Times New Roman"/>
                <w:sz w:val="24"/>
                <w:szCs w:val="24"/>
                <w:lang w:val="en-US"/>
              </w:rPr>
            </w:pPr>
            <w:r w:rsidRPr="00F76A61">
              <w:rPr>
                <w:rFonts w:ascii="Times New Roman" w:hAnsi="Times New Roman" w:cs="Times New Roman"/>
                <w:sz w:val="24"/>
                <w:szCs w:val="24"/>
                <w:lang w:val="en-US"/>
              </w:rPr>
              <w:t>Qamile Bajrami</w:t>
            </w:r>
          </w:p>
        </w:tc>
        <w:tc>
          <w:tcPr>
            <w:tcW w:w="0" w:type="auto"/>
            <w:tcBorders>
              <w:top w:val="nil"/>
              <w:left w:val="nil"/>
              <w:bottom w:val="single" w:sz="4" w:space="0" w:color="auto"/>
              <w:right w:val="single" w:sz="4" w:space="0" w:color="auto"/>
            </w:tcBorders>
            <w:noWrap/>
            <w:vAlign w:val="center"/>
          </w:tcPr>
          <w:p w:rsidR="00293359" w:rsidRPr="00F76A61" w:rsidRDefault="00293359" w:rsidP="00431568">
            <w:pPr>
              <w:jc w:val="center"/>
              <w:rPr>
                <w:rFonts w:ascii="Times New Roman" w:hAnsi="Times New Roman" w:cs="Times New Roman"/>
                <w:sz w:val="24"/>
                <w:szCs w:val="24"/>
                <w:lang w:val="en-US"/>
              </w:rPr>
            </w:pPr>
            <w:r w:rsidRPr="00F76A61">
              <w:rPr>
                <w:rFonts w:ascii="Times New Roman" w:hAnsi="Times New Roman" w:cs="Times New Roman"/>
                <w:sz w:val="24"/>
                <w:szCs w:val="24"/>
                <w:lang w:val="en-US"/>
              </w:rPr>
              <w:t>25.03.1971</w:t>
            </w:r>
          </w:p>
        </w:tc>
        <w:tc>
          <w:tcPr>
            <w:tcW w:w="0" w:type="auto"/>
            <w:tcBorders>
              <w:top w:val="nil"/>
              <w:left w:val="nil"/>
              <w:bottom w:val="single" w:sz="4" w:space="0" w:color="auto"/>
              <w:right w:val="single" w:sz="4" w:space="0" w:color="auto"/>
            </w:tcBorders>
            <w:noWrap/>
            <w:vAlign w:val="center"/>
          </w:tcPr>
          <w:p w:rsidR="00293359" w:rsidRPr="00F76A61" w:rsidRDefault="00293359" w:rsidP="00431568">
            <w:pPr>
              <w:jc w:val="center"/>
              <w:rPr>
                <w:rFonts w:ascii="Times New Roman" w:hAnsi="Times New Roman" w:cs="Times New Roman"/>
                <w:sz w:val="24"/>
                <w:szCs w:val="24"/>
                <w:lang w:val="en-US"/>
              </w:rPr>
            </w:pPr>
            <w:r w:rsidRPr="00F76A61">
              <w:rPr>
                <w:rFonts w:ascii="Times New Roman" w:hAnsi="Times New Roman" w:cs="Times New Roman"/>
                <w:sz w:val="24"/>
                <w:szCs w:val="24"/>
                <w:lang w:val="en-US"/>
              </w:rPr>
              <w:t>Raçak</w:t>
            </w:r>
          </w:p>
        </w:tc>
        <w:tc>
          <w:tcPr>
            <w:tcW w:w="0" w:type="auto"/>
            <w:tcBorders>
              <w:top w:val="nil"/>
              <w:left w:val="nil"/>
              <w:bottom w:val="single" w:sz="4" w:space="0" w:color="auto"/>
              <w:right w:val="single" w:sz="4" w:space="0" w:color="auto"/>
            </w:tcBorders>
            <w:noWrap/>
            <w:vAlign w:val="center"/>
          </w:tcPr>
          <w:p w:rsidR="00293359" w:rsidRPr="00F76A61" w:rsidRDefault="00293359" w:rsidP="00431568">
            <w:pPr>
              <w:jc w:val="center"/>
              <w:rPr>
                <w:rFonts w:ascii="Times New Roman" w:hAnsi="Times New Roman" w:cs="Times New Roman"/>
                <w:sz w:val="24"/>
                <w:szCs w:val="24"/>
                <w:lang w:val="en-US"/>
              </w:rPr>
            </w:pPr>
            <w:r w:rsidRPr="00F76A61">
              <w:rPr>
                <w:rFonts w:ascii="Times New Roman" w:hAnsi="Times New Roman" w:cs="Times New Roman"/>
                <w:sz w:val="24"/>
                <w:szCs w:val="24"/>
                <w:lang w:val="en-US"/>
              </w:rPr>
              <w:t>Shqiptre</w:t>
            </w:r>
          </w:p>
        </w:tc>
        <w:tc>
          <w:tcPr>
            <w:tcW w:w="0" w:type="auto"/>
            <w:tcBorders>
              <w:top w:val="nil"/>
              <w:left w:val="nil"/>
              <w:bottom w:val="single" w:sz="4" w:space="0" w:color="auto"/>
              <w:right w:val="single" w:sz="4" w:space="0" w:color="auto"/>
            </w:tcBorders>
            <w:noWrap/>
            <w:vAlign w:val="center"/>
          </w:tcPr>
          <w:p w:rsidR="00293359" w:rsidRPr="00F76A61" w:rsidRDefault="00293359" w:rsidP="00431568">
            <w:pPr>
              <w:jc w:val="center"/>
              <w:rPr>
                <w:rFonts w:ascii="Times New Roman" w:hAnsi="Times New Roman" w:cs="Times New Roman"/>
                <w:sz w:val="24"/>
                <w:szCs w:val="24"/>
                <w:lang w:val="en-US"/>
              </w:rPr>
            </w:pPr>
            <w:r w:rsidRPr="00F76A61">
              <w:rPr>
                <w:rFonts w:ascii="Times New Roman" w:hAnsi="Times New Roman" w:cs="Times New Roman"/>
                <w:sz w:val="24"/>
                <w:szCs w:val="24"/>
                <w:lang w:val="en-US"/>
              </w:rPr>
              <w:t>11.0..2020</w:t>
            </w:r>
          </w:p>
        </w:tc>
      </w:tr>
    </w:tbl>
    <w:p w:rsidR="00431568" w:rsidRDefault="00431568" w:rsidP="00431568">
      <w:pPr>
        <w:jc w:val="center"/>
        <w:rPr>
          <w:rFonts w:ascii="Times New Roman" w:hAnsi="Times New Roman" w:cs="Times New Roman"/>
          <w:b/>
          <w:color w:val="4472C4" w:themeColor="accent5"/>
        </w:rPr>
      </w:pPr>
    </w:p>
    <w:p w:rsidR="0003026C" w:rsidRDefault="0003026C" w:rsidP="00431568">
      <w:pPr>
        <w:jc w:val="center"/>
        <w:rPr>
          <w:rFonts w:ascii="Times New Roman" w:hAnsi="Times New Roman" w:cs="Times New Roman"/>
          <w:b/>
          <w:color w:val="0070C0"/>
        </w:rPr>
      </w:pPr>
      <w:r w:rsidRPr="00BC1521">
        <w:rPr>
          <w:rFonts w:ascii="Times New Roman" w:hAnsi="Times New Roman" w:cs="Times New Roman"/>
          <w:b/>
          <w:color w:val="0070C0"/>
        </w:rPr>
        <w:lastRenderedPageBreak/>
        <w:t>DREJTORIA PËR ZHVILLIM EKONOMIK</w:t>
      </w:r>
    </w:p>
    <w:p w:rsidR="00692F23" w:rsidRDefault="00692F23" w:rsidP="00BC1521">
      <w:pPr>
        <w:jc w:val="center"/>
        <w:rPr>
          <w:rFonts w:ascii="Times New Roman" w:hAnsi="Times New Roman" w:cs="Times New Roman"/>
          <w:b/>
          <w:color w:val="0070C0"/>
        </w:rPr>
      </w:pPr>
    </w:p>
    <w:p w:rsidR="00692F23" w:rsidRPr="00692F23" w:rsidRDefault="00692F23" w:rsidP="00692F23">
      <w:pPr>
        <w:rPr>
          <w:rFonts w:ascii="Times New Roman" w:hAnsi="Times New Roman" w:cs="Times New Roman"/>
          <w:sz w:val="24"/>
          <w:szCs w:val="24"/>
        </w:rPr>
      </w:pPr>
      <w:r w:rsidRPr="00692F23">
        <w:rPr>
          <w:rFonts w:ascii="Times New Roman" w:hAnsi="Times New Roman" w:cs="Times New Roman"/>
          <w:sz w:val="24"/>
          <w:szCs w:val="24"/>
        </w:rPr>
        <w:t>Siç e dim</w:t>
      </w:r>
      <w:r w:rsidR="006B085C">
        <w:rPr>
          <w:rFonts w:ascii="Times New Roman" w:hAnsi="Times New Roman" w:cs="Times New Roman"/>
          <w:sz w:val="24"/>
          <w:szCs w:val="24"/>
        </w:rPr>
        <w:t>ë</w:t>
      </w:r>
      <w:r w:rsidRPr="00692F23">
        <w:rPr>
          <w:rFonts w:ascii="Times New Roman" w:hAnsi="Times New Roman" w:cs="Times New Roman"/>
          <w:sz w:val="24"/>
          <w:szCs w:val="24"/>
        </w:rPr>
        <w:t xml:space="preserve"> të gjithë, në vitin 20</w:t>
      </w:r>
      <w:r w:rsidR="007C2C13">
        <w:rPr>
          <w:rFonts w:ascii="Times New Roman" w:hAnsi="Times New Roman" w:cs="Times New Roman"/>
          <w:sz w:val="24"/>
          <w:szCs w:val="24"/>
        </w:rPr>
        <w:t>20 jemi përballur me pandeminë Covid-</w:t>
      </w:r>
      <w:r w:rsidRPr="00692F23">
        <w:rPr>
          <w:rFonts w:ascii="Times New Roman" w:hAnsi="Times New Roman" w:cs="Times New Roman"/>
          <w:sz w:val="24"/>
          <w:szCs w:val="24"/>
        </w:rPr>
        <w:t>19 dhe si rrjedhojë angazhimi jonë ka qenë për mena</w:t>
      </w:r>
      <w:r w:rsidR="007C2C13">
        <w:rPr>
          <w:rFonts w:ascii="Times New Roman" w:hAnsi="Times New Roman" w:cs="Times New Roman"/>
          <w:sz w:val="24"/>
          <w:szCs w:val="24"/>
        </w:rPr>
        <w:t>xhimin dhe parandalimin e Covid-</w:t>
      </w:r>
      <w:r w:rsidRPr="00692F23">
        <w:rPr>
          <w:rFonts w:ascii="Times New Roman" w:hAnsi="Times New Roman" w:cs="Times New Roman"/>
          <w:sz w:val="24"/>
          <w:szCs w:val="24"/>
        </w:rPr>
        <w:t>19,</w:t>
      </w:r>
      <w:r w:rsidR="007C2C13">
        <w:rPr>
          <w:rFonts w:ascii="Times New Roman" w:hAnsi="Times New Roman" w:cs="Times New Roman"/>
          <w:sz w:val="24"/>
          <w:szCs w:val="24"/>
        </w:rPr>
        <w:t xml:space="preserve"> </w:t>
      </w:r>
      <w:r w:rsidRPr="00692F23">
        <w:rPr>
          <w:rFonts w:ascii="Times New Roman" w:hAnsi="Times New Roman" w:cs="Times New Roman"/>
          <w:sz w:val="24"/>
          <w:szCs w:val="24"/>
        </w:rPr>
        <w:t xml:space="preserve"> ku kemi funksionuar si nën-shtab për ekonomi ku aktivitet kryesore kanë qenë: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Komunikimi me biznese pë</w:t>
      </w:r>
      <w:r w:rsidR="007C2C13">
        <w:rPr>
          <w:rFonts w:ascii="Times New Roman" w:hAnsi="Times New Roman" w:cs="Times New Roman"/>
          <w:sz w:val="24"/>
          <w:szCs w:val="24"/>
        </w:rPr>
        <w:t>r furnizim me material ushqyese</w:t>
      </w:r>
      <w:r w:rsidRPr="00692F23">
        <w:rPr>
          <w:rFonts w:ascii="Times New Roman" w:hAnsi="Times New Roman" w:cs="Times New Roman"/>
          <w:sz w:val="24"/>
          <w:szCs w:val="24"/>
        </w:rPr>
        <w:t xml:space="preserve"> dhe sigurim të rezervave të mjaftueshme.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Komunikim me inspektorët komunal për inspektim të mos ngritjes së çmimeve.</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Ne kemi takuar përfaqësues të disa dyqaneve ushqimore më të mëdha që operojnë në komunën ton</w:t>
      </w:r>
      <w:r w:rsidR="006B085C">
        <w:rPr>
          <w:rFonts w:ascii="Times New Roman" w:hAnsi="Times New Roman" w:cs="Times New Roman"/>
          <w:sz w:val="24"/>
          <w:szCs w:val="24"/>
        </w:rPr>
        <w:t>ë</w:t>
      </w:r>
      <w:r w:rsidRPr="00692F23">
        <w:rPr>
          <w:rFonts w:ascii="Times New Roman" w:hAnsi="Times New Roman" w:cs="Times New Roman"/>
          <w:sz w:val="24"/>
          <w:szCs w:val="24"/>
        </w:rPr>
        <w:t>.</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 xml:space="preserve">Në këto takime kemi diskutuar këto tema: </w:t>
      </w:r>
    </w:p>
    <w:p w:rsidR="00692F23" w:rsidRPr="00692F23" w:rsidRDefault="00692F23" w:rsidP="000373EC">
      <w:pPr>
        <w:pStyle w:val="ListParagraph"/>
        <w:numPr>
          <w:ilvl w:val="0"/>
          <w:numId w:val="25"/>
        </w:numPr>
        <w:spacing w:after="0"/>
        <w:contextualSpacing/>
        <w:jc w:val="both"/>
        <w:rPr>
          <w:rFonts w:ascii="Times New Roman" w:hAnsi="Times New Roman" w:cs="Times New Roman"/>
          <w:sz w:val="24"/>
          <w:szCs w:val="24"/>
        </w:rPr>
      </w:pPr>
      <w:r w:rsidRPr="00692F23">
        <w:rPr>
          <w:rFonts w:ascii="Times New Roman" w:hAnsi="Times New Roman" w:cs="Times New Roman"/>
          <w:sz w:val="24"/>
          <w:szCs w:val="24"/>
        </w:rPr>
        <w:t>Sfidat për kanalet furnizuese të dyqaneve ushqimore me ushqim dhe gjëra të rëndësishme për jetë.</w:t>
      </w:r>
    </w:p>
    <w:p w:rsidR="00692F23" w:rsidRPr="00692F23" w:rsidRDefault="00692F23" w:rsidP="000373EC">
      <w:pPr>
        <w:pStyle w:val="ListParagraph"/>
        <w:numPr>
          <w:ilvl w:val="0"/>
          <w:numId w:val="25"/>
        </w:numPr>
        <w:spacing w:after="0"/>
        <w:contextualSpacing/>
        <w:jc w:val="both"/>
        <w:rPr>
          <w:rFonts w:ascii="Times New Roman" w:hAnsi="Times New Roman" w:cs="Times New Roman"/>
          <w:sz w:val="24"/>
          <w:szCs w:val="24"/>
        </w:rPr>
      </w:pPr>
      <w:r w:rsidRPr="00692F23">
        <w:rPr>
          <w:rFonts w:ascii="Times New Roman" w:hAnsi="Times New Roman" w:cs="Times New Roman"/>
          <w:sz w:val="24"/>
          <w:szCs w:val="24"/>
        </w:rPr>
        <w:t>Ndikimi i pandemisë në zhvillimin e këtyre bizneseve.</w:t>
      </w:r>
    </w:p>
    <w:p w:rsidR="00692F23" w:rsidRPr="00692F23" w:rsidRDefault="00692F23" w:rsidP="000373EC">
      <w:pPr>
        <w:pStyle w:val="ListParagraph"/>
        <w:numPr>
          <w:ilvl w:val="0"/>
          <w:numId w:val="25"/>
        </w:numPr>
        <w:spacing w:after="0"/>
        <w:contextualSpacing/>
        <w:jc w:val="both"/>
        <w:rPr>
          <w:rFonts w:ascii="Times New Roman" w:hAnsi="Times New Roman" w:cs="Times New Roman"/>
          <w:sz w:val="24"/>
          <w:szCs w:val="24"/>
        </w:rPr>
      </w:pPr>
      <w:r w:rsidRPr="00692F23">
        <w:rPr>
          <w:rFonts w:ascii="Times New Roman" w:hAnsi="Times New Roman" w:cs="Times New Roman"/>
          <w:sz w:val="24"/>
          <w:szCs w:val="24"/>
        </w:rPr>
        <w:t>Rreziku nga reduktimi i punëtorëve të angazhuar në këto dyqane.</w:t>
      </w:r>
    </w:p>
    <w:p w:rsidR="00692F23" w:rsidRPr="00692F23" w:rsidRDefault="00692F23" w:rsidP="00692F23">
      <w:pPr>
        <w:spacing w:line="276" w:lineRule="auto"/>
        <w:ind w:left="360"/>
        <w:jc w:val="both"/>
        <w:rPr>
          <w:rFonts w:ascii="Times New Roman" w:hAnsi="Times New Roman" w:cs="Times New Roman"/>
          <w:sz w:val="24"/>
          <w:szCs w:val="24"/>
        </w:rPr>
      </w:pP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Nga informatat që kemi marrë del se dyqa</w:t>
      </w:r>
      <w:r w:rsidR="006B085C">
        <w:rPr>
          <w:rFonts w:ascii="Times New Roman" w:hAnsi="Times New Roman" w:cs="Times New Roman"/>
          <w:sz w:val="24"/>
          <w:szCs w:val="24"/>
        </w:rPr>
        <w:t>net nuk kanë pasur probleme për</w:t>
      </w:r>
      <w:r w:rsidRPr="00692F23">
        <w:rPr>
          <w:rFonts w:ascii="Times New Roman" w:hAnsi="Times New Roman" w:cs="Times New Roman"/>
          <w:sz w:val="24"/>
          <w:szCs w:val="24"/>
        </w:rPr>
        <w:t xml:space="preserve"> furnizimi me ushqim dhe gjëra të nevojshme dhe se dyqanet janë furnizuar në mënyrë të rregullt dhe nuk ka</w:t>
      </w:r>
      <w:r w:rsidR="006B085C">
        <w:rPr>
          <w:rFonts w:ascii="Times New Roman" w:hAnsi="Times New Roman" w:cs="Times New Roman"/>
          <w:sz w:val="24"/>
          <w:szCs w:val="24"/>
        </w:rPr>
        <w:t>në paraqitur sfida që mund</w:t>
      </w:r>
      <w:r w:rsidRPr="00692F23">
        <w:rPr>
          <w:rFonts w:ascii="Times New Roman" w:hAnsi="Times New Roman" w:cs="Times New Roman"/>
          <w:sz w:val="24"/>
          <w:szCs w:val="24"/>
        </w:rPr>
        <w:t xml:space="preserve"> </w:t>
      </w:r>
      <w:r w:rsidR="006B085C">
        <w:rPr>
          <w:rFonts w:ascii="Times New Roman" w:hAnsi="Times New Roman" w:cs="Times New Roman"/>
          <w:sz w:val="24"/>
          <w:szCs w:val="24"/>
        </w:rPr>
        <w:t>të jenë të patejkalueshme</w:t>
      </w:r>
      <w:r w:rsidRPr="00692F23">
        <w:rPr>
          <w:rFonts w:ascii="Times New Roman" w:hAnsi="Times New Roman" w:cs="Times New Roman"/>
          <w:sz w:val="24"/>
          <w:szCs w:val="24"/>
        </w:rPr>
        <w:t>.</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Pandemia ka ndikuar në uljen e shitjeve të produkteve por megjithatë kjo veprimtari biznesore vazhdon të ushtroj</w:t>
      </w:r>
      <w:r w:rsidR="007C2C13">
        <w:rPr>
          <w:rFonts w:ascii="Times New Roman" w:hAnsi="Times New Roman" w:cs="Times New Roman"/>
          <w:sz w:val="24"/>
          <w:szCs w:val="24"/>
        </w:rPr>
        <w:t>ë</w:t>
      </w:r>
      <w:r w:rsidRPr="00692F23">
        <w:rPr>
          <w:rFonts w:ascii="Times New Roman" w:hAnsi="Times New Roman" w:cs="Times New Roman"/>
          <w:sz w:val="24"/>
          <w:szCs w:val="24"/>
        </w:rPr>
        <w:t xml:space="preserve"> veprimtarin me sfida por duke mos rrezikuar falimentimin e këtyre bizneseve.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Edhe pse me ulje të shitjeve këto biznese vazhdojnë ti mbajnë punëtorët në punë dhe se momentalisht nuk është paraqitur rreziku për ndërprerjen e kontratave të punëtorëve.</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 xml:space="preserve">Kemi takuar dhe përfaqësues të mullinjve dhe kemi diskutuar se në të ardhmen a mund të përballemi me mungesë të miellit.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Ata deklarojnë se ka sasi të rezervuar të grurit mjaftueshëm deri në kohën e kor</w:t>
      </w:r>
      <w:r w:rsidR="007C2C13">
        <w:rPr>
          <w:rFonts w:ascii="Times New Roman" w:hAnsi="Times New Roman" w:cs="Times New Roman"/>
          <w:sz w:val="24"/>
          <w:szCs w:val="24"/>
        </w:rPr>
        <w:t>rjes së grurit dhe se pas korrjë</w:t>
      </w:r>
      <w:r w:rsidRPr="00692F23">
        <w:rPr>
          <w:rFonts w:ascii="Times New Roman" w:hAnsi="Times New Roman" w:cs="Times New Roman"/>
          <w:sz w:val="24"/>
          <w:szCs w:val="24"/>
        </w:rPr>
        <w:t xml:space="preserve">s së grurit kemi grurë mjaftueshëm por cekin se sfida e tyre është se potenciali i përpunimit të grurit për të bërë miell nuk është në gjendje për ti kënaqur kërkesat e konsumatorëve por as problem për tu përballur me mungesë të miellit.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Kemi komunikuar me inspektorët komunal në mënyrë të rregullt për rritjen e çmimeve nga ana e bizneseve mirëpo nuk ka pasur tendenca të tilla nga bizneset dhe se kjo nuk është paraqitur problem. Sipas informatave të inspektorëve kjo tanimë nuk është problem në komunën tonë.</w:t>
      </w:r>
    </w:p>
    <w:p w:rsidR="00692F23" w:rsidRPr="00692F23" w:rsidRDefault="00AB5A61" w:rsidP="00692F23">
      <w:pPr>
        <w:spacing w:line="276" w:lineRule="auto"/>
        <w:jc w:val="both"/>
        <w:rPr>
          <w:rFonts w:ascii="Times New Roman" w:hAnsi="Times New Roman" w:cs="Times New Roman"/>
          <w:sz w:val="24"/>
          <w:szCs w:val="24"/>
        </w:rPr>
      </w:pPr>
      <w:r>
        <w:rPr>
          <w:rFonts w:ascii="Times New Roman" w:hAnsi="Times New Roman" w:cs="Times New Roman"/>
          <w:sz w:val="24"/>
          <w:szCs w:val="24"/>
        </w:rPr>
        <w:t>Përveç</w:t>
      </w:r>
      <w:r w:rsidR="00692F23" w:rsidRPr="00692F23">
        <w:rPr>
          <w:rFonts w:ascii="Times New Roman" w:hAnsi="Times New Roman" w:cs="Times New Roman"/>
          <w:sz w:val="24"/>
          <w:szCs w:val="24"/>
        </w:rPr>
        <w:t xml:space="preserve"> detyrave të dala nga vendimi i  Zyrës së Kryetarit ne jemi angazhuar edhe në detyra tjera.</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Kemi këshilluar bizneset për masat e marra nga ana e qeveris</w:t>
      </w:r>
      <w:r w:rsidR="007C2C13">
        <w:rPr>
          <w:rFonts w:ascii="Times New Roman" w:hAnsi="Times New Roman" w:cs="Times New Roman"/>
          <w:sz w:val="24"/>
          <w:szCs w:val="24"/>
        </w:rPr>
        <w:t>ë</w:t>
      </w:r>
      <w:r w:rsidRPr="00692F23">
        <w:rPr>
          <w:rFonts w:ascii="Times New Roman" w:hAnsi="Times New Roman" w:cs="Times New Roman"/>
          <w:sz w:val="24"/>
          <w:szCs w:val="24"/>
        </w:rPr>
        <w:t xml:space="preserve"> si ato për ushtrimin e veprimtarisë  dhe për përfitimin nga pakove fiskale e miratuar.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Bizneset më të prekura janë ato që ushtrojnë veprimtarinë e gastronomisë, po ashtu bizneseve që ju është ndaluar të operojnë.</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Gjithashtu bizneset të cilat kanë qen</w:t>
      </w:r>
      <w:r w:rsidR="00AB5A61">
        <w:rPr>
          <w:rFonts w:ascii="Times New Roman" w:hAnsi="Times New Roman" w:cs="Times New Roman"/>
          <w:sz w:val="24"/>
          <w:szCs w:val="24"/>
        </w:rPr>
        <w:t>ë</w:t>
      </w:r>
      <w:r w:rsidRPr="00692F23">
        <w:rPr>
          <w:rFonts w:ascii="Times New Roman" w:hAnsi="Times New Roman" w:cs="Times New Roman"/>
          <w:sz w:val="24"/>
          <w:szCs w:val="24"/>
        </w:rPr>
        <w:t xml:space="preserve"> të lejuara të operojnë kanë pasur ulje të shit</w:t>
      </w:r>
      <w:r w:rsidR="00AB5A61">
        <w:rPr>
          <w:rFonts w:ascii="Times New Roman" w:hAnsi="Times New Roman" w:cs="Times New Roman"/>
          <w:sz w:val="24"/>
          <w:szCs w:val="24"/>
        </w:rPr>
        <w:t>jeve për shkak të masave që kanë</w:t>
      </w:r>
      <w:r w:rsidRPr="00692F23">
        <w:rPr>
          <w:rFonts w:ascii="Times New Roman" w:hAnsi="Times New Roman" w:cs="Times New Roman"/>
          <w:sz w:val="24"/>
          <w:szCs w:val="24"/>
        </w:rPr>
        <w:t xml:space="preserve"> kufizuar lirinë e lëvizjes së qytetarëve.</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lastRenderedPageBreak/>
        <w:t xml:space="preserve">Jemi duke përgatitur një pyetësor për identifikimin </w:t>
      </w:r>
      <w:r w:rsidR="007C2C13">
        <w:rPr>
          <w:rFonts w:ascii="Times New Roman" w:hAnsi="Times New Roman" w:cs="Times New Roman"/>
          <w:sz w:val="24"/>
          <w:szCs w:val="24"/>
        </w:rPr>
        <w:t>e bizneseve më të prekura, dëmet</w:t>
      </w:r>
      <w:r w:rsidRPr="00692F23">
        <w:rPr>
          <w:rFonts w:ascii="Times New Roman" w:hAnsi="Times New Roman" w:cs="Times New Roman"/>
          <w:sz w:val="24"/>
          <w:szCs w:val="24"/>
        </w:rPr>
        <w:t xml:space="preserve"> që ju ka shkaktuar bizneseve nga pamundësia për të ushtruar veprimtarin.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Nga ky pyetësor synojmë ta masim dëmin që ju ka shkaktuar bizneseve, punëtorët që janë larguar nga puna, mundësit për të intervenuar në rimëkëmbje të ekonomisë lokale si dhe rekomandimet nga ana e bizneseve.</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Ky pyetësor do të përdoret pas heqjes së masave për bizneset</w:t>
      </w:r>
      <w:r w:rsidR="007C2C13">
        <w:rPr>
          <w:rFonts w:ascii="Times New Roman" w:hAnsi="Times New Roman" w:cs="Times New Roman"/>
          <w:sz w:val="24"/>
          <w:szCs w:val="24"/>
        </w:rPr>
        <w:t>.</w:t>
      </w:r>
      <w:r w:rsidRPr="00692F23">
        <w:rPr>
          <w:rFonts w:ascii="Times New Roman" w:hAnsi="Times New Roman" w:cs="Times New Roman"/>
          <w:sz w:val="24"/>
          <w:szCs w:val="24"/>
        </w:rPr>
        <w:t xml:space="preserve">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Kemi këshilluar dhe udhëzuar bujqit  për gjendjen aktuale të shkaktuar nga pa</w:t>
      </w:r>
      <w:r w:rsidR="007C2C13">
        <w:rPr>
          <w:rFonts w:ascii="Times New Roman" w:hAnsi="Times New Roman" w:cs="Times New Roman"/>
          <w:sz w:val="24"/>
          <w:szCs w:val="24"/>
        </w:rPr>
        <w:t>ndemia. Kemi pajisur bujqit me ç</w:t>
      </w:r>
      <w:r w:rsidRPr="00692F23">
        <w:rPr>
          <w:rFonts w:ascii="Times New Roman" w:hAnsi="Times New Roman" w:cs="Times New Roman"/>
          <w:sz w:val="24"/>
          <w:szCs w:val="24"/>
        </w:rPr>
        <w:t>ertifikatë të fermerit sipas vendimit të Ministrisë Së Bujqësisë për lëvizje të lirë në mënyrë që të ju mundësohet mbjel</w:t>
      </w:r>
      <w:r w:rsidR="007C2C13">
        <w:rPr>
          <w:rFonts w:ascii="Times New Roman" w:hAnsi="Times New Roman" w:cs="Times New Roman"/>
          <w:sz w:val="24"/>
          <w:szCs w:val="24"/>
        </w:rPr>
        <w:t>lja pranverore. Pas marrjes së ç</w:t>
      </w:r>
      <w:r w:rsidRPr="00692F23">
        <w:rPr>
          <w:rFonts w:ascii="Times New Roman" w:hAnsi="Times New Roman" w:cs="Times New Roman"/>
          <w:sz w:val="24"/>
          <w:szCs w:val="24"/>
        </w:rPr>
        <w:t>ertifikatës bujqit kanë vazhduar punën e tyre.</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 xml:space="preserve">Kemi përcjell mbjelljet pranverore për të cilat mund të themi se janë mbjell sipas planifikimit të bujqve.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Pas lehtësimit të masave nga niveli qendror kemi filluar aktivitetet e drejtorisë të cilat janë:</w:t>
      </w:r>
    </w:p>
    <w:p w:rsidR="00692F23" w:rsidRPr="00692F23" w:rsidRDefault="007C2C13" w:rsidP="00692F23">
      <w:pPr>
        <w:spacing w:line="276" w:lineRule="auto"/>
        <w:jc w:val="both"/>
        <w:rPr>
          <w:rFonts w:ascii="Times New Roman" w:hAnsi="Times New Roman" w:cs="Times New Roman"/>
          <w:sz w:val="24"/>
          <w:szCs w:val="24"/>
        </w:rPr>
      </w:pPr>
      <w:r>
        <w:rPr>
          <w:rFonts w:ascii="Times New Roman" w:hAnsi="Times New Roman" w:cs="Times New Roman"/>
          <w:sz w:val="24"/>
          <w:szCs w:val="24"/>
        </w:rPr>
        <w:t>Hartim i</w:t>
      </w:r>
      <w:r w:rsidR="00692F23" w:rsidRPr="00692F23">
        <w:rPr>
          <w:rFonts w:ascii="Times New Roman" w:hAnsi="Times New Roman" w:cs="Times New Roman"/>
          <w:sz w:val="24"/>
          <w:szCs w:val="24"/>
        </w:rPr>
        <w:t xml:space="preserve"> projekteve kapitale dhe fillimi i proceduarave për implementimin e këtyre projekteve</w:t>
      </w:r>
      <w:r>
        <w:rPr>
          <w:rFonts w:ascii="Times New Roman" w:hAnsi="Times New Roman" w:cs="Times New Roman"/>
          <w:sz w:val="24"/>
          <w:szCs w:val="24"/>
        </w:rPr>
        <w:t>.</w:t>
      </w:r>
      <w:r w:rsidR="00692F23" w:rsidRPr="00692F23">
        <w:rPr>
          <w:rFonts w:ascii="Times New Roman" w:hAnsi="Times New Roman" w:cs="Times New Roman"/>
          <w:sz w:val="24"/>
          <w:szCs w:val="24"/>
        </w:rPr>
        <w:t xml:space="preserve">  </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Vizita dhe bashkëpunime me sektorin privat për të analizuar dëmet që ka shkaktuar covid 19.</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Kemi aplikuar në Ministri</w:t>
      </w:r>
      <w:r w:rsidR="00F76A61">
        <w:rPr>
          <w:rFonts w:ascii="Times New Roman" w:hAnsi="Times New Roman" w:cs="Times New Roman"/>
          <w:sz w:val="24"/>
          <w:szCs w:val="24"/>
        </w:rPr>
        <w:t>në e</w:t>
      </w:r>
      <w:r w:rsidRPr="00692F23">
        <w:rPr>
          <w:rFonts w:ascii="Times New Roman" w:hAnsi="Times New Roman" w:cs="Times New Roman"/>
          <w:sz w:val="24"/>
          <w:szCs w:val="24"/>
        </w:rPr>
        <w:t xml:space="preserve"> Zhvillimit Rajonal për financimin e projektit “Parku atraktiv dhe sportiv i pishave” dhe ministria ka ndarë shumën prej 60000 euro për ta financuar këtë projekt. Ne kemi kërkuar nga drejtoria e Prokurimit që të filloj me procedurat e prokurimit për këtë projekt.</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Kemi har</w:t>
      </w:r>
      <w:r w:rsidR="007C2C13">
        <w:rPr>
          <w:rFonts w:ascii="Times New Roman" w:hAnsi="Times New Roman" w:cs="Times New Roman"/>
          <w:sz w:val="24"/>
          <w:szCs w:val="24"/>
        </w:rPr>
        <w:t>tuar projektin për rregullimin e</w:t>
      </w:r>
      <w:r w:rsidRPr="00692F23">
        <w:rPr>
          <w:rFonts w:ascii="Times New Roman" w:hAnsi="Times New Roman" w:cs="Times New Roman"/>
          <w:sz w:val="24"/>
          <w:szCs w:val="24"/>
        </w:rPr>
        <w:t xml:space="preserve"> rrugëve të arave me zhavorr, dhe jemi duke pritur alokimin e mjeteve në mënyrë që të fillojmë procedurat.</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Jemi duke hartuar projektet për rregullimin e rrugëve në zonën ekonomike në Gllavicë.</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Jemi duke hartuar projektin për rregullimin e ndriçimit dhe laurës ne Parkun Teknologjik.</w:t>
      </w:r>
    </w:p>
    <w:p w:rsidR="00692F23" w:rsidRPr="00692F23" w:rsidRDefault="00692F23" w:rsidP="00692F23">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Kemi punuar në draft dokumentin “Kornizën Afatmesme Buxhetore 2021-2023”, ku kemi planifikuar projektet e Drejtorisë Për Zhvillim Ekonomik për vitet 2021-2023 dhe kemi organizuar debat publik me përfaqësues të bizneseve.</w:t>
      </w:r>
    </w:p>
    <w:p w:rsidR="00692F23" w:rsidRDefault="00692F23" w:rsidP="006B085C">
      <w:pPr>
        <w:spacing w:line="276" w:lineRule="auto"/>
        <w:jc w:val="both"/>
        <w:rPr>
          <w:rFonts w:ascii="Times New Roman" w:hAnsi="Times New Roman" w:cs="Times New Roman"/>
          <w:sz w:val="24"/>
          <w:szCs w:val="24"/>
        </w:rPr>
      </w:pPr>
      <w:r w:rsidRPr="00692F23">
        <w:rPr>
          <w:rFonts w:ascii="Times New Roman" w:hAnsi="Times New Roman" w:cs="Times New Roman"/>
          <w:sz w:val="24"/>
          <w:szCs w:val="24"/>
        </w:rPr>
        <w:t xml:space="preserve">Jemi përgjigj në pyetësor dhe hulumtime të ndryshme nga organizata të ndryshme dhe Ministri të linjës.  </w:t>
      </w:r>
    </w:p>
    <w:p w:rsidR="006B085C" w:rsidRPr="006B085C" w:rsidRDefault="006B085C" w:rsidP="006B085C">
      <w:pPr>
        <w:spacing w:line="276" w:lineRule="auto"/>
        <w:jc w:val="both"/>
        <w:rPr>
          <w:rFonts w:ascii="Times New Roman" w:hAnsi="Times New Roman" w:cs="Times New Roman"/>
          <w:sz w:val="24"/>
          <w:szCs w:val="24"/>
        </w:rPr>
      </w:pPr>
    </w:p>
    <w:p w:rsidR="00692F23" w:rsidRPr="00692F23" w:rsidRDefault="00692F23" w:rsidP="00692F23">
      <w:pPr>
        <w:spacing w:line="480" w:lineRule="auto"/>
        <w:rPr>
          <w:rFonts w:ascii="Times New Roman" w:hAnsi="Times New Roman" w:cs="Times New Roman"/>
          <w:b/>
          <w:sz w:val="24"/>
          <w:szCs w:val="24"/>
        </w:rPr>
      </w:pPr>
      <w:r w:rsidRPr="00692F23">
        <w:rPr>
          <w:rFonts w:ascii="Times New Roman" w:hAnsi="Times New Roman" w:cs="Times New Roman"/>
          <w:b/>
          <w:sz w:val="24"/>
          <w:szCs w:val="24"/>
        </w:rPr>
        <w:t>2. Zyra për regjistrimin e bizneseve, raporti 6 mujor (janar-maj) për vitin 2018</w:t>
      </w:r>
    </w:p>
    <w:p w:rsidR="00692F23" w:rsidRPr="00692F23" w:rsidRDefault="00692F23" w:rsidP="00692F23">
      <w:pPr>
        <w:rPr>
          <w:rFonts w:ascii="Times New Roman" w:hAnsi="Times New Roman" w:cs="Times New Roman"/>
          <w:sz w:val="24"/>
          <w:szCs w:val="24"/>
        </w:rPr>
      </w:pPr>
      <w:r w:rsidRPr="00692F23">
        <w:rPr>
          <w:rFonts w:ascii="Times New Roman" w:hAnsi="Times New Roman" w:cs="Times New Roman"/>
          <w:sz w:val="24"/>
          <w:szCs w:val="24"/>
        </w:rPr>
        <w:t>Tabela pasqyron aktivitetet e Zyrës për Regjistrimin e bizneseve</w:t>
      </w:r>
    </w:p>
    <w:tbl>
      <w:tblPr>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340"/>
        <w:gridCol w:w="1080"/>
      </w:tblGrid>
      <w:tr w:rsidR="00692F23" w:rsidRPr="00692F23" w:rsidTr="00442254">
        <w:tc>
          <w:tcPr>
            <w:tcW w:w="648" w:type="dxa"/>
            <w:shd w:val="clear" w:color="auto" w:fill="D9D9D9"/>
          </w:tcPr>
          <w:p w:rsidR="00692F23" w:rsidRPr="00692F23" w:rsidRDefault="00692F23" w:rsidP="00442254">
            <w:pPr>
              <w:jc w:val="center"/>
              <w:rPr>
                <w:rFonts w:ascii="Times New Roman" w:hAnsi="Times New Roman" w:cs="Times New Roman"/>
                <w:b/>
                <w:sz w:val="24"/>
                <w:szCs w:val="24"/>
              </w:rPr>
            </w:pPr>
            <w:r w:rsidRPr="00692F23">
              <w:rPr>
                <w:rFonts w:ascii="Times New Roman" w:hAnsi="Times New Roman" w:cs="Times New Roman"/>
                <w:b/>
                <w:sz w:val="24"/>
                <w:szCs w:val="24"/>
              </w:rPr>
              <w:t>Nr</w:t>
            </w:r>
          </w:p>
        </w:tc>
        <w:tc>
          <w:tcPr>
            <w:tcW w:w="5340" w:type="dxa"/>
            <w:shd w:val="clear" w:color="auto" w:fill="D9D9D9"/>
          </w:tcPr>
          <w:p w:rsidR="00692F23" w:rsidRPr="00692F23" w:rsidRDefault="00692F23" w:rsidP="00442254">
            <w:pPr>
              <w:jc w:val="center"/>
              <w:rPr>
                <w:rFonts w:ascii="Times New Roman" w:hAnsi="Times New Roman" w:cs="Times New Roman"/>
                <w:b/>
                <w:sz w:val="24"/>
                <w:szCs w:val="24"/>
              </w:rPr>
            </w:pPr>
            <w:r w:rsidRPr="00692F23">
              <w:rPr>
                <w:rFonts w:ascii="Times New Roman" w:hAnsi="Times New Roman" w:cs="Times New Roman"/>
                <w:b/>
                <w:sz w:val="24"/>
                <w:szCs w:val="24"/>
              </w:rPr>
              <w:t>Aktivitetet</w:t>
            </w:r>
          </w:p>
        </w:tc>
        <w:tc>
          <w:tcPr>
            <w:tcW w:w="1080" w:type="dxa"/>
            <w:shd w:val="clear" w:color="auto" w:fill="D9D9D9"/>
          </w:tcPr>
          <w:p w:rsidR="00692F23" w:rsidRPr="00692F23" w:rsidRDefault="00692F23" w:rsidP="00442254">
            <w:pPr>
              <w:jc w:val="center"/>
              <w:rPr>
                <w:rFonts w:ascii="Times New Roman" w:hAnsi="Times New Roman" w:cs="Times New Roman"/>
                <w:b/>
                <w:sz w:val="24"/>
                <w:szCs w:val="24"/>
              </w:rPr>
            </w:pPr>
            <w:r w:rsidRPr="00692F23">
              <w:rPr>
                <w:rFonts w:ascii="Times New Roman" w:hAnsi="Times New Roman" w:cs="Times New Roman"/>
                <w:b/>
                <w:sz w:val="24"/>
                <w:szCs w:val="24"/>
              </w:rPr>
              <w:t>Numri</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1</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Regjistrimi i bizneseve të reja</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38</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2</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Shuarje të biznesit</w:t>
            </w:r>
          </w:p>
        </w:tc>
        <w:tc>
          <w:tcPr>
            <w:tcW w:w="108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 xml:space="preserve">       3</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3</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 xml:space="preserve">Ndryshime në biznes (certifikata të biznesit) </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90</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4</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Certifikata të reja (ndërrime nga certifikata e UNMIK-ut )</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0</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lastRenderedPageBreak/>
              <w:t>5</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Vërtetim për mos posedim të biznesit</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0</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6</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 xml:space="preserve"> Ndryshime në biznes (shtim veprimtarie)</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18</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7</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Ndryshime ne biznes (shtim, heqje njësie)</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8</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8</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Leje të përkohshme për zgjatjen e orarit të punës</w:t>
            </w:r>
          </w:p>
        </w:tc>
        <w:tc>
          <w:tcPr>
            <w:tcW w:w="108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 xml:space="preserve">       0</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9</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Informata mbi Biznesin</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22</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10</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Certifikata Duplikat</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1</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11</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Certifikata e TVSH së duplikat</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0</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12</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Ndërrim Pronari</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3</w:t>
            </w:r>
          </w:p>
        </w:tc>
      </w:tr>
      <w:tr w:rsidR="00692F23" w:rsidRPr="00692F23" w:rsidTr="00442254">
        <w:tc>
          <w:tcPr>
            <w:tcW w:w="648" w:type="dxa"/>
          </w:tcPr>
          <w:p w:rsidR="00692F23" w:rsidRPr="00692F23" w:rsidRDefault="00692F23" w:rsidP="00442254">
            <w:pPr>
              <w:jc w:val="right"/>
              <w:rPr>
                <w:rFonts w:ascii="Times New Roman" w:hAnsi="Times New Roman" w:cs="Times New Roman"/>
                <w:sz w:val="24"/>
                <w:szCs w:val="24"/>
              </w:rPr>
            </w:pPr>
            <w:r w:rsidRPr="00692F23">
              <w:rPr>
                <w:rFonts w:ascii="Times New Roman" w:hAnsi="Times New Roman" w:cs="Times New Roman"/>
                <w:sz w:val="24"/>
                <w:szCs w:val="24"/>
              </w:rPr>
              <w:t>13</w:t>
            </w:r>
          </w:p>
        </w:tc>
        <w:tc>
          <w:tcPr>
            <w:tcW w:w="5340" w:type="dxa"/>
          </w:tcPr>
          <w:p w:rsidR="00692F23" w:rsidRPr="00692F23" w:rsidRDefault="00692F23" w:rsidP="00442254">
            <w:pPr>
              <w:rPr>
                <w:rFonts w:ascii="Times New Roman" w:hAnsi="Times New Roman" w:cs="Times New Roman"/>
                <w:sz w:val="24"/>
                <w:szCs w:val="24"/>
              </w:rPr>
            </w:pPr>
            <w:r w:rsidRPr="00692F23">
              <w:rPr>
                <w:rFonts w:ascii="Times New Roman" w:hAnsi="Times New Roman" w:cs="Times New Roman"/>
                <w:sz w:val="24"/>
                <w:szCs w:val="24"/>
              </w:rPr>
              <w:t>Ndërrim personit të autorizuar</w:t>
            </w:r>
          </w:p>
        </w:tc>
        <w:tc>
          <w:tcPr>
            <w:tcW w:w="1080" w:type="dxa"/>
          </w:tcPr>
          <w:p w:rsidR="00692F23" w:rsidRPr="00692F23" w:rsidRDefault="00692F23" w:rsidP="00442254">
            <w:pPr>
              <w:jc w:val="center"/>
              <w:rPr>
                <w:rFonts w:ascii="Times New Roman" w:hAnsi="Times New Roman" w:cs="Times New Roman"/>
                <w:sz w:val="24"/>
                <w:szCs w:val="24"/>
              </w:rPr>
            </w:pPr>
            <w:r w:rsidRPr="00692F23">
              <w:rPr>
                <w:rFonts w:ascii="Times New Roman" w:hAnsi="Times New Roman" w:cs="Times New Roman"/>
                <w:sz w:val="24"/>
                <w:szCs w:val="24"/>
              </w:rPr>
              <w:t>1</w:t>
            </w:r>
          </w:p>
        </w:tc>
      </w:tr>
    </w:tbl>
    <w:p w:rsidR="00692F23" w:rsidRPr="00692F23" w:rsidRDefault="00692F23" w:rsidP="00692F23">
      <w:pPr>
        <w:rPr>
          <w:rFonts w:ascii="Times New Roman" w:hAnsi="Times New Roman" w:cs="Times New Roman"/>
          <w:sz w:val="24"/>
          <w:szCs w:val="24"/>
        </w:rPr>
      </w:pPr>
    </w:p>
    <w:p w:rsidR="00692F23" w:rsidRPr="00692F23" w:rsidRDefault="00692F23" w:rsidP="00692F23">
      <w:pPr>
        <w:rPr>
          <w:rFonts w:ascii="Times New Roman" w:hAnsi="Times New Roman" w:cs="Times New Roman"/>
          <w:sz w:val="24"/>
          <w:szCs w:val="24"/>
        </w:rPr>
      </w:pPr>
    </w:p>
    <w:p w:rsidR="00692F23" w:rsidRPr="00692F23" w:rsidRDefault="00692F23" w:rsidP="00692F23">
      <w:pPr>
        <w:rPr>
          <w:rFonts w:ascii="Times New Roman" w:hAnsi="Times New Roman" w:cs="Times New Roman"/>
          <w:sz w:val="24"/>
          <w:szCs w:val="24"/>
        </w:rPr>
      </w:pPr>
    </w:p>
    <w:p w:rsidR="00692F23" w:rsidRPr="00692F23" w:rsidRDefault="00692F23" w:rsidP="00692F23">
      <w:pPr>
        <w:rPr>
          <w:rFonts w:ascii="Times New Roman" w:hAnsi="Times New Roman" w:cs="Times New Roman"/>
          <w:sz w:val="24"/>
          <w:szCs w:val="24"/>
        </w:rPr>
      </w:pPr>
    </w:p>
    <w:p w:rsidR="00692F23" w:rsidRPr="00692F23" w:rsidRDefault="00692F23" w:rsidP="00692F23">
      <w:pPr>
        <w:rPr>
          <w:rFonts w:ascii="Times New Roman" w:hAnsi="Times New Roman" w:cs="Times New Roman"/>
          <w:sz w:val="24"/>
          <w:szCs w:val="24"/>
        </w:rPr>
      </w:pPr>
    </w:p>
    <w:p w:rsidR="00E053B5" w:rsidRDefault="00E053B5" w:rsidP="00692F23">
      <w:pPr>
        <w:pStyle w:val="Title"/>
        <w:jc w:val="both"/>
        <w:rPr>
          <w:bCs w:val="0"/>
          <w:caps w:val="0"/>
          <w:noProof w:val="0"/>
          <w:sz w:val="24"/>
          <w:u w:val="none"/>
        </w:rPr>
      </w:pPr>
    </w:p>
    <w:p w:rsidR="00E053B5" w:rsidRDefault="00E053B5" w:rsidP="00692F23">
      <w:pPr>
        <w:pStyle w:val="Title"/>
        <w:jc w:val="both"/>
        <w:rPr>
          <w:bCs w:val="0"/>
          <w:caps w:val="0"/>
          <w:noProof w:val="0"/>
          <w:sz w:val="24"/>
          <w:u w:val="none"/>
        </w:rPr>
      </w:pPr>
    </w:p>
    <w:p w:rsidR="00E053B5" w:rsidRDefault="00E053B5" w:rsidP="00692F23">
      <w:pPr>
        <w:pStyle w:val="Title"/>
        <w:jc w:val="both"/>
        <w:rPr>
          <w:bCs w:val="0"/>
          <w:caps w:val="0"/>
          <w:noProof w:val="0"/>
          <w:sz w:val="24"/>
          <w:u w:val="none"/>
        </w:rPr>
      </w:pPr>
    </w:p>
    <w:p w:rsidR="00E053B5" w:rsidRDefault="00E053B5" w:rsidP="00692F23">
      <w:pPr>
        <w:pStyle w:val="Title"/>
        <w:jc w:val="both"/>
        <w:rPr>
          <w:bCs w:val="0"/>
          <w:caps w:val="0"/>
          <w:noProof w:val="0"/>
          <w:sz w:val="24"/>
          <w:u w:val="none"/>
        </w:rPr>
      </w:pPr>
    </w:p>
    <w:p w:rsidR="00E053B5" w:rsidRDefault="00E053B5" w:rsidP="00692F23">
      <w:pPr>
        <w:pStyle w:val="Title"/>
        <w:jc w:val="both"/>
        <w:rPr>
          <w:bCs w:val="0"/>
          <w:caps w:val="0"/>
          <w:noProof w:val="0"/>
          <w:sz w:val="24"/>
          <w:u w:val="none"/>
        </w:rPr>
      </w:pPr>
    </w:p>
    <w:p w:rsidR="00E053B5" w:rsidRDefault="00E053B5" w:rsidP="00692F23">
      <w:pPr>
        <w:pStyle w:val="Title"/>
        <w:jc w:val="both"/>
        <w:rPr>
          <w:bCs w:val="0"/>
          <w:caps w:val="0"/>
          <w:noProof w:val="0"/>
          <w:sz w:val="24"/>
          <w:u w:val="none"/>
        </w:rPr>
      </w:pPr>
    </w:p>
    <w:p w:rsidR="00E053B5" w:rsidRDefault="00E053B5" w:rsidP="00692F23">
      <w:pPr>
        <w:pStyle w:val="Title"/>
        <w:jc w:val="both"/>
        <w:rPr>
          <w:bCs w:val="0"/>
          <w:caps w:val="0"/>
          <w:noProof w:val="0"/>
          <w:sz w:val="24"/>
          <w:u w:val="none"/>
        </w:rPr>
      </w:pPr>
    </w:p>
    <w:p w:rsidR="00E053B5" w:rsidRDefault="00E053B5" w:rsidP="00692F23">
      <w:pPr>
        <w:pStyle w:val="Title"/>
        <w:jc w:val="both"/>
        <w:rPr>
          <w:bCs w:val="0"/>
          <w:caps w:val="0"/>
          <w:noProof w:val="0"/>
          <w:sz w:val="24"/>
          <w:u w:val="none"/>
        </w:rPr>
      </w:pPr>
    </w:p>
    <w:p w:rsidR="00E053B5" w:rsidRDefault="00E053B5" w:rsidP="00692F23">
      <w:pPr>
        <w:pStyle w:val="Title"/>
        <w:jc w:val="both"/>
        <w:rPr>
          <w:bCs w:val="0"/>
          <w:caps w:val="0"/>
          <w:noProof w:val="0"/>
          <w:sz w:val="24"/>
          <w:u w:val="none"/>
        </w:rPr>
      </w:pPr>
    </w:p>
    <w:p w:rsidR="00F76A61" w:rsidRDefault="00F76A61" w:rsidP="00692F23">
      <w:pPr>
        <w:pStyle w:val="Title"/>
        <w:jc w:val="both"/>
        <w:rPr>
          <w:bCs w:val="0"/>
          <w:caps w:val="0"/>
          <w:noProof w:val="0"/>
          <w:sz w:val="24"/>
          <w:u w:val="none"/>
        </w:rPr>
      </w:pPr>
    </w:p>
    <w:p w:rsidR="00F76A61" w:rsidRDefault="00F76A61" w:rsidP="00692F23">
      <w:pPr>
        <w:pStyle w:val="Title"/>
        <w:jc w:val="both"/>
        <w:rPr>
          <w:bCs w:val="0"/>
          <w:caps w:val="0"/>
          <w:noProof w:val="0"/>
          <w:sz w:val="24"/>
          <w:u w:val="none"/>
        </w:rPr>
      </w:pPr>
    </w:p>
    <w:p w:rsidR="00F76A61" w:rsidRDefault="00F76A61" w:rsidP="00692F23">
      <w:pPr>
        <w:pStyle w:val="Title"/>
        <w:jc w:val="both"/>
        <w:rPr>
          <w:bCs w:val="0"/>
          <w:caps w:val="0"/>
          <w:noProof w:val="0"/>
          <w:sz w:val="24"/>
          <w:u w:val="none"/>
        </w:rPr>
      </w:pPr>
    </w:p>
    <w:p w:rsidR="00F76A61" w:rsidRPr="00F76A61" w:rsidRDefault="00692F23" w:rsidP="00F76A61">
      <w:pPr>
        <w:pStyle w:val="Title"/>
        <w:numPr>
          <w:ilvl w:val="0"/>
          <w:numId w:val="25"/>
        </w:numPr>
        <w:jc w:val="both"/>
        <w:rPr>
          <w:bCs w:val="0"/>
          <w:caps w:val="0"/>
          <w:noProof w:val="0"/>
          <w:sz w:val="24"/>
          <w:u w:val="none"/>
        </w:rPr>
      </w:pPr>
      <w:r w:rsidRPr="00692F23">
        <w:rPr>
          <w:bCs w:val="0"/>
          <w:caps w:val="0"/>
          <w:noProof w:val="0"/>
          <w:sz w:val="24"/>
          <w:u w:val="none"/>
        </w:rPr>
        <w:t>Sektori për Bujqësi, dhe Zhvillim Rural</w:t>
      </w:r>
    </w:p>
    <w:p w:rsidR="00692F23" w:rsidRPr="00692F23" w:rsidRDefault="00692F23" w:rsidP="00692F23">
      <w:pPr>
        <w:shd w:val="clear" w:color="auto" w:fill="FFFFFF"/>
        <w:textAlignment w:val="baseline"/>
        <w:rPr>
          <w:rFonts w:ascii="Times New Roman" w:eastAsia="Times New Roman" w:hAnsi="Times New Roman" w:cs="Times New Roman"/>
          <w:color w:val="212121"/>
          <w:sz w:val="24"/>
          <w:szCs w:val="24"/>
          <w:bdr w:val="none" w:sz="0" w:space="0" w:color="auto" w:frame="1"/>
        </w:rPr>
      </w:pPr>
    </w:p>
    <w:p w:rsidR="00692F23" w:rsidRPr="00692F23" w:rsidRDefault="00692F23"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Ne muajin mars kemi nënshkruar marrëveshjen për bashkëpunim  me IADK për vitin 2020-2022, bazuar ne</w:t>
      </w:r>
      <w:r w:rsidR="00AA2F17">
        <w:rPr>
          <w:rFonts w:ascii="Times New Roman" w:eastAsia="Times New Roman" w:hAnsi="Times New Roman" w:cs="Times New Roman"/>
          <w:color w:val="212121"/>
          <w:sz w:val="24"/>
          <w:szCs w:val="24"/>
          <w:bdr w:val="none" w:sz="0" w:space="0" w:color="auto" w:frame="1"/>
        </w:rPr>
        <w:t xml:space="preserve"> projektin ,,</w:t>
      </w:r>
      <w:r w:rsidRPr="00692F23">
        <w:rPr>
          <w:rFonts w:ascii="Times New Roman" w:eastAsia="Times New Roman" w:hAnsi="Times New Roman" w:cs="Times New Roman"/>
          <w:color w:val="212121"/>
          <w:sz w:val="24"/>
          <w:szCs w:val="24"/>
          <w:bdr w:val="none" w:sz="0" w:space="0" w:color="auto" w:frame="1"/>
        </w:rPr>
        <w:t>Përmirësimi i punësimit dhe mundësive</w:t>
      </w:r>
      <w:r w:rsidR="00AA2F17">
        <w:rPr>
          <w:rFonts w:ascii="Times New Roman" w:eastAsia="Times New Roman" w:hAnsi="Times New Roman" w:cs="Times New Roman"/>
          <w:color w:val="212121"/>
          <w:sz w:val="24"/>
          <w:szCs w:val="24"/>
          <w:bdr w:val="none" w:sz="0" w:space="0" w:color="auto" w:frame="1"/>
        </w:rPr>
        <w:t xml:space="preserve"> për gjenerim të të ardhurave në zonat rurale të</w:t>
      </w:r>
      <w:r w:rsidRPr="00692F23">
        <w:rPr>
          <w:rFonts w:ascii="Times New Roman" w:eastAsia="Times New Roman" w:hAnsi="Times New Roman" w:cs="Times New Roman"/>
          <w:color w:val="212121"/>
          <w:sz w:val="24"/>
          <w:szCs w:val="24"/>
          <w:bdr w:val="none" w:sz="0" w:space="0" w:color="auto" w:frame="1"/>
        </w:rPr>
        <w:t xml:space="preserve"> Kosovës</w:t>
      </w:r>
      <w:r w:rsidR="00AA2F17">
        <w:rPr>
          <w:rFonts w:ascii="Times New Roman" w:eastAsia="Times New Roman" w:hAnsi="Times New Roman" w:cs="Times New Roman"/>
          <w:color w:val="212121"/>
          <w:sz w:val="24"/>
          <w:szCs w:val="24"/>
          <w:bdr w:val="none" w:sz="0" w:space="0" w:color="auto" w:frame="1"/>
        </w:rPr>
        <w:t>”</w:t>
      </w:r>
      <w:r w:rsidRPr="00692F23">
        <w:rPr>
          <w:rFonts w:ascii="Times New Roman" w:eastAsia="Times New Roman" w:hAnsi="Times New Roman" w:cs="Times New Roman"/>
          <w:color w:val="212121"/>
          <w:sz w:val="24"/>
          <w:szCs w:val="24"/>
          <w:bdr w:val="none" w:sz="0" w:space="0" w:color="auto" w:frame="1"/>
        </w:rPr>
        <w:t>.</w:t>
      </w:r>
    </w:p>
    <w:p w:rsidR="00692F23" w:rsidRPr="00692F23" w:rsidRDefault="00692F23"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P</w:t>
      </w:r>
      <w:r w:rsidR="00AA2F17">
        <w:rPr>
          <w:rFonts w:ascii="Times New Roman" w:eastAsia="Times New Roman" w:hAnsi="Times New Roman" w:cs="Times New Roman"/>
          <w:color w:val="212121"/>
          <w:sz w:val="24"/>
          <w:szCs w:val="24"/>
          <w:bdr w:val="none" w:sz="0" w:space="0" w:color="auto" w:frame="1"/>
        </w:rPr>
        <w:t>rojekti do te arrij rezultate të prekshme nga ku do të</w:t>
      </w:r>
      <w:r w:rsidRPr="00692F23">
        <w:rPr>
          <w:rFonts w:ascii="Times New Roman" w:eastAsia="Times New Roman" w:hAnsi="Times New Roman" w:cs="Times New Roman"/>
          <w:color w:val="212121"/>
          <w:sz w:val="24"/>
          <w:szCs w:val="24"/>
          <w:bdr w:val="none" w:sz="0" w:space="0" w:color="auto" w:frame="1"/>
        </w:rPr>
        <w:t xml:space="preserve"> mbështeten:</w:t>
      </w:r>
    </w:p>
    <w:p w:rsidR="00692F23" w:rsidRPr="00692F23" w:rsidRDefault="00AA2F17"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r>
        <w:rPr>
          <w:rFonts w:ascii="Times New Roman" w:eastAsia="Times New Roman" w:hAnsi="Times New Roman" w:cs="Times New Roman"/>
          <w:color w:val="212121"/>
          <w:sz w:val="24"/>
          <w:szCs w:val="24"/>
          <w:bdr w:val="none" w:sz="0" w:space="0" w:color="auto" w:frame="1"/>
        </w:rPr>
        <w:t>Përkrahja e të</w:t>
      </w:r>
      <w:r w:rsidR="00692F23" w:rsidRPr="00692F23">
        <w:rPr>
          <w:rFonts w:ascii="Times New Roman" w:eastAsia="Times New Roman" w:hAnsi="Times New Roman" w:cs="Times New Roman"/>
          <w:color w:val="212121"/>
          <w:sz w:val="24"/>
          <w:szCs w:val="24"/>
          <w:bdr w:val="none" w:sz="0" w:space="0" w:color="auto" w:frame="1"/>
        </w:rPr>
        <w:t xml:space="preserve"> rinjve me kës</w:t>
      </w:r>
      <w:r>
        <w:rPr>
          <w:rFonts w:ascii="Times New Roman" w:eastAsia="Times New Roman" w:hAnsi="Times New Roman" w:cs="Times New Roman"/>
          <w:color w:val="212121"/>
          <w:sz w:val="24"/>
          <w:szCs w:val="24"/>
          <w:bdr w:val="none" w:sz="0" w:space="0" w:color="auto" w:frame="1"/>
        </w:rPr>
        <w:t>hilla praktike dhe teorike me që</w:t>
      </w:r>
      <w:r w:rsidR="00692F23" w:rsidRPr="00692F23">
        <w:rPr>
          <w:rFonts w:ascii="Times New Roman" w:eastAsia="Times New Roman" w:hAnsi="Times New Roman" w:cs="Times New Roman"/>
          <w:color w:val="212121"/>
          <w:sz w:val="24"/>
          <w:szCs w:val="24"/>
          <w:bdr w:val="none" w:sz="0" w:space="0" w:color="auto" w:frame="1"/>
        </w:rPr>
        <w:t>llim punësimi dhe</w:t>
      </w:r>
      <w:r>
        <w:rPr>
          <w:rFonts w:ascii="Times New Roman" w:eastAsia="Times New Roman" w:hAnsi="Times New Roman" w:cs="Times New Roman"/>
          <w:color w:val="212121"/>
          <w:sz w:val="24"/>
          <w:szCs w:val="24"/>
          <w:bdr w:val="none" w:sz="0" w:space="0" w:color="auto" w:frame="1"/>
        </w:rPr>
        <w:t xml:space="preserve"> gjenerimit të</w:t>
      </w:r>
      <w:r w:rsidR="00692F23" w:rsidRPr="00692F23">
        <w:rPr>
          <w:rFonts w:ascii="Times New Roman" w:eastAsia="Times New Roman" w:hAnsi="Times New Roman" w:cs="Times New Roman"/>
          <w:color w:val="212121"/>
          <w:sz w:val="24"/>
          <w:szCs w:val="24"/>
          <w:bdr w:val="none" w:sz="0" w:space="0" w:color="auto" w:frame="1"/>
        </w:rPr>
        <w:t xml:space="preserve"> ardhurave dhe me grande për vetëpunësim. </w:t>
      </w:r>
    </w:p>
    <w:p w:rsidR="00692F23" w:rsidRPr="00692F23" w:rsidRDefault="000F1FB9"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r>
        <w:rPr>
          <w:rFonts w:ascii="Times New Roman" w:eastAsia="Times New Roman" w:hAnsi="Times New Roman" w:cs="Times New Roman"/>
          <w:color w:val="212121"/>
          <w:sz w:val="24"/>
          <w:szCs w:val="24"/>
          <w:bdr w:val="none" w:sz="0" w:space="0" w:color="auto" w:frame="1"/>
        </w:rPr>
        <w:t>Do të trajnohen dhe aftësohen gra në fushën e përpunimit dhe do të çertifikohen dhe do të përkrahen në</w:t>
      </w:r>
      <w:r w:rsidR="00692F23" w:rsidRPr="00692F23">
        <w:rPr>
          <w:rFonts w:ascii="Times New Roman" w:eastAsia="Times New Roman" w:hAnsi="Times New Roman" w:cs="Times New Roman"/>
          <w:color w:val="212121"/>
          <w:sz w:val="24"/>
          <w:szCs w:val="24"/>
          <w:bdr w:val="none" w:sz="0" w:space="0" w:color="auto" w:frame="1"/>
        </w:rPr>
        <w:t xml:space="preserve"> ngritjen e pikës përpunues (fruta, perime, ëmbëlsira) dhe do te punësohen edhe gra tjera.</w:t>
      </w:r>
    </w:p>
    <w:p w:rsidR="00E053B5" w:rsidRDefault="00692F23"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I gjithë projekti do te përkrahet 70% nga IADK, 20% K</w:t>
      </w:r>
      <w:r w:rsidR="00E053B5">
        <w:rPr>
          <w:rFonts w:ascii="Times New Roman" w:eastAsia="Times New Roman" w:hAnsi="Times New Roman" w:cs="Times New Roman"/>
          <w:color w:val="212121"/>
          <w:sz w:val="24"/>
          <w:szCs w:val="24"/>
          <w:bdr w:val="none" w:sz="0" w:space="0" w:color="auto" w:frame="1"/>
        </w:rPr>
        <w:t>omuna Shtime dhe 10% përfituesit.</w:t>
      </w:r>
    </w:p>
    <w:p w:rsidR="00692F23" w:rsidRPr="00692F23" w:rsidRDefault="00E053B5"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r>
        <w:rPr>
          <w:rFonts w:ascii="Times New Roman" w:eastAsia="Times New Roman" w:hAnsi="Times New Roman" w:cs="Times New Roman"/>
          <w:color w:val="212121"/>
          <w:sz w:val="24"/>
          <w:szCs w:val="24"/>
          <w:bdr w:val="none" w:sz="0" w:space="0" w:color="auto" w:frame="1"/>
        </w:rPr>
        <w:t>Jemi n</w:t>
      </w:r>
      <w:r>
        <w:rPr>
          <w:rFonts w:ascii="Times New Roman" w:eastAsia="Times New Roman" w:hAnsi="Times New Roman" w:cs="Times New Roman"/>
          <w:color w:val="212121"/>
          <w:sz w:val="24"/>
          <w:szCs w:val="24"/>
          <w:bdr w:val="none" w:sz="0" w:space="0" w:color="auto" w:frame="1"/>
          <w:lang w:val="en-US"/>
        </w:rPr>
        <w:t>ë</w:t>
      </w:r>
      <w:r w:rsidR="000F1FB9">
        <w:rPr>
          <w:rFonts w:ascii="Times New Roman" w:eastAsia="Times New Roman" w:hAnsi="Times New Roman" w:cs="Times New Roman"/>
          <w:color w:val="212121"/>
          <w:sz w:val="24"/>
          <w:szCs w:val="24"/>
          <w:bdr w:val="none" w:sz="0" w:space="0" w:color="auto" w:frame="1"/>
        </w:rPr>
        <w:t xml:space="preserve"> pritje te nënshkrimit të</w:t>
      </w:r>
      <w:r w:rsidR="00692F23" w:rsidRPr="00692F23">
        <w:rPr>
          <w:rFonts w:ascii="Times New Roman" w:eastAsia="Times New Roman" w:hAnsi="Times New Roman" w:cs="Times New Roman"/>
          <w:color w:val="212121"/>
          <w:sz w:val="24"/>
          <w:szCs w:val="24"/>
          <w:bdr w:val="none" w:sz="0" w:space="0" w:color="auto" w:frame="1"/>
        </w:rPr>
        <w:t xml:space="preserve"> kontratës për traj</w:t>
      </w:r>
      <w:r>
        <w:rPr>
          <w:rFonts w:ascii="Times New Roman" w:eastAsia="Times New Roman" w:hAnsi="Times New Roman" w:cs="Times New Roman"/>
          <w:color w:val="212121"/>
          <w:sz w:val="24"/>
          <w:szCs w:val="24"/>
          <w:bdr w:val="none" w:sz="0" w:space="0" w:color="auto" w:frame="1"/>
        </w:rPr>
        <w:t>timin e qeneve endacak, ku me kë</w:t>
      </w:r>
      <w:r w:rsidR="000F1FB9">
        <w:rPr>
          <w:rFonts w:ascii="Times New Roman" w:eastAsia="Times New Roman" w:hAnsi="Times New Roman" w:cs="Times New Roman"/>
          <w:color w:val="212121"/>
          <w:sz w:val="24"/>
          <w:szCs w:val="24"/>
          <w:bdr w:val="none" w:sz="0" w:space="0" w:color="auto" w:frame="1"/>
        </w:rPr>
        <w:t>të projekt janë paraparë të</w:t>
      </w:r>
      <w:r w:rsidR="00692F23" w:rsidRPr="00692F23">
        <w:rPr>
          <w:rFonts w:ascii="Times New Roman" w:eastAsia="Times New Roman" w:hAnsi="Times New Roman" w:cs="Times New Roman"/>
          <w:color w:val="212121"/>
          <w:sz w:val="24"/>
          <w:szCs w:val="24"/>
          <w:bdr w:val="none" w:sz="0" w:space="0" w:color="auto" w:frame="1"/>
        </w:rPr>
        <w:t xml:space="preserve"> trajtohen 9</w:t>
      </w:r>
      <w:r w:rsidR="000F1FB9">
        <w:rPr>
          <w:rFonts w:ascii="Times New Roman" w:eastAsia="Times New Roman" w:hAnsi="Times New Roman" w:cs="Times New Roman"/>
          <w:color w:val="212121"/>
          <w:sz w:val="24"/>
          <w:szCs w:val="24"/>
          <w:bdr w:val="none" w:sz="0" w:space="0" w:color="auto" w:frame="1"/>
        </w:rPr>
        <w:t>5 qene endacak, ku parashihet të bë</w:t>
      </w:r>
      <w:r w:rsidR="00692F23" w:rsidRPr="00692F23">
        <w:rPr>
          <w:rFonts w:ascii="Times New Roman" w:eastAsia="Times New Roman" w:hAnsi="Times New Roman" w:cs="Times New Roman"/>
          <w:color w:val="212121"/>
          <w:sz w:val="24"/>
          <w:szCs w:val="24"/>
          <w:bdr w:val="none" w:sz="0" w:space="0" w:color="auto" w:frame="1"/>
        </w:rPr>
        <w:t>het kastrimi, dehel</w:t>
      </w:r>
      <w:r w:rsidR="000F1FB9">
        <w:rPr>
          <w:rFonts w:ascii="Times New Roman" w:eastAsia="Times New Roman" w:hAnsi="Times New Roman" w:cs="Times New Roman"/>
          <w:color w:val="212121"/>
          <w:sz w:val="24"/>
          <w:szCs w:val="24"/>
          <w:bdr w:val="none" w:sz="0" w:space="0" w:color="auto" w:frame="1"/>
        </w:rPr>
        <w:t>metizimi dhe matrikulimi i tyre</w:t>
      </w:r>
      <w:r w:rsidR="00692F23" w:rsidRPr="00692F23">
        <w:rPr>
          <w:rFonts w:ascii="Times New Roman" w:eastAsia="Times New Roman" w:hAnsi="Times New Roman" w:cs="Times New Roman"/>
          <w:color w:val="212121"/>
          <w:sz w:val="24"/>
          <w:szCs w:val="24"/>
          <w:bdr w:val="none" w:sz="0" w:space="0" w:color="auto" w:frame="1"/>
        </w:rPr>
        <w:t>.</w:t>
      </w:r>
    </w:p>
    <w:p w:rsidR="00692F23" w:rsidRPr="00692F23" w:rsidRDefault="00692F23"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Sektori për Bujqësi për çdo vit bënë planifikimin për mbje</w:t>
      </w:r>
      <w:r w:rsidR="006432F6">
        <w:rPr>
          <w:rFonts w:ascii="Times New Roman" w:eastAsia="Times New Roman" w:hAnsi="Times New Roman" w:cs="Times New Roman"/>
          <w:color w:val="212121"/>
          <w:sz w:val="24"/>
          <w:szCs w:val="24"/>
          <w:bdr w:val="none" w:sz="0" w:space="0" w:color="auto" w:frame="1"/>
        </w:rPr>
        <w:t>lljet pranverore, edhe këtë vit në komunë</w:t>
      </w:r>
      <w:r w:rsidRPr="00692F23">
        <w:rPr>
          <w:rFonts w:ascii="Times New Roman" w:eastAsia="Times New Roman" w:hAnsi="Times New Roman" w:cs="Times New Roman"/>
          <w:color w:val="212121"/>
          <w:sz w:val="24"/>
          <w:szCs w:val="24"/>
          <w:bdr w:val="none" w:sz="0" w:space="0" w:color="auto" w:frame="1"/>
        </w:rPr>
        <w:t xml:space="preserve"> janë mbjellur kultura të ndryshme pranverore, ku zakonisht dominon kultura e misrit me sipërfaqen më të madhe. </w:t>
      </w:r>
    </w:p>
    <w:p w:rsidR="00692F23" w:rsidRPr="00692F23" w:rsidRDefault="00692F23"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Po paraqesim në formë tabelare kulturat e planifikuar dhe sipërfaqen për vitin 2020:</w:t>
      </w:r>
    </w:p>
    <w:p w:rsidR="00692F23" w:rsidRPr="00692F23" w:rsidRDefault="00692F23"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2700"/>
        <w:gridCol w:w="3060"/>
      </w:tblGrid>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Nr rendor</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 xml:space="preserve">Kultura </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Sipërfaqet e planifikuara për mbjellje / ha</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1</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Misër kokërr</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900</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2</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 xml:space="preserve">Misër me fasule </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50</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3</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 xml:space="preserve">Misër i gjelbër </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60</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4</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Elb</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10</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lastRenderedPageBreak/>
              <w:t>5</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Tërrëshër</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50</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6</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Bimë furragjere</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20</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7</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 xml:space="preserve">Bimë industriale </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3</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8</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Perime në serra</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7</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9</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Perime në fushë të hapur</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40</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10</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Patate</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20</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11</w:t>
            </w: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Fasule monokulturë</w:t>
            </w: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r w:rsidRPr="00692F23">
              <w:rPr>
                <w:rFonts w:ascii="Times New Roman" w:eastAsia="Times New Roman" w:hAnsi="Times New Roman" w:cs="Times New Roman"/>
                <w:color w:val="212121"/>
                <w:sz w:val="24"/>
                <w:szCs w:val="24"/>
                <w:bdr w:val="none" w:sz="0" w:space="0" w:color="auto" w:frame="1"/>
              </w:rPr>
              <w:t>10</w:t>
            </w: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p>
        </w:tc>
        <w:tc>
          <w:tcPr>
            <w:tcW w:w="270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p>
        </w:tc>
        <w:tc>
          <w:tcPr>
            <w:tcW w:w="3060"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p>
        </w:tc>
      </w:tr>
      <w:tr w:rsidR="00692F23" w:rsidRPr="00692F23" w:rsidTr="00442254">
        <w:tc>
          <w:tcPr>
            <w:tcW w:w="918" w:type="dxa"/>
          </w:tcPr>
          <w:p w:rsidR="00692F23" w:rsidRPr="00692F23" w:rsidRDefault="00692F23" w:rsidP="00442254">
            <w:pPr>
              <w:jc w:val="both"/>
              <w:textAlignment w:val="baseline"/>
              <w:rPr>
                <w:rFonts w:ascii="Times New Roman" w:eastAsia="Times New Roman" w:hAnsi="Times New Roman" w:cs="Times New Roman"/>
                <w:color w:val="212121"/>
                <w:sz w:val="24"/>
                <w:szCs w:val="24"/>
                <w:bdr w:val="none" w:sz="0" w:space="0" w:color="auto" w:frame="1"/>
              </w:rPr>
            </w:pPr>
          </w:p>
        </w:tc>
        <w:tc>
          <w:tcPr>
            <w:tcW w:w="2700" w:type="dxa"/>
          </w:tcPr>
          <w:p w:rsidR="00692F23" w:rsidRPr="00692F23" w:rsidRDefault="00014BA3" w:rsidP="00442254">
            <w:pPr>
              <w:jc w:val="both"/>
              <w:textAlignment w:val="baseline"/>
              <w:rPr>
                <w:rFonts w:ascii="Times New Roman" w:eastAsia="Times New Roman" w:hAnsi="Times New Roman" w:cs="Times New Roman"/>
                <w:b/>
                <w:color w:val="212121"/>
                <w:sz w:val="24"/>
                <w:szCs w:val="24"/>
                <w:bdr w:val="none" w:sz="0" w:space="0" w:color="auto" w:frame="1"/>
              </w:rPr>
            </w:pPr>
            <w:r>
              <w:rPr>
                <w:rFonts w:ascii="Times New Roman" w:eastAsia="Times New Roman" w:hAnsi="Times New Roman" w:cs="Times New Roman"/>
                <w:b/>
                <w:color w:val="212121"/>
                <w:sz w:val="24"/>
                <w:szCs w:val="24"/>
                <w:bdr w:val="none" w:sz="0" w:space="0" w:color="auto" w:frame="1"/>
              </w:rPr>
              <w:t>Gjithsej</w:t>
            </w:r>
          </w:p>
        </w:tc>
        <w:tc>
          <w:tcPr>
            <w:tcW w:w="3060" w:type="dxa"/>
          </w:tcPr>
          <w:p w:rsidR="00692F23" w:rsidRPr="00692F23" w:rsidRDefault="00692F23" w:rsidP="00442254">
            <w:pPr>
              <w:jc w:val="both"/>
              <w:textAlignment w:val="baseline"/>
              <w:rPr>
                <w:rFonts w:ascii="Times New Roman" w:eastAsia="Times New Roman" w:hAnsi="Times New Roman" w:cs="Times New Roman"/>
                <w:b/>
                <w:color w:val="212121"/>
                <w:sz w:val="24"/>
                <w:szCs w:val="24"/>
                <w:bdr w:val="none" w:sz="0" w:space="0" w:color="auto" w:frame="1"/>
              </w:rPr>
            </w:pPr>
            <w:r w:rsidRPr="00692F23">
              <w:rPr>
                <w:rFonts w:ascii="Times New Roman" w:eastAsia="Times New Roman" w:hAnsi="Times New Roman" w:cs="Times New Roman"/>
                <w:b/>
                <w:color w:val="212121"/>
                <w:sz w:val="24"/>
                <w:szCs w:val="24"/>
                <w:bdr w:val="none" w:sz="0" w:space="0" w:color="auto" w:frame="1"/>
              </w:rPr>
              <w:t>1180</w:t>
            </w:r>
          </w:p>
        </w:tc>
      </w:tr>
    </w:tbl>
    <w:p w:rsidR="00692F23" w:rsidRPr="00692F23" w:rsidRDefault="00692F23" w:rsidP="00692F23">
      <w:pPr>
        <w:shd w:val="clear" w:color="auto" w:fill="FFFFFF"/>
        <w:jc w:val="both"/>
        <w:textAlignment w:val="baseline"/>
        <w:rPr>
          <w:rFonts w:ascii="Times New Roman" w:eastAsia="Times New Roman" w:hAnsi="Times New Roman" w:cs="Times New Roman"/>
          <w:color w:val="212121"/>
          <w:sz w:val="24"/>
          <w:szCs w:val="24"/>
          <w:bdr w:val="none" w:sz="0" w:space="0" w:color="auto" w:frame="1"/>
        </w:rPr>
      </w:pPr>
    </w:p>
    <w:p w:rsidR="00692F23" w:rsidRPr="00692F23" w:rsidRDefault="00692F23" w:rsidP="00692F23">
      <w:pPr>
        <w:shd w:val="clear" w:color="auto" w:fill="FFFFFF"/>
        <w:jc w:val="both"/>
        <w:textAlignment w:val="baseline"/>
        <w:rPr>
          <w:rFonts w:ascii="Times New Roman" w:hAnsi="Times New Roman" w:cs="Times New Roman"/>
          <w:sz w:val="24"/>
          <w:szCs w:val="24"/>
        </w:rPr>
      </w:pPr>
      <w:r w:rsidRPr="00692F23">
        <w:rPr>
          <w:rFonts w:ascii="Times New Roman" w:hAnsi="Times New Roman" w:cs="Times New Roman"/>
          <w:sz w:val="24"/>
          <w:szCs w:val="24"/>
        </w:rPr>
        <w:t>Pjesëmarr</w:t>
      </w:r>
      <w:r w:rsidR="005B3646">
        <w:rPr>
          <w:rFonts w:ascii="Times New Roman" w:hAnsi="Times New Roman" w:cs="Times New Roman"/>
          <w:sz w:val="24"/>
          <w:szCs w:val="24"/>
        </w:rPr>
        <w:t>ja e zyrtarit për këshillime, në</w:t>
      </w:r>
      <w:r w:rsidRPr="00692F23">
        <w:rPr>
          <w:rFonts w:ascii="Times New Roman" w:hAnsi="Times New Roman" w:cs="Times New Roman"/>
          <w:sz w:val="24"/>
          <w:szCs w:val="24"/>
        </w:rPr>
        <w:t xml:space="preserve"> trajnimet e organizuara nga USAID</w:t>
      </w:r>
      <w:r w:rsidR="005B3646">
        <w:rPr>
          <w:rFonts w:ascii="Times New Roman" w:hAnsi="Times New Roman" w:cs="Times New Roman"/>
          <w:sz w:val="24"/>
          <w:szCs w:val="24"/>
        </w:rPr>
        <w:t>, për ngritjen e kapaciteteve të</w:t>
      </w:r>
      <w:r w:rsidRPr="00692F23">
        <w:rPr>
          <w:rFonts w:ascii="Times New Roman" w:hAnsi="Times New Roman" w:cs="Times New Roman"/>
          <w:sz w:val="24"/>
          <w:szCs w:val="24"/>
        </w:rPr>
        <w:t xml:space="preserve"> </w:t>
      </w:r>
      <w:r w:rsidR="005B3646">
        <w:rPr>
          <w:rFonts w:ascii="Times New Roman" w:hAnsi="Times New Roman" w:cs="Times New Roman"/>
          <w:sz w:val="24"/>
          <w:szCs w:val="24"/>
        </w:rPr>
        <w:t>këshilltareve publik që ishin organizuar në</w:t>
      </w:r>
      <w:r w:rsidRPr="00692F23">
        <w:rPr>
          <w:rFonts w:ascii="Times New Roman" w:hAnsi="Times New Roman" w:cs="Times New Roman"/>
          <w:sz w:val="24"/>
          <w:szCs w:val="24"/>
        </w:rPr>
        <w:t xml:space="preserve"> muajin janar dhe shkurt.</w:t>
      </w:r>
    </w:p>
    <w:p w:rsidR="00692F23" w:rsidRPr="00692F23" w:rsidRDefault="005B3646" w:rsidP="00692F23">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Pjesëmarrja në komisionin për vlerësim të dëmeve ku gjaëe këtij viti kemi pas tri herë fatkeqësi natyrore ku së bashku me anëtarët tjerë të komisionit kemi bërë vlerësimin e dë</w:t>
      </w:r>
      <w:r w:rsidR="00692F23" w:rsidRPr="00692F23">
        <w:rPr>
          <w:rFonts w:ascii="Times New Roman" w:hAnsi="Times New Roman" w:cs="Times New Roman"/>
          <w:sz w:val="24"/>
          <w:szCs w:val="24"/>
        </w:rPr>
        <w:t xml:space="preserve">mit dhe e </w:t>
      </w:r>
      <w:r>
        <w:rPr>
          <w:rFonts w:ascii="Times New Roman" w:hAnsi="Times New Roman" w:cs="Times New Roman"/>
          <w:sz w:val="24"/>
          <w:szCs w:val="24"/>
        </w:rPr>
        <w:t>kemi dorëzuar në MBPZHR, për mundësin e kompenz</w:t>
      </w:r>
      <w:r w:rsidR="00692F23" w:rsidRPr="00692F23">
        <w:rPr>
          <w:rFonts w:ascii="Times New Roman" w:hAnsi="Times New Roman" w:cs="Times New Roman"/>
          <w:sz w:val="24"/>
          <w:szCs w:val="24"/>
        </w:rPr>
        <w:t>imit nga ana tyre.</w:t>
      </w:r>
    </w:p>
    <w:p w:rsidR="00692F23" w:rsidRPr="00692F23" w:rsidRDefault="005B3646" w:rsidP="00692F23">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Kemi pranuar dhe shqyrtuar pesë kërkesa të</w:t>
      </w:r>
      <w:r w:rsidR="00692F23" w:rsidRPr="00692F23">
        <w:rPr>
          <w:rFonts w:ascii="Times New Roman" w:hAnsi="Times New Roman" w:cs="Times New Roman"/>
          <w:sz w:val="24"/>
          <w:szCs w:val="24"/>
        </w:rPr>
        <w:t xml:space="preserve"> </w:t>
      </w:r>
      <w:r>
        <w:rPr>
          <w:rFonts w:ascii="Times New Roman" w:hAnsi="Times New Roman" w:cs="Times New Roman"/>
          <w:sz w:val="24"/>
          <w:szCs w:val="24"/>
        </w:rPr>
        <w:t>palëve ku dy prej tyre kanë qenë për shëndrrim tokë bujqësore në</w:t>
      </w:r>
      <w:r w:rsidR="00692F23" w:rsidRPr="00692F23">
        <w:rPr>
          <w:rFonts w:ascii="Times New Roman" w:hAnsi="Times New Roman" w:cs="Times New Roman"/>
          <w:sz w:val="24"/>
          <w:szCs w:val="24"/>
        </w:rPr>
        <w:t xml:space="preserve"> ndërti</w:t>
      </w:r>
      <w:r>
        <w:rPr>
          <w:rFonts w:ascii="Times New Roman" w:hAnsi="Times New Roman" w:cs="Times New Roman"/>
          <w:sz w:val="24"/>
          <w:szCs w:val="24"/>
        </w:rPr>
        <w:t>more dhe janë inkasuar 2900€</w:t>
      </w:r>
      <w:r w:rsidR="00692F23" w:rsidRPr="00692F23">
        <w:rPr>
          <w:rFonts w:ascii="Times New Roman" w:hAnsi="Times New Roman" w:cs="Times New Roman"/>
          <w:sz w:val="24"/>
          <w:szCs w:val="24"/>
        </w:rPr>
        <w:t>.</w:t>
      </w:r>
    </w:p>
    <w:p w:rsidR="00014BA3" w:rsidRDefault="00014BA3" w:rsidP="00692F23">
      <w:pPr>
        <w:jc w:val="both"/>
        <w:rPr>
          <w:rFonts w:ascii="Times New Roman" w:hAnsi="Times New Roman" w:cs="Times New Roman"/>
          <w:sz w:val="24"/>
          <w:szCs w:val="24"/>
        </w:rPr>
      </w:pPr>
    </w:p>
    <w:p w:rsidR="00692F23" w:rsidRPr="00692F23" w:rsidRDefault="00692F23" w:rsidP="00692F23">
      <w:pPr>
        <w:jc w:val="both"/>
        <w:rPr>
          <w:rFonts w:ascii="Times New Roman" w:hAnsi="Times New Roman" w:cs="Times New Roman"/>
          <w:b/>
          <w:sz w:val="24"/>
          <w:szCs w:val="24"/>
        </w:rPr>
      </w:pPr>
      <w:r w:rsidRPr="00692F23">
        <w:rPr>
          <w:rFonts w:ascii="Times New Roman" w:hAnsi="Times New Roman" w:cs="Times New Roman"/>
          <w:b/>
          <w:sz w:val="24"/>
          <w:szCs w:val="24"/>
        </w:rPr>
        <w:t>4. Njësia e pylltarisë:</w:t>
      </w:r>
    </w:p>
    <w:p w:rsidR="00692F23" w:rsidRPr="00692F23" w:rsidRDefault="00692F23" w:rsidP="00692F23">
      <w:pPr>
        <w:jc w:val="both"/>
        <w:rPr>
          <w:rFonts w:ascii="Times New Roman" w:hAnsi="Times New Roman" w:cs="Times New Roman"/>
          <w:sz w:val="24"/>
          <w:szCs w:val="24"/>
        </w:rPr>
      </w:pPr>
      <w:r w:rsidRPr="00692F23">
        <w:rPr>
          <w:rFonts w:ascii="Times New Roman" w:hAnsi="Times New Roman" w:cs="Times New Roman"/>
          <w:sz w:val="24"/>
          <w:szCs w:val="24"/>
        </w:rPr>
        <w:t>Ky sektor gjatë kësaj periudhe është angazhuar në këto aktivitete:</w:t>
      </w:r>
    </w:p>
    <w:p w:rsidR="00692F23" w:rsidRPr="00692F23" w:rsidRDefault="00692F23" w:rsidP="00692F23">
      <w:pPr>
        <w:rPr>
          <w:rFonts w:ascii="Times New Roman" w:hAnsi="Times New Roman" w:cs="Times New Roman"/>
          <w:sz w:val="24"/>
          <w:szCs w:val="24"/>
        </w:rPr>
      </w:pPr>
    </w:p>
    <w:p w:rsidR="00692F23" w:rsidRPr="00692F23" w:rsidRDefault="00692F23" w:rsidP="000373EC">
      <w:pPr>
        <w:numPr>
          <w:ilvl w:val="0"/>
          <w:numId w:val="23"/>
        </w:numPr>
        <w:tabs>
          <w:tab w:val="left" w:pos="360"/>
        </w:tabs>
        <w:spacing w:after="0" w:line="240" w:lineRule="auto"/>
        <w:rPr>
          <w:rFonts w:ascii="Times New Roman" w:hAnsi="Times New Roman" w:cs="Times New Roman"/>
          <w:sz w:val="24"/>
          <w:szCs w:val="24"/>
        </w:rPr>
      </w:pPr>
      <w:r w:rsidRPr="00692F23">
        <w:rPr>
          <w:rFonts w:ascii="Times New Roman" w:hAnsi="Times New Roman" w:cs="Times New Roman"/>
          <w:sz w:val="24"/>
          <w:szCs w:val="24"/>
        </w:rPr>
        <w:t>Gjatë kësaj periudhe Janar-Qershor janë ngritur 39 Fletëparaqitje kundërvajtje me sasi 29.65 m</w:t>
      </w:r>
      <w:r w:rsidRPr="00692F23">
        <w:rPr>
          <w:rFonts w:ascii="Times New Roman" w:hAnsi="Times New Roman" w:cs="Times New Roman"/>
          <w:sz w:val="24"/>
          <w:szCs w:val="24"/>
          <w:vertAlign w:val="superscript"/>
        </w:rPr>
        <w:t>3</w:t>
      </w:r>
      <w:r w:rsidRPr="00692F23">
        <w:rPr>
          <w:rFonts w:ascii="Times New Roman" w:hAnsi="Times New Roman" w:cs="Times New Roman"/>
          <w:sz w:val="24"/>
          <w:szCs w:val="24"/>
          <w:vertAlign w:val="subscript"/>
        </w:rPr>
        <w:t xml:space="preserve"> </w:t>
      </w:r>
      <w:r w:rsidRPr="00692F23">
        <w:rPr>
          <w:rFonts w:ascii="Times New Roman" w:hAnsi="Times New Roman" w:cs="Times New Roman"/>
          <w:sz w:val="24"/>
          <w:szCs w:val="24"/>
        </w:rPr>
        <w:t>në vlerë financiare 4001.27€ ndërsa, penale 6 Fletëparaqitje me sasi 24.64 m</w:t>
      </w:r>
      <w:r w:rsidRPr="00692F23">
        <w:rPr>
          <w:rFonts w:ascii="Times New Roman" w:hAnsi="Times New Roman" w:cs="Times New Roman"/>
          <w:sz w:val="24"/>
          <w:szCs w:val="24"/>
          <w:vertAlign w:val="superscript"/>
        </w:rPr>
        <w:t>3</w:t>
      </w:r>
      <w:r w:rsidRPr="00692F23">
        <w:rPr>
          <w:rFonts w:ascii="Times New Roman" w:hAnsi="Times New Roman" w:cs="Times New Roman"/>
          <w:sz w:val="24"/>
          <w:szCs w:val="24"/>
          <w:vertAlign w:val="subscript"/>
        </w:rPr>
        <w:t xml:space="preserve"> </w:t>
      </w:r>
      <w:r w:rsidRPr="00692F23">
        <w:rPr>
          <w:rFonts w:ascii="Times New Roman" w:hAnsi="Times New Roman" w:cs="Times New Roman"/>
          <w:sz w:val="24"/>
          <w:szCs w:val="24"/>
        </w:rPr>
        <w:t>në vlerë financiare 3477.33€ gjithsej 45 Fletëparaqitje me sasi 54.29 m</w:t>
      </w:r>
      <w:r w:rsidRPr="00692F23">
        <w:rPr>
          <w:rFonts w:ascii="Times New Roman" w:hAnsi="Times New Roman" w:cs="Times New Roman"/>
          <w:sz w:val="24"/>
          <w:szCs w:val="24"/>
          <w:vertAlign w:val="superscript"/>
        </w:rPr>
        <w:t>3</w:t>
      </w:r>
      <w:r w:rsidRPr="00692F23">
        <w:rPr>
          <w:rFonts w:ascii="Times New Roman" w:hAnsi="Times New Roman" w:cs="Times New Roman"/>
          <w:sz w:val="24"/>
          <w:szCs w:val="24"/>
          <w:vertAlign w:val="subscript"/>
        </w:rPr>
        <w:t xml:space="preserve"> </w:t>
      </w:r>
      <w:r w:rsidRPr="00692F23">
        <w:rPr>
          <w:rFonts w:ascii="Times New Roman" w:hAnsi="Times New Roman" w:cs="Times New Roman"/>
          <w:sz w:val="24"/>
          <w:szCs w:val="24"/>
        </w:rPr>
        <w:t>në vlerë financiare 7478.60€</w:t>
      </w:r>
    </w:p>
    <w:p w:rsidR="00692F23" w:rsidRPr="00692F23" w:rsidRDefault="00692F23" w:rsidP="00692F23">
      <w:pPr>
        <w:ind w:left="360" w:hanging="360"/>
        <w:rPr>
          <w:rFonts w:ascii="Times New Roman" w:hAnsi="Times New Roman" w:cs="Times New Roman"/>
          <w:sz w:val="24"/>
          <w:szCs w:val="24"/>
        </w:rPr>
      </w:pPr>
    </w:p>
    <w:p w:rsidR="00692F23" w:rsidRPr="00692F23" w:rsidRDefault="00692F23" w:rsidP="000373EC">
      <w:pPr>
        <w:numPr>
          <w:ilvl w:val="0"/>
          <w:numId w:val="23"/>
        </w:numPr>
        <w:tabs>
          <w:tab w:val="left" w:pos="360"/>
        </w:tabs>
        <w:spacing w:after="0" w:line="240" w:lineRule="auto"/>
        <w:rPr>
          <w:rFonts w:ascii="Times New Roman" w:hAnsi="Times New Roman" w:cs="Times New Roman"/>
          <w:sz w:val="24"/>
          <w:szCs w:val="24"/>
        </w:rPr>
      </w:pPr>
      <w:r w:rsidRPr="00692F23">
        <w:rPr>
          <w:rFonts w:ascii="Times New Roman" w:hAnsi="Times New Roman" w:cs="Times New Roman"/>
          <w:sz w:val="24"/>
          <w:szCs w:val="24"/>
        </w:rPr>
        <w:t>Në këtë periudhë Janar – Qershor  janë shqyrtuar 22 fletëparaqitje kundërvajtje me sasi 19.37 m</w:t>
      </w:r>
      <w:r w:rsidRPr="00692F23">
        <w:rPr>
          <w:rFonts w:ascii="Times New Roman" w:hAnsi="Times New Roman" w:cs="Times New Roman"/>
          <w:sz w:val="24"/>
          <w:szCs w:val="24"/>
          <w:vertAlign w:val="superscript"/>
        </w:rPr>
        <w:t>3</w:t>
      </w:r>
      <w:r w:rsidRPr="00692F23">
        <w:rPr>
          <w:rFonts w:ascii="Times New Roman" w:hAnsi="Times New Roman" w:cs="Times New Roman"/>
          <w:sz w:val="24"/>
          <w:szCs w:val="24"/>
          <w:vertAlign w:val="subscript"/>
        </w:rPr>
        <w:t xml:space="preserve"> </w:t>
      </w:r>
      <w:r w:rsidRPr="00692F23">
        <w:rPr>
          <w:rFonts w:ascii="Times New Roman" w:hAnsi="Times New Roman" w:cs="Times New Roman"/>
          <w:sz w:val="24"/>
          <w:szCs w:val="24"/>
        </w:rPr>
        <w:t>në vlerë financiare 2588.75€ ndërsa, penale 13 Fletëparaqitje me sasi 55.99 m</w:t>
      </w:r>
      <w:r w:rsidRPr="00692F23">
        <w:rPr>
          <w:rFonts w:ascii="Times New Roman" w:hAnsi="Times New Roman" w:cs="Times New Roman"/>
          <w:sz w:val="24"/>
          <w:szCs w:val="24"/>
          <w:vertAlign w:val="superscript"/>
        </w:rPr>
        <w:t>3</w:t>
      </w:r>
      <w:r w:rsidRPr="00692F23">
        <w:rPr>
          <w:rFonts w:ascii="Times New Roman" w:hAnsi="Times New Roman" w:cs="Times New Roman"/>
          <w:sz w:val="24"/>
          <w:szCs w:val="24"/>
          <w:vertAlign w:val="subscript"/>
        </w:rPr>
        <w:t xml:space="preserve"> </w:t>
      </w:r>
      <w:r w:rsidRPr="00692F23">
        <w:rPr>
          <w:rFonts w:ascii="Times New Roman" w:hAnsi="Times New Roman" w:cs="Times New Roman"/>
          <w:sz w:val="24"/>
          <w:szCs w:val="24"/>
        </w:rPr>
        <w:t>në vlerë financiare 8823.05€</w:t>
      </w:r>
    </w:p>
    <w:p w:rsidR="00692F23" w:rsidRPr="00692F23" w:rsidRDefault="00692F23" w:rsidP="00692F23">
      <w:pPr>
        <w:ind w:left="360" w:hanging="360"/>
        <w:rPr>
          <w:rFonts w:ascii="Times New Roman" w:hAnsi="Times New Roman" w:cs="Times New Roman"/>
          <w:sz w:val="24"/>
          <w:szCs w:val="24"/>
        </w:rPr>
      </w:pPr>
    </w:p>
    <w:p w:rsidR="00692F23" w:rsidRPr="00692F23" w:rsidRDefault="00692F23" w:rsidP="000373EC">
      <w:pPr>
        <w:numPr>
          <w:ilvl w:val="0"/>
          <w:numId w:val="23"/>
        </w:numPr>
        <w:spacing w:after="0" w:line="240" w:lineRule="auto"/>
        <w:rPr>
          <w:rFonts w:ascii="Times New Roman" w:hAnsi="Times New Roman" w:cs="Times New Roman"/>
          <w:sz w:val="24"/>
          <w:szCs w:val="24"/>
        </w:rPr>
      </w:pPr>
      <w:r w:rsidRPr="00692F23">
        <w:rPr>
          <w:rFonts w:ascii="Times New Roman" w:hAnsi="Times New Roman" w:cs="Times New Roman"/>
          <w:sz w:val="24"/>
          <w:szCs w:val="24"/>
        </w:rPr>
        <w:t>Në k</w:t>
      </w:r>
      <w:r w:rsidR="000D713C">
        <w:rPr>
          <w:rFonts w:ascii="Times New Roman" w:hAnsi="Times New Roman" w:cs="Times New Roman"/>
          <w:sz w:val="24"/>
          <w:szCs w:val="24"/>
        </w:rPr>
        <w:t>ëtë periudhë kemi bërë kontrollë të</w:t>
      </w:r>
      <w:r w:rsidRPr="00692F23">
        <w:rPr>
          <w:rFonts w:ascii="Times New Roman" w:hAnsi="Times New Roman" w:cs="Times New Roman"/>
          <w:sz w:val="24"/>
          <w:szCs w:val="24"/>
        </w:rPr>
        <w:t xml:space="preserve"> rregullta të përditshme nga ana e pylltarëve. </w:t>
      </w:r>
    </w:p>
    <w:p w:rsidR="00692F23" w:rsidRPr="00692F23" w:rsidRDefault="00692F23" w:rsidP="00692F23">
      <w:pPr>
        <w:ind w:left="360" w:hanging="360"/>
        <w:rPr>
          <w:rFonts w:ascii="Times New Roman" w:hAnsi="Times New Roman" w:cs="Times New Roman"/>
          <w:sz w:val="24"/>
          <w:szCs w:val="24"/>
        </w:rPr>
      </w:pPr>
    </w:p>
    <w:p w:rsidR="00692F23" w:rsidRPr="00692F23" w:rsidRDefault="000D713C" w:rsidP="000373EC">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Sa i përket zjarrë</w:t>
      </w:r>
      <w:r w:rsidR="00692F23" w:rsidRPr="00692F23">
        <w:rPr>
          <w:rFonts w:ascii="Times New Roman" w:hAnsi="Times New Roman" w:cs="Times New Roman"/>
          <w:sz w:val="24"/>
          <w:szCs w:val="24"/>
        </w:rPr>
        <w:t>ve gjatë kësaj periudhe nuk janë paraqit në asnjë lokalitet të rajoneve në pronat publike</w:t>
      </w:r>
      <w:r>
        <w:rPr>
          <w:rFonts w:ascii="Times New Roman" w:hAnsi="Times New Roman" w:cs="Times New Roman"/>
          <w:sz w:val="24"/>
          <w:szCs w:val="24"/>
        </w:rPr>
        <w:t>.</w:t>
      </w:r>
      <w:r w:rsidR="00692F23" w:rsidRPr="00692F23">
        <w:rPr>
          <w:rFonts w:ascii="Times New Roman" w:hAnsi="Times New Roman" w:cs="Times New Roman"/>
          <w:sz w:val="24"/>
          <w:szCs w:val="24"/>
        </w:rPr>
        <w:t xml:space="preserve">  </w:t>
      </w:r>
    </w:p>
    <w:p w:rsidR="00692F23" w:rsidRPr="00692F23" w:rsidRDefault="00692F23" w:rsidP="00692F23">
      <w:pPr>
        <w:ind w:left="360" w:hanging="360"/>
        <w:rPr>
          <w:rFonts w:ascii="Times New Roman" w:hAnsi="Times New Roman" w:cs="Times New Roman"/>
          <w:sz w:val="24"/>
          <w:szCs w:val="24"/>
        </w:rPr>
      </w:pPr>
    </w:p>
    <w:p w:rsidR="00692F23" w:rsidRPr="00692F23" w:rsidRDefault="00692F23" w:rsidP="000373EC">
      <w:pPr>
        <w:numPr>
          <w:ilvl w:val="0"/>
          <w:numId w:val="24"/>
        </w:numPr>
        <w:spacing w:after="0" w:line="240" w:lineRule="auto"/>
        <w:rPr>
          <w:rFonts w:ascii="Times New Roman" w:hAnsi="Times New Roman" w:cs="Times New Roman"/>
          <w:sz w:val="24"/>
          <w:szCs w:val="24"/>
          <w:vertAlign w:val="subscript"/>
        </w:rPr>
      </w:pPr>
      <w:r w:rsidRPr="00692F23">
        <w:rPr>
          <w:rFonts w:ascii="Times New Roman" w:hAnsi="Times New Roman" w:cs="Times New Roman"/>
          <w:sz w:val="24"/>
          <w:szCs w:val="24"/>
        </w:rPr>
        <w:t>Në këtë periudhë janë paraqit 11 kërkesa për prerje në pyje private, ndërsa është bërë komisioni prej tre anëtarëve: Ideal Limani, Bashkim Ahmeti, Naim Agushi janë shqyrtua të gjitha lëndë,</w:t>
      </w:r>
      <w:r w:rsidR="000D713C">
        <w:rPr>
          <w:rFonts w:ascii="Times New Roman" w:hAnsi="Times New Roman" w:cs="Times New Roman"/>
          <w:sz w:val="24"/>
          <w:szCs w:val="24"/>
        </w:rPr>
        <w:t xml:space="preserve"> në ditët në</w:t>
      </w:r>
      <w:r w:rsidRPr="00692F23">
        <w:rPr>
          <w:rFonts w:ascii="Times New Roman" w:hAnsi="Times New Roman" w:cs="Times New Roman"/>
          <w:sz w:val="24"/>
          <w:szCs w:val="24"/>
        </w:rPr>
        <w:t xml:space="preserve"> vijim pritet damkosja e tyre.</w:t>
      </w:r>
    </w:p>
    <w:p w:rsidR="00692F23" w:rsidRPr="00692F23" w:rsidRDefault="00692F23" w:rsidP="00692F23">
      <w:pPr>
        <w:ind w:left="720"/>
        <w:rPr>
          <w:rFonts w:ascii="Times New Roman" w:eastAsia="Times New Roman" w:hAnsi="Times New Roman" w:cs="Times New Roman"/>
          <w:sz w:val="24"/>
          <w:szCs w:val="24"/>
        </w:rPr>
      </w:pPr>
      <w:r w:rsidRPr="00692F23">
        <w:rPr>
          <w:rFonts w:ascii="Times New Roman" w:hAnsi="Times New Roman" w:cs="Times New Roman"/>
          <w:sz w:val="24"/>
          <w:szCs w:val="24"/>
        </w:rPr>
        <w:t>Jemi të informuar nga APK-Ferizaj se kërkesat mund ti pranojmë edhe mas afat</w:t>
      </w:r>
      <w:r w:rsidR="000D713C">
        <w:rPr>
          <w:rFonts w:ascii="Times New Roman" w:hAnsi="Times New Roman" w:cs="Times New Roman"/>
          <w:sz w:val="24"/>
          <w:szCs w:val="24"/>
        </w:rPr>
        <w:t>i për shkas të virusit COVID-19</w:t>
      </w:r>
      <w:r w:rsidRPr="00692F23">
        <w:rPr>
          <w:rFonts w:ascii="Times New Roman" w:hAnsi="Times New Roman" w:cs="Times New Roman"/>
          <w:sz w:val="24"/>
          <w:szCs w:val="24"/>
        </w:rPr>
        <w:t xml:space="preserve"> dhe si pasoj</w:t>
      </w:r>
      <w:r w:rsidR="000D713C">
        <w:rPr>
          <w:rFonts w:ascii="Times New Roman" w:hAnsi="Times New Roman" w:cs="Times New Roman"/>
          <w:sz w:val="24"/>
          <w:szCs w:val="24"/>
        </w:rPr>
        <w:t>ë</w:t>
      </w:r>
      <w:r w:rsidRPr="00692F23">
        <w:rPr>
          <w:rFonts w:ascii="Times New Roman" w:hAnsi="Times New Roman" w:cs="Times New Roman"/>
          <w:sz w:val="24"/>
          <w:szCs w:val="24"/>
        </w:rPr>
        <w:t xml:space="preserve"> e kësaj nuk kanë arritur t</w:t>
      </w:r>
      <w:r w:rsidR="000D713C">
        <w:rPr>
          <w:rFonts w:ascii="Times New Roman" w:hAnsi="Times New Roman" w:cs="Times New Roman"/>
          <w:sz w:val="24"/>
          <w:szCs w:val="24"/>
        </w:rPr>
        <w:t>’</w:t>
      </w:r>
      <w:r w:rsidRPr="00692F23">
        <w:rPr>
          <w:rFonts w:ascii="Times New Roman" w:hAnsi="Times New Roman" w:cs="Times New Roman"/>
          <w:sz w:val="24"/>
          <w:szCs w:val="24"/>
        </w:rPr>
        <w:t xml:space="preserve">i bëjnë kërkesat e tyre për prerjen e pyjeve private. </w:t>
      </w:r>
    </w:p>
    <w:p w:rsidR="00692F23" w:rsidRPr="00692F23" w:rsidRDefault="00692F23" w:rsidP="00073F70">
      <w:pPr>
        <w:spacing w:after="0" w:line="240" w:lineRule="auto"/>
        <w:ind w:left="720"/>
        <w:rPr>
          <w:rFonts w:ascii="Times New Roman" w:hAnsi="Times New Roman" w:cs="Times New Roman"/>
          <w:sz w:val="24"/>
          <w:szCs w:val="24"/>
          <w:vertAlign w:val="subscript"/>
        </w:rPr>
      </w:pPr>
    </w:p>
    <w:p w:rsidR="00692F23" w:rsidRPr="00692F23" w:rsidRDefault="00692F23" w:rsidP="00692F23">
      <w:pPr>
        <w:ind w:left="360"/>
        <w:rPr>
          <w:rFonts w:ascii="Times New Roman" w:hAnsi="Times New Roman" w:cs="Times New Roman"/>
          <w:sz w:val="24"/>
          <w:szCs w:val="24"/>
        </w:rPr>
      </w:pPr>
    </w:p>
    <w:p w:rsidR="00692F23" w:rsidRPr="00692F23" w:rsidRDefault="00692F23" w:rsidP="000373EC">
      <w:pPr>
        <w:numPr>
          <w:ilvl w:val="0"/>
          <w:numId w:val="23"/>
        </w:numPr>
        <w:spacing w:after="0" w:line="240" w:lineRule="auto"/>
        <w:rPr>
          <w:rFonts w:ascii="Times New Roman" w:hAnsi="Times New Roman" w:cs="Times New Roman"/>
          <w:sz w:val="24"/>
          <w:szCs w:val="24"/>
        </w:rPr>
      </w:pPr>
      <w:r w:rsidRPr="00692F23">
        <w:rPr>
          <w:rFonts w:ascii="Times New Roman" w:hAnsi="Times New Roman" w:cs="Times New Roman"/>
          <w:sz w:val="24"/>
          <w:szCs w:val="24"/>
        </w:rPr>
        <w:lastRenderedPageBreak/>
        <w:t>Gjatë kësaj periudhe Janar-</w:t>
      </w:r>
      <w:r w:rsidR="00AC73F6">
        <w:rPr>
          <w:rFonts w:ascii="Times New Roman" w:eastAsia="Times New Roman" w:hAnsi="Times New Roman" w:cs="Times New Roman"/>
          <w:sz w:val="24"/>
          <w:szCs w:val="24"/>
        </w:rPr>
        <w:t>Qershor nuk kemi bërë as</w:t>
      </w:r>
      <w:r w:rsidRPr="00692F23">
        <w:rPr>
          <w:rFonts w:ascii="Times New Roman" w:eastAsia="Times New Roman" w:hAnsi="Times New Roman" w:cs="Times New Roman"/>
          <w:sz w:val="24"/>
          <w:szCs w:val="24"/>
        </w:rPr>
        <w:t>një konfiskim.</w:t>
      </w:r>
    </w:p>
    <w:p w:rsidR="00692F23" w:rsidRPr="00692F23" w:rsidRDefault="00692F23" w:rsidP="00073F70">
      <w:pPr>
        <w:spacing w:after="0" w:line="240" w:lineRule="auto"/>
        <w:ind w:left="720"/>
        <w:rPr>
          <w:rFonts w:ascii="Times New Roman" w:hAnsi="Times New Roman" w:cs="Times New Roman"/>
          <w:sz w:val="24"/>
          <w:szCs w:val="24"/>
        </w:rPr>
      </w:pPr>
    </w:p>
    <w:p w:rsidR="00692F23" w:rsidRPr="00692F23" w:rsidRDefault="00AC73F6" w:rsidP="000373EC">
      <w:pPr>
        <w:numPr>
          <w:ilvl w:val="0"/>
          <w:numId w:val="2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Gjatë kësaj periudhe me datë</w:t>
      </w:r>
      <w:r w:rsidR="00692F23" w:rsidRPr="00692F23">
        <w:rPr>
          <w:rFonts w:ascii="Times New Roman" w:eastAsia="Times New Roman" w:hAnsi="Times New Roman" w:cs="Times New Roman"/>
          <w:sz w:val="24"/>
          <w:szCs w:val="24"/>
        </w:rPr>
        <w:t xml:space="preserve"> 08</w:t>
      </w:r>
      <w:r>
        <w:rPr>
          <w:rFonts w:ascii="Times New Roman" w:eastAsia="Times New Roman" w:hAnsi="Times New Roman" w:cs="Times New Roman"/>
          <w:sz w:val="24"/>
          <w:szCs w:val="24"/>
        </w:rPr>
        <w:t>.05.2020 kemi hasur ne Uzurpim të pronës Shoqërore, i</w:t>
      </w:r>
      <w:r w:rsidR="00692F23" w:rsidRPr="00692F23">
        <w:rPr>
          <w:rFonts w:ascii="Times New Roman" w:eastAsia="Times New Roman" w:hAnsi="Times New Roman" w:cs="Times New Roman"/>
          <w:sz w:val="24"/>
          <w:szCs w:val="24"/>
        </w:rPr>
        <w:t xml:space="preserve"> kemi marr</w:t>
      </w:r>
      <w:r w:rsidR="006B085C">
        <w:rPr>
          <w:rFonts w:ascii="Times New Roman" w:eastAsia="Times New Roman" w:hAnsi="Times New Roman" w:cs="Times New Roman"/>
          <w:sz w:val="24"/>
          <w:szCs w:val="24"/>
        </w:rPr>
        <w:t>ë</w:t>
      </w:r>
      <w:r w:rsidR="00692F23" w:rsidRPr="00692F23">
        <w:rPr>
          <w:rFonts w:ascii="Times New Roman" w:eastAsia="Times New Roman" w:hAnsi="Times New Roman" w:cs="Times New Roman"/>
          <w:sz w:val="24"/>
          <w:szCs w:val="24"/>
        </w:rPr>
        <w:t xml:space="preserve"> të gjitha masat e nevojshme dhe në bashkëpunim me Inspektoratin e Komunës dhe me policinë e Shtimes kemi arritur të i</w:t>
      </w:r>
      <w:r>
        <w:rPr>
          <w:rFonts w:ascii="Times New Roman" w:eastAsia="Times New Roman" w:hAnsi="Times New Roman" w:cs="Times New Roman"/>
          <w:sz w:val="24"/>
          <w:szCs w:val="24"/>
        </w:rPr>
        <w:t>’</w:t>
      </w:r>
      <w:r w:rsidR="00692F23" w:rsidRPr="00692F23">
        <w:rPr>
          <w:rFonts w:ascii="Times New Roman" w:eastAsia="Times New Roman" w:hAnsi="Times New Roman" w:cs="Times New Roman"/>
          <w:sz w:val="24"/>
          <w:szCs w:val="24"/>
        </w:rPr>
        <w:t>a ndalojmë punimet, të gjithë procedurat kemi nisur në Gjykatë Themelor.</w:t>
      </w:r>
    </w:p>
    <w:p w:rsidR="00692F23" w:rsidRPr="00692F23" w:rsidRDefault="00692F23" w:rsidP="00692F23">
      <w:pPr>
        <w:rPr>
          <w:rFonts w:ascii="Times New Roman" w:hAnsi="Times New Roman" w:cs="Times New Roman"/>
          <w:sz w:val="24"/>
          <w:szCs w:val="24"/>
        </w:rPr>
      </w:pPr>
    </w:p>
    <w:p w:rsidR="00692F23" w:rsidRPr="00692F23" w:rsidRDefault="00692F23" w:rsidP="00BC1521">
      <w:pPr>
        <w:jc w:val="center"/>
        <w:rPr>
          <w:rFonts w:ascii="Times New Roman" w:hAnsi="Times New Roman" w:cs="Times New Roman"/>
          <w:b/>
          <w:color w:val="0070C0"/>
          <w:sz w:val="24"/>
          <w:szCs w:val="24"/>
        </w:rPr>
      </w:pPr>
    </w:p>
    <w:p w:rsidR="003E3225" w:rsidRPr="00BC1521" w:rsidRDefault="003E3225" w:rsidP="00BC1521">
      <w:pPr>
        <w:jc w:val="center"/>
        <w:rPr>
          <w:rFonts w:ascii="Times New Roman" w:hAnsi="Times New Roman" w:cs="Times New Roman"/>
          <w:b/>
          <w:color w:val="0070C0"/>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E053B5" w:rsidRDefault="00E053B5" w:rsidP="002B6143">
      <w:pPr>
        <w:jc w:val="center"/>
        <w:rPr>
          <w:rFonts w:ascii="Times New Roman" w:eastAsia="Calibri" w:hAnsi="Times New Roman" w:cs="Times New Roman"/>
          <w:b/>
          <w:color w:val="4472C4" w:themeColor="accent5"/>
        </w:rPr>
      </w:pPr>
    </w:p>
    <w:p w:rsidR="007B15EA" w:rsidRDefault="007B15EA" w:rsidP="0046743D">
      <w:pPr>
        <w:jc w:val="center"/>
        <w:rPr>
          <w:rFonts w:ascii="Times New Roman" w:hAnsi="Times New Roman" w:cs="Times New Roman"/>
          <w:b/>
          <w:color w:val="4472C4" w:themeColor="accent5"/>
        </w:rPr>
      </w:pPr>
    </w:p>
    <w:p w:rsidR="007B15EA" w:rsidRDefault="007B15EA" w:rsidP="0046743D">
      <w:pPr>
        <w:jc w:val="center"/>
        <w:rPr>
          <w:rFonts w:ascii="Times New Roman" w:hAnsi="Times New Roman" w:cs="Times New Roman"/>
          <w:b/>
          <w:color w:val="4472C4" w:themeColor="accent5"/>
        </w:rPr>
      </w:pPr>
    </w:p>
    <w:p w:rsidR="007B15EA" w:rsidRDefault="007B15EA" w:rsidP="0046743D">
      <w:pPr>
        <w:jc w:val="center"/>
        <w:rPr>
          <w:rFonts w:ascii="Times New Roman" w:hAnsi="Times New Roman" w:cs="Times New Roman"/>
          <w:b/>
          <w:color w:val="4472C4" w:themeColor="accent5"/>
        </w:rPr>
      </w:pPr>
    </w:p>
    <w:p w:rsidR="007B15EA" w:rsidRDefault="007B15EA" w:rsidP="0046743D">
      <w:pPr>
        <w:jc w:val="center"/>
        <w:rPr>
          <w:rFonts w:ascii="Times New Roman" w:hAnsi="Times New Roman" w:cs="Times New Roman"/>
          <w:b/>
          <w:color w:val="4472C4" w:themeColor="accent5"/>
        </w:rPr>
      </w:pPr>
    </w:p>
    <w:p w:rsidR="007B15EA" w:rsidRDefault="007B15EA" w:rsidP="0046743D">
      <w:pPr>
        <w:jc w:val="center"/>
        <w:rPr>
          <w:rFonts w:ascii="Times New Roman" w:hAnsi="Times New Roman" w:cs="Times New Roman"/>
          <w:b/>
          <w:color w:val="4472C4" w:themeColor="accent5"/>
        </w:rPr>
      </w:pPr>
    </w:p>
    <w:p w:rsidR="007B15EA" w:rsidRDefault="007B15EA" w:rsidP="0046743D">
      <w:pPr>
        <w:jc w:val="center"/>
        <w:rPr>
          <w:rFonts w:ascii="Times New Roman" w:hAnsi="Times New Roman" w:cs="Times New Roman"/>
          <w:b/>
          <w:color w:val="4472C4" w:themeColor="accent5"/>
        </w:rPr>
      </w:pPr>
    </w:p>
    <w:p w:rsidR="00540BF3" w:rsidRDefault="00540BF3" w:rsidP="0046743D">
      <w:pPr>
        <w:jc w:val="center"/>
        <w:rPr>
          <w:rFonts w:ascii="Times New Roman" w:hAnsi="Times New Roman" w:cs="Times New Roman"/>
          <w:b/>
          <w:color w:val="4472C4" w:themeColor="accent5"/>
        </w:rPr>
      </w:pPr>
    </w:p>
    <w:p w:rsidR="003609C5" w:rsidRDefault="003609C5" w:rsidP="00542202">
      <w:pPr>
        <w:rPr>
          <w:rFonts w:ascii="Times New Roman" w:hAnsi="Times New Roman" w:cs="Times New Roman"/>
          <w:b/>
          <w:color w:val="4472C4" w:themeColor="accent5"/>
        </w:rPr>
      </w:pPr>
    </w:p>
    <w:p w:rsidR="003609C5" w:rsidRDefault="003609C5" w:rsidP="009A6BB7">
      <w:pPr>
        <w:rPr>
          <w:rFonts w:ascii="Times New Roman" w:hAnsi="Times New Roman" w:cs="Times New Roman"/>
          <w:b/>
          <w:color w:val="4472C4" w:themeColor="accent5"/>
        </w:rPr>
      </w:pPr>
    </w:p>
    <w:p w:rsidR="00540BF3" w:rsidRDefault="0046743D" w:rsidP="003E3225">
      <w:pPr>
        <w:jc w:val="center"/>
        <w:rPr>
          <w:rFonts w:ascii="Times New Roman" w:hAnsi="Times New Roman" w:cs="Times New Roman"/>
          <w:b/>
          <w:color w:val="4472C4" w:themeColor="accent5"/>
        </w:rPr>
      </w:pPr>
      <w:r w:rsidRPr="00BC1521">
        <w:rPr>
          <w:rFonts w:ascii="Times New Roman" w:hAnsi="Times New Roman" w:cs="Times New Roman"/>
          <w:b/>
          <w:color w:val="4472C4" w:themeColor="accent5"/>
        </w:rPr>
        <w:lastRenderedPageBreak/>
        <w:t>ZYRA PËR KTHIM DHE KOMUNITETE</w:t>
      </w:r>
    </w:p>
    <w:p w:rsidR="009A0A6C" w:rsidRPr="009A0A6C" w:rsidRDefault="009A0A6C" w:rsidP="009A0A6C">
      <w:pPr>
        <w:widowControl w:val="0"/>
        <w:autoSpaceDE w:val="0"/>
        <w:autoSpaceDN w:val="0"/>
        <w:adjustRightInd w:val="0"/>
        <w:spacing w:after="0" w:line="240" w:lineRule="auto"/>
        <w:ind w:left="720"/>
        <w:rPr>
          <w:rFonts w:ascii="Times New Roman" w:hAnsi="Times New Roman" w:cs="Times New Roman"/>
          <w:b/>
          <w:sz w:val="24"/>
          <w:szCs w:val="24"/>
        </w:rPr>
      </w:pPr>
    </w:p>
    <w:p w:rsidR="009A0A6C" w:rsidRPr="009A0A6C" w:rsidRDefault="009A0A6C" w:rsidP="000373EC">
      <w:pPr>
        <w:widowControl w:val="0"/>
        <w:numPr>
          <w:ilvl w:val="0"/>
          <w:numId w:val="19"/>
        </w:numPr>
        <w:autoSpaceDE w:val="0"/>
        <w:autoSpaceDN w:val="0"/>
        <w:adjustRightInd w:val="0"/>
        <w:spacing w:after="0" w:line="240" w:lineRule="auto"/>
        <w:rPr>
          <w:rFonts w:ascii="Times New Roman" w:hAnsi="Times New Roman" w:cs="Times New Roman"/>
          <w:b/>
          <w:sz w:val="24"/>
          <w:szCs w:val="24"/>
        </w:rPr>
      </w:pPr>
      <w:r w:rsidRPr="009A0A6C">
        <w:rPr>
          <w:rFonts w:ascii="Times New Roman" w:hAnsi="Times New Roman" w:cs="Times New Roman"/>
          <w:b/>
          <w:sz w:val="24"/>
          <w:szCs w:val="24"/>
        </w:rPr>
        <w:t>Kthimi</w:t>
      </w:r>
    </w:p>
    <w:p w:rsidR="009A0A6C" w:rsidRPr="009A0A6C" w:rsidRDefault="009A0A6C" w:rsidP="000373EC">
      <w:pPr>
        <w:widowControl w:val="0"/>
        <w:numPr>
          <w:ilvl w:val="0"/>
          <w:numId w:val="19"/>
        </w:numPr>
        <w:autoSpaceDE w:val="0"/>
        <w:autoSpaceDN w:val="0"/>
        <w:adjustRightInd w:val="0"/>
        <w:spacing w:after="0" w:line="240" w:lineRule="auto"/>
        <w:rPr>
          <w:rFonts w:ascii="Times New Roman" w:hAnsi="Times New Roman" w:cs="Times New Roman"/>
          <w:b/>
          <w:iCs/>
          <w:color w:val="000000"/>
          <w:sz w:val="24"/>
          <w:szCs w:val="24"/>
        </w:rPr>
      </w:pPr>
      <w:r w:rsidRPr="009A0A6C">
        <w:rPr>
          <w:rFonts w:ascii="Times New Roman" w:hAnsi="Times New Roman" w:cs="Times New Roman"/>
          <w:b/>
          <w:iCs/>
          <w:color w:val="000000"/>
          <w:sz w:val="24"/>
          <w:szCs w:val="24"/>
        </w:rPr>
        <w:t>Riatdhesimi</w:t>
      </w:r>
    </w:p>
    <w:p w:rsidR="009A0A6C" w:rsidRPr="009A0A6C" w:rsidRDefault="009A0A6C" w:rsidP="000373EC">
      <w:pPr>
        <w:widowControl w:val="0"/>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9A0A6C">
        <w:rPr>
          <w:rFonts w:ascii="Times New Roman" w:hAnsi="Times New Roman" w:cs="Times New Roman"/>
          <w:b/>
          <w:iCs/>
          <w:sz w:val="24"/>
          <w:szCs w:val="24"/>
        </w:rPr>
        <w:t xml:space="preserve">Aktivitetet për zbatimin e </w:t>
      </w:r>
      <w:r w:rsidRPr="009A0A6C">
        <w:rPr>
          <w:rFonts w:ascii="Times New Roman" w:hAnsi="Times New Roman" w:cs="Times New Roman"/>
          <w:b/>
          <w:sz w:val="24"/>
          <w:szCs w:val="24"/>
        </w:rPr>
        <w:t xml:space="preserve">Planit Lokal të Veprimit për përfshirjen e komuniteteve rom dhe ashkali në komunën e Shtimes 2018-2021 dhe të </w:t>
      </w:r>
      <w:r w:rsidRPr="009A0A6C">
        <w:rPr>
          <w:rFonts w:ascii="Times New Roman" w:hAnsi="Times New Roman" w:cs="Times New Roman"/>
          <w:b/>
          <w:bCs/>
          <w:sz w:val="24"/>
          <w:szCs w:val="24"/>
        </w:rPr>
        <w:t>Strategjisë së QRK për përfshirjen e komuniteteve Rom dhe Ashkali në Shoqërinë Kosovare 2017-2021.</w:t>
      </w:r>
    </w:p>
    <w:p w:rsidR="009A0A6C" w:rsidRPr="009A0A6C" w:rsidRDefault="009A0A6C" w:rsidP="000373EC">
      <w:pPr>
        <w:widowControl w:val="0"/>
        <w:numPr>
          <w:ilvl w:val="0"/>
          <w:numId w:val="19"/>
        </w:numPr>
        <w:autoSpaceDE w:val="0"/>
        <w:autoSpaceDN w:val="0"/>
        <w:adjustRightInd w:val="0"/>
        <w:spacing w:after="0" w:line="240" w:lineRule="auto"/>
        <w:rPr>
          <w:rFonts w:ascii="Times New Roman" w:hAnsi="Times New Roman" w:cs="Times New Roman"/>
          <w:b/>
          <w:bCs/>
          <w:color w:val="000000"/>
          <w:sz w:val="24"/>
          <w:szCs w:val="24"/>
        </w:rPr>
      </w:pPr>
      <w:r w:rsidRPr="009A0A6C">
        <w:rPr>
          <w:rFonts w:ascii="Times New Roman" w:hAnsi="Times New Roman" w:cs="Times New Roman"/>
          <w:b/>
          <w:bCs/>
          <w:color w:val="000000"/>
          <w:sz w:val="24"/>
          <w:szCs w:val="24"/>
        </w:rPr>
        <w:t>Vështrim i përgjithshëm i komuniteteve</w:t>
      </w:r>
    </w:p>
    <w:p w:rsidR="009A0A6C" w:rsidRPr="009A0A6C" w:rsidRDefault="009A0A6C" w:rsidP="000373EC">
      <w:pPr>
        <w:widowControl w:val="0"/>
        <w:numPr>
          <w:ilvl w:val="0"/>
          <w:numId w:val="19"/>
        </w:numPr>
        <w:autoSpaceDE w:val="0"/>
        <w:autoSpaceDN w:val="0"/>
        <w:adjustRightInd w:val="0"/>
        <w:spacing w:after="0" w:line="240" w:lineRule="auto"/>
        <w:rPr>
          <w:rFonts w:ascii="Times New Roman" w:hAnsi="Times New Roman" w:cs="Times New Roman"/>
          <w:b/>
          <w:iCs/>
          <w:color w:val="000000"/>
          <w:sz w:val="24"/>
          <w:szCs w:val="24"/>
        </w:rPr>
      </w:pPr>
      <w:r w:rsidRPr="009A0A6C">
        <w:rPr>
          <w:rFonts w:ascii="Times New Roman" w:hAnsi="Times New Roman" w:cs="Times New Roman"/>
          <w:b/>
          <w:bCs/>
          <w:color w:val="000000"/>
          <w:sz w:val="24"/>
          <w:szCs w:val="24"/>
        </w:rPr>
        <w:t>Projektet – në terren për komunitete dhe përfituesit si dhe bashkëpunimi me palët e interesuara– aktivitetet e ndërgjegjësimit publik.</w:t>
      </w:r>
    </w:p>
    <w:p w:rsidR="009A0A6C" w:rsidRPr="009A0A6C" w:rsidRDefault="009A0A6C" w:rsidP="000373EC">
      <w:pPr>
        <w:widowControl w:val="0"/>
        <w:numPr>
          <w:ilvl w:val="0"/>
          <w:numId w:val="19"/>
        </w:numPr>
        <w:autoSpaceDE w:val="0"/>
        <w:autoSpaceDN w:val="0"/>
        <w:adjustRightInd w:val="0"/>
        <w:spacing w:after="0" w:line="240" w:lineRule="auto"/>
        <w:rPr>
          <w:rFonts w:ascii="Times New Roman" w:hAnsi="Times New Roman" w:cs="Times New Roman"/>
          <w:b/>
          <w:iCs/>
          <w:color w:val="000000"/>
          <w:sz w:val="24"/>
          <w:szCs w:val="24"/>
        </w:rPr>
      </w:pPr>
      <w:r w:rsidRPr="009A0A6C">
        <w:rPr>
          <w:rFonts w:ascii="Times New Roman" w:hAnsi="Times New Roman" w:cs="Times New Roman"/>
          <w:b/>
          <w:iCs/>
          <w:color w:val="000000"/>
          <w:sz w:val="24"/>
          <w:szCs w:val="24"/>
        </w:rPr>
        <w:t>Çështje të tjera</w:t>
      </w:r>
    </w:p>
    <w:p w:rsidR="009A0A6C" w:rsidRPr="009A0A6C" w:rsidRDefault="009A0A6C" w:rsidP="000373EC">
      <w:pPr>
        <w:pStyle w:val="ListParagraph"/>
        <w:widowControl w:val="0"/>
        <w:numPr>
          <w:ilvl w:val="0"/>
          <w:numId w:val="19"/>
        </w:numPr>
        <w:autoSpaceDE w:val="0"/>
        <w:autoSpaceDN w:val="0"/>
        <w:adjustRightInd w:val="0"/>
        <w:spacing w:after="0" w:line="240" w:lineRule="auto"/>
        <w:contextualSpacing/>
        <w:rPr>
          <w:rFonts w:ascii="Times New Roman" w:hAnsi="Times New Roman" w:cs="Times New Roman"/>
          <w:b/>
          <w:bCs/>
          <w:color w:val="000000"/>
          <w:sz w:val="24"/>
          <w:szCs w:val="24"/>
        </w:rPr>
      </w:pPr>
      <w:r w:rsidRPr="009A0A6C">
        <w:rPr>
          <w:rFonts w:ascii="Times New Roman" w:hAnsi="Times New Roman" w:cs="Times New Roman"/>
          <w:b/>
          <w:bCs/>
          <w:color w:val="000000"/>
          <w:sz w:val="24"/>
          <w:szCs w:val="24"/>
        </w:rPr>
        <w:t>Buxheti</w:t>
      </w:r>
    </w:p>
    <w:p w:rsidR="009A0A6C" w:rsidRPr="009A0A6C" w:rsidRDefault="009A0A6C" w:rsidP="009A0A6C">
      <w:pPr>
        <w:spacing w:after="0" w:line="240" w:lineRule="auto"/>
        <w:jc w:val="both"/>
        <w:rPr>
          <w:rFonts w:ascii="Times New Roman" w:hAnsi="Times New Roman" w:cs="Times New Roman"/>
          <w:b/>
          <w:noProof/>
          <w:sz w:val="24"/>
          <w:szCs w:val="24"/>
        </w:rPr>
      </w:pPr>
    </w:p>
    <w:p w:rsidR="009A0A6C" w:rsidRPr="009A0A6C" w:rsidRDefault="009A0A6C" w:rsidP="000373EC">
      <w:pPr>
        <w:numPr>
          <w:ilvl w:val="0"/>
          <w:numId w:val="20"/>
        </w:numPr>
        <w:spacing w:after="0" w:line="240" w:lineRule="auto"/>
        <w:jc w:val="both"/>
        <w:rPr>
          <w:rFonts w:ascii="Times New Roman" w:hAnsi="Times New Roman" w:cs="Times New Roman"/>
          <w:b/>
          <w:noProof/>
          <w:sz w:val="24"/>
          <w:szCs w:val="24"/>
        </w:rPr>
      </w:pPr>
      <w:r w:rsidRPr="009A0A6C">
        <w:rPr>
          <w:rFonts w:ascii="Times New Roman" w:hAnsi="Times New Roman" w:cs="Times New Roman"/>
          <w:b/>
          <w:noProof/>
          <w:sz w:val="24"/>
          <w:szCs w:val="24"/>
        </w:rPr>
        <w:t>Kthimi:</w:t>
      </w:r>
    </w:p>
    <w:p w:rsidR="009A0A6C" w:rsidRPr="009A0A6C" w:rsidRDefault="009A0A6C" w:rsidP="009A0A6C">
      <w:pPr>
        <w:spacing w:after="0" w:line="240" w:lineRule="auto"/>
        <w:ind w:left="360"/>
        <w:jc w:val="both"/>
        <w:rPr>
          <w:rFonts w:ascii="Times New Roman" w:hAnsi="Times New Roman" w:cs="Times New Roman"/>
          <w:sz w:val="24"/>
          <w:szCs w:val="24"/>
        </w:rPr>
      </w:pPr>
      <w:r w:rsidRPr="009A0A6C">
        <w:rPr>
          <w:rFonts w:ascii="Times New Roman" w:hAnsi="Times New Roman" w:cs="Times New Roman"/>
          <w:noProof/>
          <w:sz w:val="24"/>
          <w:szCs w:val="24"/>
        </w:rPr>
        <w:t xml:space="preserve">Gjatë periudhës gjashtëmujore (janar-qershor2020), nuk ka pasur asnjë kërkesë për kthimin e të zhvendosurve nga rajoni. </w:t>
      </w:r>
    </w:p>
    <w:p w:rsidR="009A0A6C" w:rsidRPr="009A0A6C" w:rsidRDefault="009A0A6C" w:rsidP="009A0A6C">
      <w:pPr>
        <w:spacing w:after="0" w:line="240" w:lineRule="auto"/>
        <w:ind w:left="720"/>
        <w:jc w:val="both"/>
        <w:rPr>
          <w:rFonts w:ascii="Times New Roman" w:hAnsi="Times New Roman" w:cs="Times New Roman"/>
          <w:sz w:val="24"/>
          <w:szCs w:val="24"/>
        </w:rPr>
      </w:pPr>
    </w:p>
    <w:p w:rsidR="009A0A6C" w:rsidRPr="009A0A6C" w:rsidRDefault="009A0A6C" w:rsidP="000373EC">
      <w:pPr>
        <w:numPr>
          <w:ilvl w:val="0"/>
          <w:numId w:val="20"/>
        </w:numPr>
        <w:spacing w:after="0" w:line="240" w:lineRule="auto"/>
        <w:jc w:val="both"/>
        <w:rPr>
          <w:rFonts w:ascii="Times New Roman" w:hAnsi="Times New Roman" w:cs="Times New Roman"/>
          <w:b/>
          <w:iCs/>
          <w:sz w:val="24"/>
          <w:szCs w:val="24"/>
        </w:rPr>
      </w:pPr>
      <w:r w:rsidRPr="009A0A6C">
        <w:rPr>
          <w:rFonts w:ascii="Times New Roman" w:hAnsi="Times New Roman" w:cs="Times New Roman"/>
          <w:b/>
          <w:iCs/>
          <w:sz w:val="24"/>
          <w:szCs w:val="24"/>
        </w:rPr>
        <w:t>Riatdhesimi:</w:t>
      </w:r>
    </w:p>
    <w:p w:rsidR="009A0A6C" w:rsidRPr="009A0A6C" w:rsidRDefault="009A0A6C" w:rsidP="009A0A6C">
      <w:pPr>
        <w:spacing w:after="0" w:line="240" w:lineRule="auto"/>
        <w:ind w:left="360"/>
        <w:jc w:val="both"/>
        <w:rPr>
          <w:rFonts w:ascii="Times New Roman" w:hAnsi="Times New Roman" w:cs="Times New Roman"/>
          <w:bCs/>
          <w:sz w:val="24"/>
          <w:szCs w:val="24"/>
        </w:rPr>
      </w:pPr>
      <w:r w:rsidRPr="009A0A6C">
        <w:rPr>
          <w:rFonts w:ascii="Times New Roman" w:hAnsi="Times New Roman" w:cs="Times New Roman"/>
          <w:bCs/>
          <w:sz w:val="24"/>
          <w:szCs w:val="24"/>
        </w:rPr>
        <w:t xml:space="preserve">Gjatë kësaj periudhe  nuk ka asnjë rastë të riatdhesimit. </w:t>
      </w:r>
    </w:p>
    <w:p w:rsidR="009A0A6C" w:rsidRPr="009A0A6C" w:rsidRDefault="009A0A6C" w:rsidP="009A0A6C">
      <w:pPr>
        <w:spacing w:after="0" w:line="240" w:lineRule="auto"/>
        <w:jc w:val="both"/>
        <w:rPr>
          <w:rFonts w:ascii="Times New Roman" w:hAnsi="Times New Roman" w:cs="Times New Roman"/>
          <w:b/>
          <w:iCs/>
          <w:sz w:val="24"/>
          <w:szCs w:val="24"/>
        </w:rPr>
      </w:pPr>
    </w:p>
    <w:p w:rsidR="009A0A6C" w:rsidRPr="009A0A6C" w:rsidRDefault="009A0A6C" w:rsidP="000373EC">
      <w:pPr>
        <w:numPr>
          <w:ilvl w:val="0"/>
          <w:numId w:val="20"/>
        </w:numPr>
        <w:spacing w:after="0" w:line="240" w:lineRule="auto"/>
        <w:jc w:val="both"/>
        <w:rPr>
          <w:rFonts w:ascii="Times New Roman" w:hAnsi="Times New Roman" w:cs="Times New Roman"/>
          <w:bCs/>
          <w:sz w:val="24"/>
          <w:szCs w:val="24"/>
        </w:rPr>
      </w:pPr>
      <w:r w:rsidRPr="009A0A6C">
        <w:rPr>
          <w:rFonts w:ascii="Times New Roman" w:hAnsi="Times New Roman" w:cs="Times New Roman"/>
          <w:b/>
          <w:iCs/>
          <w:sz w:val="24"/>
          <w:szCs w:val="24"/>
        </w:rPr>
        <w:t xml:space="preserve">Aktivitetet për zbatimin e </w:t>
      </w:r>
      <w:r w:rsidRPr="009A0A6C">
        <w:rPr>
          <w:rFonts w:ascii="Times New Roman" w:hAnsi="Times New Roman" w:cs="Times New Roman"/>
          <w:b/>
          <w:sz w:val="24"/>
          <w:szCs w:val="24"/>
        </w:rPr>
        <w:t xml:space="preserve">Planit Lokal të Veprimit për përfshirjen e komuniteteve rom dhe ashkali në komunën e Shtimes 2018-2021 dhe të </w:t>
      </w:r>
      <w:r w:rsidRPr="009A0A6C">
        <w:rPr>
          <w:rFonts w:ascii="Times New Roman" w:hAnsi="Times New Roman" w:cs="Times New Roman"/>
          <w:b/>
          <w:bCs/>
          <w:sz w:val="24"/>
          <w:szCs w:val="24"/>
        </w:rPr>
        <w:t>Strategjisë së QRK për përfshirjen e komuniteteve Rom dhe Ashkali në Shoqërinë Kosovare 2017-2021.</w:t>
      </w:r>
    </w:p>
    <w:p w:rsidR="009A0A6C" w:rsidRPr="009A0A6C" w:rsidRDefault="009A0A6C" w:rsidP="009A0A6C">
      <w:pPr>
        <w:spacing w:after="0" w:line="240" w:lineRule="auto"/>
        <w:ind w:left="450"/>
        <w:jc w:val="both"/>
        <w:rPr>
          <w:rFonts w:ascii="Times New Roman" w:hAnsi="Times New Roman" w:cs="Times New Roman"/>
          <w:bCs/>
          <w:sz w:val="24"/>
          <w:szCs w:val="24"/>
        </w:rPr>
      </w:pPr>
    </w:p>
    <w:p w:rsidR="009A0A6C" w:rsidRPr="009A0A6C" w:rsidRDefault="009A0A6C" w:rsidP="009A0A6C">
      <w:pPr>
        <w:pStyle w:val="NoSpacing"/>
        <w:jc w:val="both"/>
        <w:rPr>
          <w:rFonts w:ascii="Times New Roman" w:hAnsi="Times New Roman"/>
          <w:sz w:val="24"/>
          <w:szCs w:val="24"/>
          <w:shd w:val="clear" w:color="auto" w:fill="FFFFFF"/>
        </w:rPr>
      </w:pPr>
      <w:r w:rsidRPr="009A0A6C">
        <w:rPr>
          <w:rFonts w:ascii="Times New Roman" w:hAnsi="Times New Roman"/>
          <w:sz w:val="24"/>
          <w:szCs w:val="24"/>
          <w:shd w:val="clear" w:color="auto" w:fill="FFFFFF"/>
        </w:rPr>
        <w:t xml:space="preserve">Dita e Flamurit të Komunitetit Ashkali, 15 Shkurti, në Shtime, në koordinim me ZKKK-në është shënuar me aktivitete sportive dhe program  kulturor,  të shfaqura nga  të rinjtë  e Organizatës “ASU”, nga Shtimja. Manifestimi është mbajtur në Shtëpinë e Kulturës.  </w:t>
      </w:r>
    </w:p>
    <w:p w:rsidR="009A0A6C" w:rsidRPr="009A0A6C" w:rsidRDefault="009A0A6C" w:rsidP="009A0A6C">
      <w:pPr>
        <w:pStyle w:val="NoSpacing"/>
        <w:jc w:val="both"/>
        <w:rPr>
          <w:rFonts w:ascii="Times New Roman" w:hAnsi="Times New Roman"/>
          <w:sz w:val="24"/>
          <w:szCs w:val="24"/>
          <w:shd w:val="clear" w:color="auto" w:fill="FFFFFF"/>
        </w:rPr>
      </w:pPr>
      <w:r w:rsidRPr="009A0A6C">
        <w:rPr>
          <w:rFonts w:ascii="Times New Roman" w:hAnsi="Times New Roman"/>
          <w:sz w:val="24"/>
          <w:szCs w:val="24"/>
          <w:shd w:val="clear" w:color="auto" w:fill="FFFFFF"/>
        </w:rPr>
        <w:t>Këshilli Organizativ për shënimin e kësaj dite ka kërkuar nga DKRS-ja përkrahje financiare për mbulimin e shpenzimeve të aktiviteteve të organizuara në shumën prej 480€.</w:t>
      </w:r>
    </w:p>
    <w:p w:rsidR="009A0A6C" w:rsidRPr="009A0A6C" w:rsidRDefault="009A0A6C" w:rsidP="009A0A6C">
      <w:pPr>
        <w:autoSpaceDE w:val="0"/>
        <w:autoSpaceDN w:val="0"/>
        <w:adjustRightInd w:val="0"/>
        <w:spacing w:after="0" w:line="240" w:lineRule="auto"/>
        <w:jc w:val="both"/>
        <w:rPr>
          <w:rFonts w:ascii="Times New Roman" w:hAnsi="Times New Roman" w:cs="Times New Roman"/>
          <w:sz w:val="24"/>
          <w:szCs w:val="24"/>
        </w:rPr>
      </w:pPr>
      <w:r w:rsidRPr="009A0A6C">
        <w:rPr>
          <w:rFonts w:ascii="Times New Roman" w:hAnsi="Times New Roman" w:cs="Times New Roman"/>
          <w:color w:val="000000"/>
          <w:sz w:val="24"/>
          <w:szCs w:val="24"/>
        </w:rPr>
        <w:t>Sa i përket ndërtimit të shtëpive nga MPMS,</w:t>
      </w:r>
      <w:r w:rsidRPr="009A0A6C">
        <w:rPr>
          <w:rFonts w:ascii="Times New Roman" w:hAnsi="Times New Roman" w:cs="Times New Roman"/>
          <w:sz w:val="24"/>
          <w:szCs w:val="24"/>
        </w:rPr>
        <w:t xml:space="preserve">  për komunitetin ashkali dhe rom, në komunën e Shtimes, pas vizitave që kemi bërë, kemi konstatuar se pesë shtëpi janë në përfundim e sipër, një ende nuk ka filluar të ndërtohet për shkakë të kohës së pandemisë. Pritet që në ditët në vijim të fillojë ndërtimi i saj dhe përfundimi i plotë i 5 të tjerave.</w:t>
      </w:r>
    </w:p>
    <w:p w:rsidR="009A0A6C" w:rsidRPr="009A0A6C" w:rsidRDefault="009A0A6C" w:rsidP="009A0A6C">
      <w:pPr>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Që nga  fillimi i muajit mars është formuar Shtabi Komunal i Emërgjencës në të cilin është e përfshirë edhe ZKKK-ja.  Kemi marr pjesë në të gjitha takimet dhe kemi paraqitë gjendjen reale të komuniteteve në Komunën e Shtimes. Fillimisht kemi konstatuar se kemi 55 familje të Komunitetit Ashkali dhe Rom në asistencë sociale të cilave i kemi kushtuar më shum rëndësi, por duke e parë vështirësitë dhe gjendjen e përballimit të pandemisë kemi përcjellur gjendjen e përgjithshme të komuniteteve dhe kemi bërë kërkesa në OJQ dhe organizata të ndryshme për ndihmë emergjente.  Si rezultat i të gjitha këtyre kemi arritur që të krijojm bashkpunim jo vetem me QPS-në, por edhe me organizatat: “Unicef”, “Kryqi Kuq”, “Rahmeti”, “Bereqeti”, “Islamik”, “Loti Jetimt , “Buzqeshja e një Jetimi”, “Jetimat e Ballkanit”, Qatar Qarity “ etj.</w:t>
      </w:r>
    </w:p>
    <w:p w:rsidR="009A0A6C" w:rsidRPr="009A0A6C" w:rsidRDefault="009A0A6C" w:rsidP="009A0A6C">
      <w:pPr>
        <w:jc w:val="both"/>
        <w:rPr>
          <w:rFonts w:ascii="Times New Roman" w:hAnsi="Times New Roman" w:cs="Times New Roman"/>
          <w:sz w:val="24"/>
          <w:szCs w:val="24"/>
        </w:rPr>
      </w:pPr>
      <w:r w:rsidRPr="009A0A6C">
        <w:rPr>
          <w:rFonts w:ascii="Times New Roman" w:hAnsi="Times New Roman" w:cs="Times New Roman"/>
          <w:sz w:val="24"/>
          <w:szCs w:val="24"/>
        </w:rPr>
        <w:t>Në zbatim të rekomandimeve për parandalimin e përhapjes së KORONAVIRUS-it  përmes shoqatës BRAN kemi organizuar fushatë sencibilizuese për pandeminë dhe kemi shpërndarë dorëza dhe maska për familjet e komuniteteve ashkali dhe rom dhe i kemi njoftuar me masat që duhet të zbatohen. Kemi bashkpunuar vazhdimisht me QPS-në për hartimin e listave prioritare  për 160 familje të komunitetit ashkali dhe rom, për ndihmë, dhe është arritur gjat këtyre muajve  shpërndahen 1200 pako ushqimore dhe higjenike për këto familje. Gjatë marsit dhe prillit janë aktivizuar Qendrat Mësimore për mësim shtesë, BSFK-së në Shtime dhe WORAE –s në Gjyrkovc dhe Vojnovc, për t’i ndihmuar nxënësitë e komunitetit ashkali dhe rom  për përcjelljen e mësimit online për faktin se shumica e nxënësve nuk kanë qenë të  kyçur në mësim online.</w:t>
      </w:r>
    </w:p>
    <w:p w:rsidR="009A0A6C" w:rsidRPr="009A0A6C" w:rsidRDefault="009A0A6C" w:rsidP="009A0A6C">
      <w:pPr>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 xml:space="preserve">Lidhur me pajisjet për zhvillimin e mësimit online gjatë kësaj periudhe nga donacioni i Komunës ka përfituar një llaptop një familje e komunitetit Ashkali ( Bajrush Bajrushi) edhe </w:t>
      </w:r>
      <w:r w:rsidRPr="009A0A6C">
        <w:rPr>
          <w:rFonts w:ascii="Times New Roman" w:hAnsi="Times New Roman" w:cs="Times New Roman"/>
          <w:sz w:val="24"/>
          <w:szCs w:val="24"/>
        </w:rPr>
        <w:lastRenderedPageBreak/>
        <w:t xml:space="preserve">pse shumë familje të tjera nuk kanë pasur pajisje teknologjike dhe rrjet interneti e që ka paraqitur problem në përcjelljen e mësimit online. </w:t>
      </w:r>
    </w:p>
    <w:p w:rsidR="009A0A6C" w:rsidRPr="009A0A6C" w:rsidRDefault="009A0A6C" w:rsidP="009A0A6C">
      <w:pPr>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Megjithatë për të zbutur sado pak këtë problem BSFK dhe VORAE- kanë ndihmuar me pako mësimore, BSFK - në Shtime për 26 nxënës dhe VORAE - në fshatin Gjyrkovc për 45 nxënës të shkollës fillore të ulët dhe të lartë.</w:t>
      </w:r>
    </w:p>
    <w:p w:rsidR="009A0A6C" w:rsidRPr="009A0A6C" w:rsidRDefault="009A0A6C" w:rsidP="009A0A6C">
      <w:pPr>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ZKKK- gjatë kësaj periudhe ka njoftuar komunitetet për mundësinë e aplikimit për Masën 15 të Qeverisë. Për të përfituar nga kjo ndihmë-pako nga Qeveria kanë aplikuar rreth 50 aplikues nga komuniteti ashkali dhe rom, si të papunë. ZKKK-ja, pas  njoftimit, ka  ofruar ndihmën për  kopletimin e dukomentacit të kërkuar në bazë të konkursit nga ministria.</w:t>
      </w:r>
    </w:p>
    <w:p w:rsidR="009A0A6C" w:rsidRPr="009A0A6C" w:rsidRDefault="009A0A6C" w:rsidP="009A0A6C">
      <w:pPr>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 xml:space="preserve">Sipas statistikave që jemi duke i përcjellur deri më tani, nga kjo masë, kanë përfituar 18  aplikues, 16 të komunitetit ashkali dhe 2 të komunitetit rom. </w:t>
      </w:r>
    </w:p>
    <w:p w:rsidR="009A0A6C" w:rsidRPr="009A0A6C" w:rsidRDefault="009A0A6C" w:rsidP="009A0A6C">
      <w:pPr>
        <w:pStyle w:val="Default"/>
        <w:jc w:val="both"/>
        <w:rPr>
          <w:bCs/>
        </w:rPr>
      </w:pPr>
    </w:p>
    <w:p w:rsidR="009A0A6C" w:rsidRPr="009A0A6C" w:rsidRDefault="009A0A6C" w:rsidP="000373EC">
      <w:pPr>
        <w:numPr>
          <w:ilvl w:val="0"/>
          <w:numId w:val="21"/>
        </w:numPr>
        <w:spacing w:after="0" w:line="240" w:lineRule="auto"/>
        <w:jc w:val="both"/>
        <w:rPr>
          <w:rFonts w:ascii="Times New Roman" w:hAnsi="Times New Roman" w:cs="Times New Roman"/>
          <w:b/>
          <w:bCs/>
          <w:sz w:val="24"/>
          <w:szCs w:val="24"/>
        </w:rPr>
      </w:pPr>
      <w:r w:rsidRPr="009A0A6C">
        <w:rPr>
          <w:rFonts w:ascii="Times New Roman" w:hAnsi="Times New Roman" w:cs="Times New Roman"/>
          <w:b/>
          <w:bCs/>
          <w:sz w:val="24"/>
          <w:szCs w:val="24"/>
        </w:rPr>
        <w:t>Vështrim i përgjithshëm i komuniteteve:</w:t>
      </w:r>
    </w:p>
    <w:p w:rsidR="009A0A6C" w:rsidRPr="009A0A6C" w:rsidRDefault="009A0A6C" w:rsidP="009A0A6C">
      <w:pPr>
        <w:spacing w:after="0" w:line="240" w:lineRule="auto"/>
        <w:ind w:left="720"/>
        <w:jc w:val="both"/>
        <w:rPr>
          <w:rFonts w:ascii="Times New Roman" w:hAnsi="Times New Roman" w:cs="Times New Roman"/>
          <w:b/>
          <w:bCs/>
          <w:sz w:val="24"/>
          <w:szCs w:val="24"/>
        </w:rPr>
      </w:pPr>
    </w:p>
    <w:p w:rsidR="009A0A6C" w:rsidRPr="009A0A6C" w:rsidRDefault="009A0A6C" w:rsidP="009A0A6C">
      <w:pPr>
        <w:widowControl w:val="0"/>
        <w:autoSpaceDE w:val="0"/>
        <w:autoSpaceDN w:val="0"/>
        <w:adjustRightInd w:val="0"/>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ZKKK-ja gjatë kësaj periudhe ka pranuar një sërë kërkesash edh atë për qera, përkrahje shëndetësore dhe riparim të shtëpive.</w:t>
      </w:r>
    </w:p>
    <w:p w:rsidR="009A0A6C" w:rsidRPr="009A0A6C" w:rsidRDefault="009A0A6C" w:rsidP="009A0A6C">
      <w:pPr>
        <w:widowControl w:val="0"/>
        <w:autoSpaceDE w:val="0"/>
        <w:autoSpaceDN w:val="0"/>
        <w:adjustRightInd w:val="0"/>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 xml:space="preserve">Në kuadër të këtyre kërkesave janë realizuar: </w:t>
      </w:r>
    </w:p>
    <w:p w:rsidR="009A0A6C" w:rsidRPr="009A0A6C" w:rsidRDefault="009A0A6C" w:rsidP="000373EC">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Kërkesa e Bekim Emrushit për  riparim të shtëpisë së dëmtuar nga zjarri në shumë prej 400 €;</w:t>
      </w:r>
    </w:p>
    <w:p w:rsidR="009A0A6C" w:rsidRPr="009A0A6C" w:rsidRDefault="009A0A6C" w:rsidP="000373EC">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Kërkesa e Ferdi Jakupit për qera në shumën prej 400 €</w:t>
      </w:r>
    </w:p>
    <w:p w:rsidR="009A0A6C" w:rsidRPr="009A0A6C" w:rsidRDefault="009A0A6C" w:rsidP="000373EC">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Kërkesa e Fevzi Kadriut për përkrahje shëndetësore në shumën prej 120 €</w:t>
      </w:r>
    </w:p>
    <w:p w:rsidR="009A0A6C" w:rsidRPr="009A0A6C" w:rsidRDefault="009A0A6C" w:rsidP="000373EC">
      <w:pPr>
        <w:widowControl w:val="0"/>
        <w:numPr>
          <w:ilvl w:val="0"/>
          <w:numId w:val="22"/>
        </w:numPr>
        <w:autoSpaceDE w:val="0"/>
        <w:autoSpaceDN w:val="0"/>
        <w:adjustRightInd w:val="0"/>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Kërkesa e Emrah Jakupit për përkrahje shëndetësore në shumën prej 320 €</w:t>
      </w:r>
    </w:p>
    <w:p w:rsidR="009A0A6C" w:rsidRPr="009A0A6C" w:rsidRDefault="009A0A6C" w:rsidP="009A0A6C">
      <w:pPr>
        <w:widowControl w:val="0"/>
        <w:autoSpaceDE w:val="0"/>
        <w:autoSpaceDN w:val="0"/>
        <w:adjustRightInd w:val="0"/>
        <w:spacing w:after="0" w:line="240" w:lineRule="auto"/>
        <w:jc w:val="both"/>
        <w:rPr>
          <w:rFonts w:ascii="Times New Roman" w:eastAsia="Times New Roman+FPEF" w:hAnsi="Times New Roman" w:cs="Times New Roman"/>
          <w:sz w:val="24"/>
          <w:szCs w:val="24"/>
        </w:rPr>
      </w:pPr>
      <w:r w:rsidRPr="009A0A6C">
        <w:rPr>
          <w:rFonts w:ascii="Times New Roman" w:eastAsia="Times New Roman+FPEF" w:hAnsi="Times New Roman" w:cs="Times New Roman"/>
          <w:sz w:val="24"/>
          <w:szCs w:val="24"/>
        </w:rPr>
        <w:t xml:space="preserve">Këto kërkesa kanë kaluar përmesë </w:t>
      </w:r>
      <w:r w:rsidRPr="009A0A6C">
        <w:rPr>
          <w:rFonts w:ascii="Times New Roman" w:hAnsi="Times New Roman" w:cs="Times New Roman"/>
          <w:sz w:val="24"/>
          <w:szCs w:val="24"/>
        </w:rPr>
        <w:t xml:space="preserve">Komisionit për  Shqyrtim dhe Vlersimin e Kërkesës/ave për Subvencione sipas </w:t>
      </w:r>
      <w:r w:rsidRPr="009A0A6C">
        <w:rPr>
          <w:rFonts w:ascii="Times New Roman" w:eastAsia="Times New Roman+FPEF" w:hAnsi="Times New Roman" w:cs="Times New Roman"/>
          <w:sz w:val="24"/>
          <w:szCs w:val="24"/>
        </w:rPr>
        <w:t>Rregullores për ndarjen e Subvencioneve dhe Transfereve të Komunës- Shtime Nr.01-060/0124495/17.</w:t>
      </w:r>
    </w:p>
    <w:p w:rsidR="009A0A6C" w:rsidRPr="009A0A6C" w:rsidRDefault="009A0A6C" w:rsidP="009A0A6C">
      <w:pPr>
        <w:spacing w:after="0" w:line="240" w:lineRule="auto"/>
        <w:ind w:left="360"/>
        <w:jc w:val="both"/>
        <w:rPr>
          <w:rFonts w:ascii="Times New Roman" w:eastAsia="Times New Roman" w:hAnsi="Times New Roman" w:cs="Times New Roman"/>
          <w:sz w:val="24"/>
          <w:szCs w:val="24"/>
        </w:rPr>
      </w:pPr>
    </w:p>
    <w:p w:rsidR="009A0A6C" w:rsidRPr="009A0A6C" w:rsidRDefault="009A0A6C" w:rsidP="000373EC">
      <w:pPr>
        <w:widowControl w:val="0"/>
        <w:numPr>
          <w:ilvl w:val="0"/>
          <w:numId w:val="21"/>
        </w:numPr>
        <w:autoSpaceDE w:val="0"/>
        <w:autoSpaceDN w:val="0"/>
        <w:adjustRightInd w:val="0"/>
        <w:spacing w:after="0" w:line="240" w:lineRule="auto"/>
        <w:rPr>
          <w:rFonts w:ascii="Times New Roman" w:hAnsi="Times New Roman" w:cs="Times New Roman"/>
          <w:b/>
          <w:iCs/>
          <w:color w:val="000000"/>
          <w:sz w:val="24"/>
          <w:szCs w:val="24"/>
        </w:rPr>
      </w:pPr>
      <w:r w:rsidRPr="009A0A6C">
        <w:rPr>
          <w:rFonts w:ascii="Times New Roman" w:hAnsi="Times New Roman" w:cs="Times New Roman"/>
          <w:b/>
          <w:bCs/>
          <w:color w:val="000000"/>
          <w:sz w:val="24"/>
          <w:szCs w:val="24"/>
        </w:rPr>
        <w:t>Projektet – në terren për komunitete dhe përfituesit si dhe bashkëpunimi me palët e interesuara– aktivitetet e ndërgjegjësimit publik.</w:t>
      </w:r>
    </w:p>
    <w:p w:rsidR="009A0A6C" w:rsidRPr="009A0A6C" w:rsidRDefault="009A0A6C" w:rsidP="009A0A6C">
      <w:pPr>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 xml:space="preserve">Kemi mbajtur kontaktet me Organizatën Ndërkombëtare për Migrim (IOM) dhe jemi kyçur prapë në Programin  për Stabilizimin e Komuniteteve IV (EU-CSP III), projekt-program i cili financohet nga BE dhe menaxhohet nga Zyra e BE-së në Kosovë. Programi EU-CSP III do të ofrojë asistencë financiare dhe teknike për fillim të bizneseve të vogla apo zgjerim të atyre ekzistuese sidomos të atyre bizneseve që promovojnë dhe forcojnë reintegrimin e qëndrueshëm të anëtarëve të kthyer të komuniteteve jo-shumicë. </w:t>
      </w:r>
    </w:p>
    <w:p w:rsidR="009A0A6C" w:rsidRPr="009A0A6C" w:rsidRDefault="009A0A6C" w:rsidP="009A0A6C">
      <w:pPr>
        <w:widowControl w:val="0"/>
        <w:autoSpaceDE w:val="0"/>
        <w:autoSpaceDN w:val="0"/>
        <w:adjustRightInd w:val="0"/>
        <w:spacing w:after="0" w:line="240" w:lineRule="auto"/>
        <w:jc w:val="both"/>
        <w:rPr>
          <w:rFonts w:ascii="Times New Roman" w:hAnsi="Times New Roman" w:cs="Times New Roman"/>
          <w:b/>
          <w:bCs/>
          <w:sz w:val="24"/>
          <w:szCs w:val="24"/>
        </w:rPr>
      </w:pPr>
      <w:r w:rsidRPr="009A0A6C">
        <w:rPr>
          <w:rFonts w:ascii="Times New Roman" w:hAnsi="Times New Roman" w:cs="Times New Roman"/>
          <w:sz w:val="24"/>
          <w:szCs w:val="24"/>
        </w:rPr>
        <w:t>ZKKK ka njoftuar komunitetet dhe ka ndihmuar duke plotësuar 66 aplikacione individuale dhe duke  hartuar, në bashkëpunim me DPHGJK, dy projekteve kapitale të infrastrukturës- ndriçim publik, në Gjyrkoc dhe Vojnovc. Lidhur me këtë kanë filluar edhe vizitat në terren me përfaqsuesit e IOM-it për të konstatuar nëse aplikuesit i poltësojnë kushtet për përkrahje të buizneseve për të cilat kanë aplikuar.</w:t>
      </w:r>
      <w:r w:rsidRPr="009A0A6C">
        <w:rPr>
          <w:rFonts w:ascii="Times New Roman" w:hAnsi="Times New Roman" w:cs="Times New Roman"/>
          <w:b/>
          <w:bCs/>
          <w:sz w:val="24"/>
          <w:szCs w:val="24"/>
        </w:rPr>
        <w:t xml:space="preserve"> </w:t>
      </w:r>
    </w:p>
    <w:p w:rsidR="009A0A6C" w:rsidRPr="009A0A6C" w:rsidRDefault="009A0A6C" w:rsidP="009A0A6C">
      <w:pPr>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 xml:space="preserve">Zyra Komunale për Komunitete dhe Kthim , në kuadër të planit  vjetor të punës, në bashkëpunim me Komitetin për Komunitete ka realizuar  një vizitë vlersimi të gjendjesë së përgjithsme në vendbanimet ku jetojnë familjet e komunitetit Ashkali dhe Rom. Pas vizitës ka konstatuar gjendjen jo të mirë të banimit dhe të strehimit prandaj edhe është hartuar lista prioritare për ndërtim dhe riparim të shtëpive, të cilën listë bashkë me kërkesën për ndihmë  dhe dokumentet e tjera përcjellëse i ka dorëzuar në organizaten “Qatar Charity”. </w:t>
      </w:r>
    </w:p>
    <w:p w:rsidR="009A0A6C" w:rsidRPr="009A0A6C" w:rsidRDefault="009A0A6C" w:rsidP="009A0A6C">
      <w:pPr>
        <w:spacing w:after="0" w:line="240" w:lineRule="auto"/>
        <w:ind w:left="360"/>
        <w:jc w:val="both"/>
        <w:rPr>
          <w:rFonts w:ascii="Times New Roman" w:hAnsi="Times New Roman" w:cs="Times New Roman"/>
          <w:sz w:val="24"/>
          <w:szCs w:val="24"/>
        </w:rPr>
      </w:pPr>
    </w:p>
    <w:p w:rsidR="009A0A6C" w:rsidRPr="009A0A6C" w:rsidRDefault="009A0A6C" w:rsidP="000373EC">
      <w:pPr>
        <w:numPr>
          <w:ilvl w:val="0"/>
          <w:numId w:val="21"/>
        </w:numPr>
        <w:spacing w:after="0" w:line="240" w:lineRule="auto"/>
        <w:jc w:val="both"/>
        <w:rPr>
          <w:rFonts w:ascii="Times New Roman" w:hAnsi="Times New Roman" w:cs="Times New Roman"/>
          <w:b/>
          <w:bCs/>
          <w:sz w:val="24"/>
          <w:szCs w:val="24"/>
        </w:rPr>
      </w:pPr>
      <w:r w:rsidRPr="009A0A6C">
        <w:rPr>
          <w:rFonts w:ascii="Times New Roman" w:hAnsi="Times New Roman" w:cs="Times New Roman"/>
          <w:b/>
          <w:bCs/>
          <w:sz w:val="24"/>
          <w:szCs w:val="24"/>
        </w:rPr>
        <w:t>Çështje të tjera ose aktivitetet:</w:t>
      </w:r>
    </w:p>
    <w:p w:rsidR="009A0A6C" w:rsidRPr="009A0A6C" w:rsidRDefault="009A0A6C" w:rsidP="009A0A6C">
      <w:pPr>
        <w:spacing w:after="0" w:line="240" w:lineRule="auto"/>
        <w:ind w:left="720"/>
        <w:jc w:val="both"/>
        <w:rPr>
          <w:rFonts w:ascii="Times New Roman" w:hAnsi="Times New Roman" w:cs="Times New Roman"/>
          <w:b/>
          <w:bCs/>
          <w:sz w:val="24"/>
          <w:szCs w:val="24"/>
        </w:rPr>
      </w:pPr>
    </w:p>
    <w:p w:rsidR="009A0A6C" w:rsidRPr="009A0A6C" w:rsidRDefault="009A0A6C" w:rsidP="009A0A6C">
      <w:pPr>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Me 18.2.2020 kemi vizituar dhe kemi mbajtur një takim me drejtuesit e Organizatës “Qatar Charity” dhe kemi kërkuar ndihmën, për serra, motokultivatorë dhe pajisje bujqësore, për familjet që posedojnë tokë bujqësore. Kërkrsat i kemi dorëzuar sipas listave që kemi hartuar.</w:t>
      </w:r>
    </w:p>
    <w:p w:rsidR="009A0A6C" w:rsidRPr="009A0A6C" w:rsidRDefault="009A0A6C" w:rsidP="009A0A6C">
      <w:pPr>
        <w:pStyle w:val="ListParagraph"/>
        <w:spacing w:after="0" w:line="240" w:lineRule="auto"/>
        <w:ind w:left="0"/>
        <w:jc w:val="both"/>
        <w:rPr>
          <w:rFonts w:ascii="Times New Roman" w:hAnsi="Times New Roman" w:cs="Times New Roman"/>
          <w:sz w:val="24"/>
          <w:szCs w:val="24"/>
        </w:rPr>
      </w:pPr>
      <w:r w:rsidRPr="009A0A6C">
        <w:rPr>
          <w:rFonts w:ascii="Times New Roman" w:hAnsi="Times New Roman" w:cs="Times New Roman"/>
          <w:sz w:val="24"/>
          <w:szCs w:val="24"/>
        </w:rPr>
        <w:t>Sa i përket vizitave në terren, ZKKK-ja, ka vizituarë edhe  familjen e Bekim Emrushit- Shtime, të cilit i është dëmtuar shtëpia nga zjarri dhe te familja e Xhemajl Ilazit në Gjyrkovc, të cilit i është riparuarë shtëpia me ndihmën e donatorëve dhe bizneseve në baza vullnetare.</w:t>
      </w:r>
    </w:p>
    <w:p w:rsidR="009A0A6C" w:rsidRPr="009A0A6C" w:rsidRDefault="009A0A6C" w:rsidP="009A0A6C">
      <w:pPr>
        <w:pStyle w:val="ListParagraph"/>
        <w:spacing w:after="0" w:line="240" w:lineRule="auto"/>
        <w:ind w:left="0"/>
        <w:jc w:val="both"/>
        <w:rPr>
          <w:rFonts w:ascii="Times New Roman" w:hAnsi="Times New Roman" w:cs="Times New Roman"/>
          <w:sz w:val="24"/>
          <w:szCs w:val="24"/>
        </w:rPr>
      </w:pPr>
      <w:r w:rsidRPr="009A0A6C">
        <w:rPr>
          <w:rFonts w:ascii="Times New Roman" w:hAnsi="Times New Roman" w:cs="Times New Roman"/>
          <w:sz w:val="24"/>
          <w:szCs w:val="24"/>
        </w:rPr>
        <w:t>Rasti i Bekim Emrushit ka përfunduar  përmes aksionit vullnetar ndërsa ZKKK-ja ka ndihmuar me shumën 400€, sipas faturave të ofruara.</w:t>
      </w:r>
    </w:p>
    <w:p w:rsidR="009A0A6C" w:rsidRPr="009A0A6C" w:rsidRDefault="009A0A6C" w:rsidP="009A0A6C">
      <w:pPr>
        <w:spacing w:after="0" w:line="240" w:lineRule="auto"/>
        <w:jc w:val="both"/>
        <w:rPr>
          <w:rFonts w:ascii="Times New Roman" w:hAnsi="Times New Roman" w:cs="Times New Roman"/>
          <w:color w:val="050505"/>
          <w:sz w:val="24"/>
          <w:szCs w:val="24"/>
          <w:shd w:val="clear" w:color="auto" w:fill="FFFFFF"/>
        </w:rPr>
      </w:pPr>
      <w:r w:rsidRPr="009A0A6C">
        <w:rPr>
          <w:rFonts w:ascii="Times New Roman" w:hAnsi="Times New Roman" w:cs="Times New Roman"/>
          <w:color w:val="050505"/>
          <w:sz w:val="24"/>
          <w:szCs w:val="24"/>
          <w:shd w:val="clear" w:color="auto" w:fill="FFFFFF"/>
        </w:rPr>
        <w:t xml:space="preserve">Në bashkpunim me UNMIK-un është realizuar kërkesa për 50 pako ushqimore dhe 40 pako higjienike me qëllim për të ndihmuar përsonat që kanë nevojë në kohë pandemie. Këto </w:t>
      </w:r>
      <w:r w:rsidRPr="009A0A6C">
        <w:rPr>
          <w:rFonts w:ascii="Times New Roman" w:hAnsi="Times New Roman" w:cs="Times New Roman"/>
          <w:color w:val="050505"/>
          <w:sz w:val="24"/>
          <w:szCs w:val="24"/>
          <w:shd w:val="clear" w:color="auto" w:fill="FFFFFF"/>
        </w:rPr>
        <w:lastRenderedPageBreak/>
        <w:t>ndihma janë shpërndarë përmes ekipit të QPS-së ku ka në përfituar edhe komunitetet ashkali dhe rom.</w:t>
      </w:r>
    </w:p>
    <w:p w:rsidR="009A0A6C" w:rsidRPr="009A0A6C" w:rsidRDefault="009A0A6C" w:rsidP="009A0A6C">
      <w:pPr>
        <w:spacing w:after="0" w:line="240" w:lineRule="auto"/>
        <w:jc w:val="both"/>
        <w:rPr>
          <w:rFonts w:ascii="Times New Roman" w:hAnsi="Times New Roman" w:cs="Times New Roman"/>
          <w:bCs/>
          <w:noProof/>
          <w:sz w:val="24"/>
          <w:szCs w:val="24"/>
        </w:rPr>
      </w:pPr>
      <w:r w:rsidRPr="009A0A6C">
        <w:rPr>
          <w:rFonts w:ascii="Times New Roman" w:hAnsi="Times New Roman" w:cs="Times New Roman"/>
          <w:noProof/>
          <w:sz w:val="24"/>
          <w:szCs w:val="24"/>
          <w:shd w:val="clear" w:color="auto" w:fill="FFFFFF"/>
        </w:rPr>
        <w:t>Bazuar në akativitetet e planit vjetor  të punës ZKKK- ka kryer edhe  aktivitete si vijon:</w:t>
      </w:r>
    </w:p>
    <w:p w:rsidR="009A0A6C" w:rsidRPr="009A0A6C" w:rsidRDefault="009A0A6C" w:rsidP="009A0A6C">
      <w:pPr>
        <w:spacing w:after="0" w:line="240" w:lineRule="auto"/>
        <w:jc w:val="both"/>
        <w:rPr>
          <w:rFonts w:ascii="Times New Roman" w:hAnsi="Times New Roman" w:cs="Times New Roman"/>
          <w:noProof/>
          <w:sz w:val="24"/>
          <w:szCs w:val="24"/>
          <w:shd w:val="clear" w:color="auto" w:fill="FFFFFF"/>
        </w:rPr>
      </w:pPr>
      <w:r w:rsidRPr="009A0A6C">
        <w:rPr>
          <w:rFonts w:ascii="Times New Roman" w:hAnsi="Times New Roman" w:cs="Times New Roman"/>
          <w:noProof/>
          <w:sz w:val="24"/>
          <w:szCs w:val="24"/>
          <w:shd w:val="clear" w:color="auto" w:fill="FFFFFF"/>
        </w:rPr>
        <w:t>- Në çdo  mbledhje të Komitetit për Komunitete, - ZKKK- ja ka raportuar për punën dhe aktivitetet e saj.</w:t>
      </w:r>
    </w:p>
    <w:p w:rsidR="009A0A6C" w:rsidRPr="009A0A6C" w:rsidRDefault="009A0A6C" w:rsidP="009A0A6C">
      <w:pPr>
        <w:spacing w:after="0" w:line="240" w:lineRule="auto"/>
        <w:jc w:val="both"/>
        <w:rPr>
          <w:rFonts w:ascii="Times New Roman" w:hAnsi="Times New Roman" w:cs="Times New Roman"/>
          <w:bCs/>
          <w:noProof/>
          <w:sz w:val="24"/>
          <w:szCs w:val="24"/>
        </w:rPr>
      </w:pPr>
      <w:r w:rsidRPr="009A0A6C">
        <w:rPr>
          <w:rFonts w:ascii="Times New Roman" w:hAnsi="Times New Roman" w:cs="Times New Roman"/>
          <w:sz w:val="24"/>
          <w:szCs w:val="24"/>
          <w:shd w:val="clear" w:color="auto" w:fill="FFFFFF"/>
        </w:rPr>
        <w:t xml:space="preserve">Gjithashtu, ZKKK-ja ka marrë pjesë në të gjitha takimet e  Shtabit Emergjent dhe takimet e tjera në nivel komune. </w:t>
      </w:r>
    </w:p>
    <w:p w:rsidR="009A0A6C" w:rsidRPr="009A0A6C" w:rsidRDefault="009A0A6C" w:rsidP="009A0A6C">
      <w:pPr>
        <w:spacing w:after="0" w:line="240" w:lineRule="auto"/>
        <w:jc w:val="both"/>
        <w:rPr>
          <w:rFonts w:ascii="Times New Roman" w:hAnsi="Times New Roman" w:cs="Times New Roman"/>
          <w:sz w:val="24"/>
          <w:szCs w:val="24"/>
        </w:rPr>
      </w:pPr>
      <w:r w:rsidRPr="009A0A6C">
        <w:rPr>
          <w:rFonts w:ascii="Times New Roman" w:hAnsi="Times New Roman" w:cs="Times New Roman"/>
          <w:sz w:val="24"/>
          <w:szCs w:val="24"/>
        </w:rPr>
        <w:t>Gjatë kohës së pandemisë, nga 13 marsi, kemi shtuar bashkpunimin me Shoqatën Humanitare “ Loti Jetimit”,  Shoqatën Humanitare “Rahmeti”, Shoqatën “Prishtina-Këshilli Koordinues Xhamia e Llapit”, Shoqatën “Buzësheja e një Jetimi”, Shoqatën “Jetimat e Ballakanit” dhe Diasporën. Nga ky bashkëpunim, si rezultat, janë ndihmuar me pako ushqimore dhe higjenike pothuajse të gjitha familjet e komuniteteve ashkali dhe rom.</w:t>
      </w:r>
    </w:p>
    <w:p w:rsidR="009A0A6C" w:rsidRPr="009A0A6C" w:rsidRDefault="009A0A6C" w:rsidP="009A0A6C">
      <w:pPr>
        <w:spacing w:after="0" w:line="240" w:lineRule="auto"/>
        <w:jc w:val="both"/>
        <w:rPr>
          <w:rFonts w:ascii="Times New Roman" w:hAnsi="Times New Roman" w:cs="Times New Roman"/>
          <w:sz w:val="24"/>
          <w:szCs w:val="24"/>
        </w:rPr>
      </w:pPr>
    </w:p>
    <w:p w:rsidR="009A0A6C" w:rsidRDefault="009A0A6C" w:rsidP="000373EC">
      <w:pPr>
        <w:numPr>
          <w:ilvl w:val="0"/>
          <w:numId w:val="21"/>
        </w:numPr>
        <w:spacing w:after="0" w:line="240" w:lineRule="auto"/>
        <w:jc w:val="both"/>
        <w:rPr>
          <w:rFonts w:ascii="Times New Roman" w:hAnsi="Times New Roman" w:cs="Times New Roman"/>
          <w:b/>
          <w:bCs/>
          <w:sz w:val="24"/>
          <w:szCs w:val="24"/>
        </w:rPr>
      </w:pPr>
      <w:r w:rsidRPr="009A0A6C">
        <w:rPr>
          <w:rFonts w:ascii="Times New Roman" w:hAnsi="Times New Roman" w:cs="Times New Roman"/>
          <w:b/>
          <w:bCs/>
          <w:sz w:val="24"/>
          <w:szCs w:val="24"/>
        </w:rPr>
        <w:t>Buxheti</w:t>
      </w:r>
    </w:p>
    <w:p w:rsidR="009E58D6" w:rsidRPr="009A0A6C" w:rsidRDefault="009E58D6" w:rsidP="009E58D6">
      <w:pPr>
        <w:spacing w:after="0" w:line="240" w:lineRule="auto"/>
        <w:ind w:left="720"/>
        <w:jc w:val="both"/>
        <w:rPr>
          <w:rFonts w:ascii="Times New Roman" w:hAnsi="Times New Roman" w:cs="Times New Roman"/>
          <w:b/>
          <w:bCs/>
          <w:sz w:val="24"/>
          <w:szCs w:val="24"/>
        </w:rPr>
      </w:pPr>
    </w:p>
    <w:p w:rsidR="009A0A6C" w:rsidRPr="009A0A6C" w:rsidRDefault="009A0A6C" w:rsidP="009A0A6C">
      <w:pPr>
        <w:spacing w:after="0" w:line="240" w:lineRule="auto"/>
        <w:jc w:val="both"/>
        <w:rPr>
          <w:rFonts w:ascii="Times New Roman" w:hAnsi="Times New Roman" w:cs="Times New Roman"/>
          <w:b/>
          <w:bCs/>
          <w:sz w:val="24"/>
          <w:szCs w:val="24"/>
        </w:rPr>
      </w:pPr>
      <w:r w:rsidRPr="009A0A6C">
        <w:rPr>
          <w:rFonts w:ascii="Times New Roman" w:hAnsi="Times New Roman" w:cs="Times New Roman"/>
          <w:color w:val="000000"/>
          <w:sz w:val="24"/>
          <w:szCs w:val="24"/>
        </w:rPr>
        <w:t>ZKKK-ja ka bërë planifikimin e buxhetit për vitin 2020 në fillim të muajit janar.</w:t>
      </w:r>
    </w:p>
    <w:p w:rsidR="009A0A6C" w:rsidRPr="009A0A6C" w:rsidRDefault="009A0A6C" w:rsidP="009A0A6C">
      <w:pPr>
        <w:spacing w:after="0" w:line="240" w:lineRule="auto"/>
        <w:jc w:val="both"/>
        <w:rPr>
          <w:rFonts w:ascii="Times New Roman" w:hAnsi="Times New Roman" w:cs="Times New Roman"/>
          <w:color w:val="000000"/>
          <w:sz w:val="24"/>
          <w:szCs w:val="24"/>
        </w:rPr>
      </w:pPr>
      <w:r w:rsidRPr="009A0A6C">
        <w:rPr>
          <w:rFonts w:ascii="Times New Roman" w:hAnsi="Times New Roman" w:cs="Times New Roman"/>
          <w:color w:val="000000"/>
          <w:sz w:val="24"/>
          <w:szCs w:val="24"/>
        </w:rPr>
        <w:t xml:space="preserve">Nga buxheti i përgjithshëm 6500€  të planifikuara-subvencione,  2000€ janë planifikuar për etntitete publike  dhe  4500€ për entitete jopublike – kërkesa individuale për çështje të strehimit dhe banimt dhe  për ndihma të tjera në shëndetësi dhe raste emergjente-sociale.  </w:t>
      </w:r>
    </w:p>
    <w:p w:rsidR="009A0A6C" w:rsidRPr="009A0A6C" w:rsidRDefault="009A0A6C" w:rsidP="009A0A6C">
      <w:pPr>
        <w:spacing w:after="0" w:line="240" w:lineRule="auto"/>
        <w:jc w:val="both"/>
        <w:rPr>
          <w:rFonts w:ascii="Times New Roman" w:hAnsi="Times New Roman" w:cs="Times New Roman"/>
          <w:color w:val="000000"/>
          <w:sz w:val="24"/>
          <w:szCs w:val="24"/>
        </w:rPr>
      </w:pPr>
      <w:r w:rsidRPr="009A0A6C">
        <w:rPr>
          <w:rFonts w:ascii="Times New Roman" w:hAnsi="Times New Roman" w:cs="Times New Roman"/>
          <w:color w:val="000000"/>
          <w:sz w:val="24"/>
          <w:szCs w:val="24"/>
        </w:rPr>
        <w:t xml:space="preserve">Gjatë kësaj periudhe gjashtëmujore  ZKKK-ja nga buxheti i vet-subvencione ka bërë pagesa sipas kërkesave: </w:t>
      </w:r>
    </w:p>
    <w:p w:rsidR="009A0A6C" w:rsidRPr="009A0A6C" w:rsidRDefault="009A0A6C" w:rsidP="009A0A6C">
      <w:pPr>
        <w:spacing w:after="0" w:line="240" w:lineRule="auto"/>
        <w:jc w:val="both"/>
        <w:rPr>
          <w:rFonts w:ascii="Times New Roman" w:hAnsi="Times New Roman" w:cs="Times New Roman"/>
          <w:color w:val="000000"/>
          <w:sz w:val="24"/>
          <w:szCs w:val="24"/>
        </w:rPr>
      </w:pPr>
      <w:r w:rsidRPr="009A0A6C">
        <w:rPr>
          <w:rFonts w:ascii="Times New Roman" w:hAnsi="Times New Roman" w:cs="Times New Roman"/>
          <w:color w:val="000000"/>
          <w:sz w:val="24"/>
          <w:szCs w:val="24"/>
        </w:rPr>
        <w:t>Bekim Emrushi (komuniteti ashkali) – 400 €, Ferdi Jakupi (komuniteti ashkali) - 400 €, Fevzi Kadriu – (komuniteti ashkali) -120 €, Emrah Jakupi  – (komuniteti ashkali) -320 €</w:t>
      </w:r>
    </w:p>
    <w:p w:rsidR="009A0A6C" w:rsidRPr="009A0A6C" w:rsidRDefault="009A0A6C" w:rsidP="009A0A6C">
      <w:pPr>
        <w:spacing w:after="0" w:line="240" w:lineRule="auto"/>
        <w:jc w:val="both"/>
        <w:rPr>
          <w:rFonts w:ascii="Times New Roman" w:hAnsi="Times New Roman" w:cs="Times New Roman"/>
          <w:color w:val="000000"/>
          <w:sz w:val="24"/>
          <w:szCs w:val="24"/>
        </w:rPr>
      </w:pPr>
      <w:r w:rsidRPr="009A0A6C">
        <w:rPr>
          <w:rFonts w:ascii="Times New Roman" w:hAnsi="Times New Roman" w:cs="Times New Roman"/>
          <w:color w:val="000000"/>
          <w:sz w:val="24"/>
          <w:szCs w:val="24"/>
        </w:rPr>
        <w:t>Kërkesat kanë qenë për pagesë të  qerasë, kompensim të barërave dhe riaprim të shtëpive.</w:t>
      </w:r>
    </w:p>
    <w:p w:rsidR="009A0A6C" w:rsidRPr="009A0A6C" w:rsidRDefault="009A0A6C" w:rsidP="009A0A6C">
      <w:pPr>
        <w:spacing w:after="0" w:line="240" w:lineRule="auto"/>
        <w:jc w:val="both"/>
        <w:rPr>
          <w:rFonts w:ascii="Times New Roman" w:hAnsi="Times New Roman" w:cs="Times New Roman"/>
          <w:color w:val="000000"/>
          <w:sz w:val="24"/>
          <w:szCs w:val="24"/>
        </w:rPr>
      </w:pPr>
      <w:r w:rsidRPr="009A0A6C">
        <w:rPr>
          <w:rFonts w:ascii="Times New Roman" w:hAnsi="Times New Roman" w:cs="Times New Roman"/>
          <w:color w:val="000000"/>
          <w:sz w:val="24"/>
          <w:szCs w:val="24"/>
        </w:rPr>
        <w:t>Gjithsej, gjatë këtijë gjashtëmujori  (janar- qershor),  janë shpenzuar 12400 €  nga buxheti i ZKKK-së- subvencione-entitete jopublike, sipas kërkesave individuale.</w:t>
      </w:r>
    </w:p>
    <w:p w:rsidR="009A0A6C" w:rsidRPr="009A0A6C" w:rsidRDefault="009A0A6C" w:rsidP="003E3225">
      <w:pPr>
        <w:jc w:val="center"/>
        <w:rPr>
          <w:rFonts w:ascii="Times New Roman" w:hAnsi="Times New Roman" w:cs="Times New Roman"/>
          <w:b/>
          <w:color w:val="4472C4" w:themeColor="accent5"/>
          <w:sz w:val="24"/>
          <w:szCs w:val="24"/>
        </w:rPr>
      </w:pPr>
    </w:p>
    <w:p w:rsidR="00F76A61" w:rsidRPr="00BC1521" w:rsidRDefault="00F76A61" w:rsidP="00BC1521">
      <w:pPr>
        <w:spacing w:line="240" w:lineRule="auto"/>
        <w:rPr>
          <w:rFonts w:ascii="Times New Roman" w:hAnsi="Times New Roman" w:cs="Times New Roman"/>
        </w:rPr>
      </w:pPr>
    </w:p>
    <w:p w:rsidR="00BC5AEC" w:rsidRDefault="00BC5AEC" w:rsidP="00BC1521">
      <w:pPr>
        <w:spacing w:line="240" w:lineRule="auto"/>
        <w:jc w:val="center"/>
        <w:rPr>
          <w:rFonts w:ascii="Times New Roman" w:hAnsi="Times New Roman" w:cs="Times New Roman"/>
          <w:b/>
          <w:color w:val="0070C0"/>
        </w:rPr>
      </w:pPr>
    </w:p>
    <w:p w:rsidR="00540BF3" w:rsidRPr="00BC1521" w:rsidRDefault="00540BF3" w:rsidP="00BC1521">
      <w:pPr>
        <w:spacing w:line="240" w:lineRule="auto"/>
        <w:jc w:val="both"/>
        <w:rPr>
          <w:rFonts w:ascii="Times New Roman" w:hAnsi="Times New Roman" w:cs="Times New Roman"/>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255E27">
      <w:pPr>
        <w:spacing w:line="240" w:lineRule="auto"/>
        <w:rPr>
          <w:rFonts w:ascii="Times New Roman" w:hAnsi="Times New Roman" w:cs="Times New Roman"/>
          <w:b/>
          <w:color w:val="0070C0"/>
        </w:rPr>
      </w:pPr>
    </w:p>
    <w:p w:rsidR="00255E27" w:rsidRDefault="00255E27" w:rsidP="00255E27">
      <w:pPr>
        <w:spacing w:line="240" w:lineRule="auto"/>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BC5AEC" w:rsidRDefault="00BC5AEC" w:rsidP="00D8290E">
      <w:pPr>
        <w:spacing w:line="240" w:lineRule="auto"/>
        <w:jc w:val="center"/>
        <w:rPr>
          <w:rFonts w:ascii="Times New Roman" w:hAnsi="Times New Roman" w:cs="Times New Roman"/>
          <w:b/>
          <w:color w:val="0070C0"/>
        </w:rPr>
      </w:pPr>
    </w:p>
    <w:p w:rsidR="00F94110" w:rsidRDefault="007B15EA" w:rsidP="00D8290E">
      <w:pPr>
        <w:spacing w:line="240" w:lineRule="auto"/>
        <w:jc w:val="center"/>
        <w:rPr>
          <w:rFonts w:ascii="Times New Roman" w:hAnsi="Times New Roman" w:cs="Times New Roman"/>
          <w:b/>
          <w:color w:val="0070C0"/>
        </w:rPr>
      </w:pPr>
      <w:r>
        <w:rPr>
          <w:rFonts w:ascii="Times New Roman" w:hAnsi="Times New Roman" w:cs="Times New Roman"/>
          <w:b/>
          <w:color w:val="0070C0"/>
        </w:rPr>
        <w:lastRenderedPageBreak/>
        <w:t>ZYRA PËR FINANCA</w:t>
      </w:r>
    </w:p>
    <w:p w:rsidR="00D8290E" w:rsidRPr="00D8290E" w:rsidRDefault="00D8290E" w:rsidP="00D8290E">
      <w:pPr>
        <w:spacing w:line="240" w:lineRule="auto"/>
        <w:jc w:val="center"/>
        <w:rPr>
          <w:rFonts w:ascii="Times New Roman" w:hAnsi="Times New Roman" w:cs="Times New Roman"/>
          <w:b/>
          <w:color w:val="0070C0"/>
        </w:rPr>
      </w:pPr>
    </w:p>
    <w:p w:rsidR="00F94110" w:rsidRPr="00D8290E" w:rsidRDefault="00F94110" w:rsidP="00F94110">
      <w:pPr>
        <w:jc w:val="both"/>
        <w:rPr>
          <w:rFonts w:ascii="Times New Roman" w:hAnsi="Times New Roman" w:cs="Times New Roman"/>
          <w:color w:val="000000"/>
          <w:sz w:val="24"/>
          <w:szCs w:val="24"/>
        </w:rPr>
      </w:pPr>
      <w:r w:rsidRPr="00D8290E">
        <w:rPr>
          <w:rFonts w:ascii="Times New Roman" w:hAnsi="Times New Roman" w:cs="Times New Roman"/>
          <w:color w:val="000000"/>
          <w:sz w:val="24"/>
          <w:szCs w:val="24"/>
        </w:rPr>
        <w:t>Periudha raportuese Janar - Qershor 2020 për Sektorin e F</w:t>
      </w:r>
      <w:r w:rsidR="00D8290E">
        <w:rPr>
          <w:rFonts w:ascii="Times New Roman" w:hAnsi="Times New Roman" w:cs="Times New Roman"/>
          <w:color w:val="000000"/>
          <w:sz w:val="24"/>
          <w:szCs w:val="24"/>
        </w:rPr>
        <w:t>inancave dhe Sektori i Tatimi në Pronë</w:t>
      </w:r>
      <w:r w:rsidRPr="00D8290E">
        <w:rPr>
          <w:rFonts w:ascii="Times New Roman" w:hAnsi="Times New Roman" w:cs="Times New Roman"/>
          <w:color w:val="000000"/>
          <w:sz w:val="24"/>
          <w:szCs w:val="24"/>
        </w:rPr>
        <w:t>:</w:t>
      </w:r>
    </w:p>
    <w:p w:rsidR="00F94110" w:rsidRPr="00D8290E" w:rsidRDefault="00F94110" w:rsidP="00F94110">
      <w:pPr>
        <w:jc w:val="both"/>
        <w:rPr>
          <w:rFonts w:ascii="Times New Roman" w:hAnsi="Times New Roman" w:cs="Times New Roman"/>
          <w:color w:val="000000"/>
          <w:sz w:val="24"/>
          <w:szCs w:val="24"/>
        </w:rPr>
      </w:pPr>
    </w:p>
    <w:p w:rsidR="00F94110" w:rsidRPr="00D8290E" w:rsidRDefault="00F94110" w:rsidP="000373EC">
      <w:pPr>
        <w:numPr>
          <w:ilvl w:val="0"/>
          <w:numId w:val="17"/>
        </w:numPr>
        <w:spacing w:after="0" w:line="240" w:lineRule="auto"/>
        <w:jc w:val="both"/>
        <w:rPr>
          <w:rFonts w:ascii="Times New Roman" w:hAnsi="Times New Roman" w:cs="Times New Roman"/>
          <w:b/>
          <w:color w:val="000000"/>
          <w:sz w:val="24"/>
          <w:szCs w:val="24"/>
        </w:rPr>
      </w:pPr>
      <w:r w:rsidRPr="00D8290E">
        <w:rPr>
          <w:rFonts w:ascii="Times New Roman" w:hAnsi="Times New Roman" w:cs="Times New Roman"/>
          <w:b/>
          <w:color w:val="000000"/>
          <w:sz w:val="24"/>
          <w:szCs w:val="24"/>
        </w:rPr>
        <w:t>Aktivitetet e Sektori për Financa:</w:t>
      </w:r>
    </w:p>
    <w:p w:rsidR="00F94110" w:rsidRPr="00D8290E" w:rsidRDefault="00F94110" w:rsidP="00F94110">
      <w:pPr>
        <w:ind w:left="360"/>
        <w:jc w:val="both"/>
        <w:rPr>
          <w:rFonts w:ascii="Times New Roman" w:hAnsi="Times New Roman" w:cs="Times New Roman"/>
          <w:b/>
          <w:color w:val="000000"/>
          <w:sz w:val="24"/>
          <w:szCs w:val="24"/>
        </w:rPr>
      </w:pPr>
    </w:p>
    <w:p w:rsidR="00F94110" w:rsidRPr="00D8290E" w:rsidRDefault="00F94110" w:rsidP="000373EC">
      <w:pPr>
        <w:numPr>
          <w:ilvl w:val="0"/>
          <w:numId w:val="18"/>
        </w:numPr>
        <w:spacing w:after="0" w:line="240" w:lineRule="auto"/>
        <w:jc w:val="both"/>
        <w:rPr>
          <w:rFonts w:ascii="Times New Roman" w:hAnsi="Times New Roman" w:cs="Times New Roman"/>
          <w:color w:val="000000"/>
          <w:sz w:val="24"/>
          <w:szCs w:val="24"/>
        </w:rPr>
      </w:pPr>
      <w:r w:rsidRPr="00D8290E">
        <w:rPr>
          <w:rFonts w:ascii="Times New Roman" w:hAnsi="Times New Roman" w:cs="Times New Roman"/>
          <w:color w:val="000000"/>
          <w:sz w:val="24"/>
          <w:szCs w:val="24"/>
        </w:rPr>
        <w:t>Shpenzimi i Buxhetit Komunal sipas dinamikës së planifikuar;</w:t>
      </w:r>
    </w:p>
    <w:p w:rsidR="00F94110" w:rsidRPr="00D8290E" w:rsidRDefault="00F94110" w:rsidP="000373EC">
      <w:pPr>
        <w:numPr>
          <w:ilvl w:val="0"/>
          <w:numId w:val="18"/>
        </w:numPr>
        <w:spacing w:after="0" w:line="240" w:lineRule="auto"/>
        <w:jc w:val="both"/>
        <w:rPr>
          <w:rFonts w:ascii="Times New Roman" w:hAnsi="Times New Roman" w:cs="Times New Roman"/>
          <w:color w:val="000000"/>
          <w:sz w:val="24"/>
          <w:szCs w:val="24"/>
        </w:rPr>
      </w:pPr>
      <w:r w:rsidRPr="00D8290E">
        <w:rPr>
          <w:rFonts w:ascii="Times New Roman" w:hAnsi="Times New Roman" w:cs="Times New Roman"/>
          <w:color w:val="000000"/>
          <w:sz w:val="24"/>
          <w:szCs w:val="24"/>
        </w:rPr>
        <w:t>Përgatitja e rrjedhës së parasë;</w:t>
      </w:r>
    </w:p>
    <w:p w:rsidR="00F94110" w:rsidRPr="00D8290E" w:rsidRDefault="00F94110" w:rsidP="000373EC">
      <w:pPr>
        <w:numPr>
          <w:ilvl w:val="0"/>
          <w:numId w:val="18"/>
        </w:numPr>
        <w:spacing w:after="0" w:line="240" w:lineRule="auto"/>
        <w:jc w:val="both"/>
        <w:rPr>
          <w:rFonts w:ascii="Times New Roman" w:hAnsi="Times New Roman" w:cs="Times New Roman"/>
          <w:color w:val="000000"/>
          <w:sz w:val="24"/>
          <w:szCs w:val="24"/>
        </w:rPr>
      </w:pPr>
      <w:r w:rsidRPr="00D8290E">
        <w:rPr>
          <w:rFonts w:ascii="Times New Roman" w:hAnsi="Times New Roman" w:cs="Times New Roman"/>
          <w:color w:val="000000"/>
          <w:sz w:val="24"/>
          <w:szCs w:val="24"/>
        </w:rPr>
        <w:t>Përgatitja e Raportit Financiar për vitin 2019;</w:t>
      </w:r>
    </w:p>
    <w:p w:rsidR="00F94110" w:rsidRPr="00D8290E" w:rsidRDefault="00F94110" w:rsidP="000373EC">
      <w:pPr>
        <w:numPr>
          <w:ilvl w:val="0"/>
          <w:numId w:val="18"/>
        </w:numPr>
        <w:spacing w:after="0" w:line="240" w:lineRule="auto"/>
        <w:jc w:val="both"/>
        <w:rPr>
          <w:rFonts w:ascii="Times New Roman" w:hAnsi="Times New Roman" w:cs="Times New Roman"/>
          <w:color w:val="000000"/>
          <w:sz w:val="24"/>
          <w:szCs w:val="24"/>
        </w:rPr>
      </w:pPr>
      <w:r w:rsidRPr="00D8290E">
        <w:rPr>
          <w:rFonts w:ascii="Times New Roman" w:hAnsi="Times New Roman" w:cs="Times New Roman"/>
          <w:color w:val="000000"/>
          <w:sz w:val="24"/>
          <w:szCs w:val="24"/>
        </w:rPr>
        <w:t>Hartimi i Kornizës Afatmesme të Shpenzimeve 2021 – 2023;</w:t>
      </w:r>
    </w:p>
    <w:p w:rsidR="00F94110" w:rsidRPr="00D8290E" w:rsidRDefault="00F94110" w:rsidP="000373EC">
      <w:pPr>
        <w:numPr>
          <w:ilvl w:val="0"/>
          <w:numId w:val="18"/>
        </w:numPr>
        <w:spacing w:after="0" w:line="240" w:lineRule="auto"/>
        <w:jc w:val="both"/>
        <w:rPr>
          <w:rFonts w:ascii="Times New Roman" w:hAnsi="Times New Roman" w:cs="Times New Roman"/>
          <w:color w:val="000000"/>
          <w:sz w:val="24"/>
          <w:szCs w:val="24"/>
        </w:rPr>
      </w:pPr>
      <w:r w:rsidRPr="00D8290E">
        <w:rPr>
          <w:rFonts w:ascii="Times New Roman" w:hAnsi="Times New Roman" w:cs="Times New Roman"/>
          <w:color w:val="000000"/>
          <w:sz w:val="24"/>
          <w:szCs w:val="24"/>
        </w:rPr>
        <w:t>Përgatitja e raporteve tremujore për Ministrinë e Financave dhe Kuvendin Komunal.</w:t>
      </w:r>
    </w:p>
    <w:p w:rsidR="00F94110" w:rsidRPr="00D8290E" w:rsidRDefault="00F94110" w:rsidP="00F94110">
      <w:pPr>
        <w:ind w:left="360"/>
        <w:jc w:val="both"/>
        <w:rPr>
          <w:rFonts w:ascii="Times New Roman" w:hAnsi="Times New Roman" w:cs="Times New Roman"/>
          <w:color w:val="000000"/>
          <w:sz w:val="24"/>
          <w:szCs w:val="24"/>
        </w:rPr>
      </w:pPr>
    </w:p>
    <w:p w:rsidR="00F94110" w:rsidRPr="00D8290E" w:rsidRDefault="00F94110" w:rsidP="00F94110">
      <w:pPr>
        <w:jc w:val="both"/>
        <w:rPr>
          <w:rFonts w:ascii="Times New Roman" w:hAnsi="Times New Roman" w:cs="Times New Roman"/>
          <w:color w:val="000000"/>
          <w:sz w:val="24"/>
          <w:szCs w:val="24"/>
        </w:rPr>
      </w:pPr>
    </w:p>
    <w:p w:rsidR="00F94110" w:rsidRPr="00D8290E" w:rsidRDefault="00F94110" w:rsidP="00F94110">
      <w:pPr>
        <w:jc w:val="both"/>
        <w:rPr>
          <w:rFonts w:ascii="Times New Roman" w:hAnsi="Times New Roman" w:cs="Times New Roman"/>
          <w:color w:val="000000"/>
          <w:sz w:val="24"/>
          <w:szCs w:val="24"/>
        </w:rPr>
      </w:pPr>
      <w:r w:rsidRPr="00D8290E">
        <w:rPr>
          <w:rFonts w:ascii="Times New Roman" w:hAnsi="Times New Roman" w:cs="Times New Roman"/>
          <w:color w:val="000000"/>
          <w:sz w:val="24"/>
          <w:szCs w:val="24"/>
        </w:rPr>
        <w:t>Tabela e shpenzimit t</w:t>
      </w:r>
      <w:r w:rsidR="00255E27">
        <w:rPr>
          <w:rFonts w:ascii="Times New Roman" w:hAnsi="Times New Roman" w:cs="Times New Roman"/>
          <w:color w:val="000000"/>
          <w:sz w:val="24"/>
          <w:szCs w:val="24"/>
        </w:rPr>
        <w:t>ë buxhetit deri</w:t>
      </w:r>
      <w:r w:rsidRPr="00D8290E">
        <w:rPr>
          <w:rFonts w:ascii="Times New Roman" w:hAnsi="Times New Roman" w:cs="Times New Roman"/>
          <w:color w:val="000000"/>
          <w:sz w:val="24"/>
          <w:szCs w:val="24"/>
        </w:rPr>
        <w:t xml:space="preserve"> më datë 22.06</w:t>
      </w:r>
      <w:r w:rsidRPr="00D8290E">
        <w:rPr>
          <w:rFonts w:ascii="Times New Roman" w:hAnsi="Times New Roman" w:cs="Times New Roman"/>
          <w:sz w:val="24"/>
          <w:szCs w:val="24"/>
        </w:rPr>
        <w:t>.2020</w:t>
      </w:r>
    </w:p>
    <w:p w:rsidR="00F94110" w:rsidRPr="00D8290E" w:rsidRDefault="00F94110" w:rsidP="0069694E">
      <w:pPr>
        <w:rPr>
          <w:rFonts w:ascii="Times New Roman" w:hAnsi="Times New Roman" w:cs="Times New Roman"/>
          <w:b/>
          <w:bCs/>
          <w:color w:val="000000"/>
          <w:sz w:val="24"/>
          <w:szCs w:val="24"/>
        </w:rPr>
        <w:sectPr w:rsidR="00F94110" w:rsidRPr="00D8290E" w:rsidSect="00EE0007">
          <w:pgSz w:w="11909" w:h="16834" w:code="9"/>
          <w:pgMar w:top="302" w:right="1109" w:bottom="317" w:left="1800" w:header="720" w:footer="720" w:gutter="0"/>
          <w:cols w:space="720"/>
          <w:docGrid w:linePitch="360"/>
        </w:sectPr>
      </w:pPr>
    </w:p>
    <w:tbl>
      <w:tblPr>
        <w:tblW w:w="15811" w:type="dxa"/>
        <w:tblInd w:w="81" w:type="dxa"/>
        <w:tblLook w:val="04A0" w:firstRow="1" w:lastRow="0" w:firstColumn="1" w:lastColumn="0" w:noHBand="0" w:noVBand="1"/>
      </w:tblPr>
      <w:tblGrid>
        <w:gridCol w:w="4713"/>
        <w:gridCol w:w="1411"/>
        <w:gridCol w:w="1411"/>
        <w:gridCol w:w="1411"/>
        <w:gridCol w:w="1411"/>
        <w:gridCol w:w="1254"/>
        <w:gridCol w:w="1430"/>
        <w:gridCol w:w="1648"/>
        <w:gridCol w:w="1661"/>
      </w:tblGrid>
      <w:tr w:rsidR="00D8290E" w:rsidRPr="00D8290E" w:rsidTr="007E4300">
        <w:trPr>
          <w:trHeight w:val="363"/>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lastRenderedPageBreak/>
              <w:t>Përshkrimi</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Buxheti Aktual</w:t>
            </w:r>
          </w:p>
        </w:tc>
        <w:tc>
          <w:tcPr>
            <w:tcW w:w="132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Allocated</w:t>
            </w:r>
          </w:p>
        </w:tc>
        <w:tc>
          <w:tcPr>
            <w:tcW w:w="1532"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E paalokuar</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Aktuali</w:t>
            </w:r>
          </w:p>
        </w:tc>
        <w:tc>
          <w:tcPr>
            <w:tcW w:w="1474"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Zotim /Obligimet në pritje</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Buxheti FreeBalance</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Shpe.ne raport me buxhetin</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Shpe.ne raport me alokimin</w:t>
            </w:r>
          </w:p>
        </w:tc>
      </w:tr>
      <w:tr w:rsidR="00D8290E" w:rsidRPr="00D8290E" w:rsidTr="007E4300">
        <w:trPr>
          <w:trHeight w:val="192"/>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color w:val="000000"/>
                <w:sz w:val="24"/>
                <w:szCs w:val="24"/>
              </w:rPr>
            </w:pPr>
            <w:r w:rsidRPr="00D8290E">
              <w:rPr>
                <w:rFonts w:ascii="Times New Roman" w:hAnsi="Times New Roman" w:cs="Times New Roman"/>
                <w:color w:val="000000"/>
                <w:sz w:val="24"/>
                <w:szCs w:val="24"/>
              </w:rPr>
              <w:t>CAT / RESP / SUBCL</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A</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B</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A - B</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C</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D</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A - ( C + D )</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E=((C/A)*100)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cente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G=((C/B)*100)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04 FINANCIMET NGA HUAMARRJET</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14"/>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617 SHTIME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13 MALLRA DHE SHËRBIME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06 FINANC.HUAMARR.PER.KLAUZ.INVEST.</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1,190,000.00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594,999.99</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595,000.01</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46,192.38</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1,143,807.62</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3.88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7.76</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617 SHTIME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1,190,000.00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594,999.99</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595,000.01</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46,192.38</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1,143,807.62</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3.88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7.76</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30 PASURITË JOFINANCIARE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1,190,000.00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594,999.99</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595,000.01</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46,192.38</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1,143,807.62</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3.88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7.76</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10 BUXHETI</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7,308,061.00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3,010,415.73</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4,297,645.27</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2,236,287.79</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198,432.68</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4,873,340.53</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30.60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74.29</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617 SHTIME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7,308,061.00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3,010,415.73</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4,297,645.27</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2,236,287.79</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198,432.68</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4,873,340.53</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30.60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74.29</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11 PAGA DHE SHTESA</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4,196,348.00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1,764,609.73</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2,431,738.27</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1,763,349.73</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2,432,998.27</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42.02</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99.93</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13 MALLRA DHE SHËRBIME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639,872.00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319,936.00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319,936.00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175,257.58</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108,724.06</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355,890.36</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27.39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54.78</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14 SHPENZIME KOMUNALE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220,000.00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110,000.00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110,000.00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45,237.63</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4,074.92</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170,687.45</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20.56</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41.13</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30 PASURITË JOFINANCIARE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1,693,418.00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815,870.00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877,548.00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252,442.85</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85,633.70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1,355,341.45</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14.91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30.94</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38 REZERVAT</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558,423.00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558,423.00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558,423.00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21 TE HYRAT VETANAKE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629,651.00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119,621.68</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510,029.32</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37,659.86</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12,772.30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579,218.84</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5.98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31.48</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617 SHTIME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629,651.00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119,621.68</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510,029.32</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37,659.86</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12,772.30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579,218.84</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5.98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31.48</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lastRenderedPageBreak/>
              <w:t xml:space="preserve">        11 PAGA DHE SHTESA</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23,000.00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7,978.13</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15,021.87</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23,000.00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13 MALLRA DHE SHËRBIME</w:t>
            </w:r>
          </w:p>
        </w:tc>
        <w:tc>
          <w:tcPr>
            <w:tcW w:w="1513" w:type="dxa"/>
            <w:tcBorders>
              <w:top w:val="single" w:sz="4" w:space="0" w:color="000000"/>
              <w:left w:val="nil"/>
              <w:bottom w:val="single" w:sz="4" w:space="0" w:color="auto"/>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250,128.00</w:t>
            </w:r>
          </w:p>
        </w:tc>
        <w:tc>
          <w:tcPr>
            <w:tcW w:w="1328" w:type="dxa"/>
            <w:tcBorders>
              <w:top w:val="nil"/>
              <w:left w:val="nil"/>
              <w:bottom w:val="single" w:sz="4" w:space="0" w:color="auto"/>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49,482.80</w:t>
            </w:r>
          </w:p>
        </w:tc>
        <w:tc>
          <w:tcPr>
            <w:tcW w:w="1532" w:type="dxa"/>
            <w:tcBorders>
              <w:top w:val="nil"/>
              <w:left w:val="nil"/>
              <w:bottom w:val="single" w:sz="4" w:space="0" w:color="auto"/>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200,645.20</w:t>
            </w:r>
          </w:p>
        </w:tc>
        <w:tc>
          <w:tcPr>
            <w:tcW w:w="1604" w:type="dxa"/>
            <w:tcBorders>
              <w:top w:val="nil"/>
              <w:left w:val="nil"/>
              <w:bottom w:val="single" w:sz="4" w:space="0" w:color="auto"/>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30,104.86</w:t>
            </w:r>
          </w:p>
        </w:tc>
        <w:tc>
          <w:tcPr>
            <w:tcW w:w="1474" w:type="dxa"/>
            <w:tcBorders>
              <w:top w:val="nil"/>
              <w:left w:val="nil"/>
              <w:bottom w:val="single" w:sz="4" w:space="0" w:color="auto"/>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12,772.30</w:t>
            </w:r>
          </w:p>
        </w:tc>
        <w:tc>
          <w:tcPr>
            <w:tcW w:w="1518" w:type="dxa"/>
            <w:tcBorders>
              <w:top w:val="single" w:sz="4" w:space="0" w:color="000000"/>
              <w:left w:val="nil"/>
              <w:bottom w:val="single" w:sz="4" w:space="0" w:color="auto"/>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207,250.84</w:t>
            </w:r>
          </w:p>
        </w:tc>
        <w:tc>
          <w:tcPr>
            <w:tcW w:w="1428" w:type="dxa"/>
            <w:tcBorders>
              <w:top w:val="nil"/>
              <w:left w:val="nil"/>
              <w:bottom w:val="single" w:sz="4" w:space="0" w:color="auto"/>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12.04</w:t>
            </w:r>
          </w:p>
        </w:tc>
        <w:tc>
          <w:tcPr>
            <w:tcW w:w="1450" w:type="dxa"/>
            <w:tcBorders>
              <w:top w:val="single" w:sz="4" w:space="0" w:color="000000"/>
              <w:left w:val="nil"/>
              <w:bottom w:val="single" w:sz="4" w:space="0" w:color="auto"/>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60.84</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20 SUBVENCIONE DHE TRANSFERE</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150,000.00</w:t>
            </w:r>
          </w:p>
        </w:tc>
        <w:tc>
          <w:tcPr>
            <w:tcW w:w="13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17,018.39</w:t>
            </w:r>
          </w:p>
        </w:tc>
        <w:tc>
          <w:tcPr>
            <w:tcW w:w="15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132,981.61</w:t>
            </w:r>
          </w:p>
        </w:tc>
        <w:tc>
          <w:tcPr>
            <w:tcW w:w="16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7,555.00</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142,445.00</w:t>
            </w:r>
          </w:p>
        </w:tc>
        <w:tc>
          <w:tcPr>
            <w:tcW w:w="1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5.04</w:t>
            </w:r>
          </w:p>
        </w:tc>
        <w:tc>
          <w:tcPr>
            <w:tcW w:w="1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44.39</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30 PASURITË JOFINANCIARE</w:t>
            </w:r>
          </w:p>
        </w:tc>
        <w:tc>
          <w:tcPr>
            <w:tcW w:w="1513" w:type="dxa"/>
            <w:tcBorders>
              <w:top w:val="single" w:sz="4" w:space="0" w:color="auto"/>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206,523.00</w:t>
            </w:r>
          </w:p>
        </w:tc>
        <w:tc>
          <w:tcPr>
            <w:tcW w:w="1328" w:type="dxa"/>
            <w:tcBorders>
              <w:top w:val="single" w:sz="4" w:space="0" w:color="auto"/>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45,142.36</w:t>
            </w:r>
          </w:p>
        </w:tc>
        <w:tc>
          <w:tcPr>
            <w:tcW w:w="1532" w:type="dxa"/>
            <w:tcBorders>
              <w:top w:val="single" w:sz="4" w:space="0" w:color="auto"/>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161,380.64</w:t>
            </w:r>
          </w:p>
        </w:tc>
        <w:tc>
          <w:tcPr>
            <w:tcW w:w="1604" w:type="dxa"/>
            <w:tcBorders>
              <w:top w:val="single" w:sz="4" w:space="0" w:color="auto"/>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74" w:type="dxa"/>
            <w:tcBorders>
              <w:top w:val="single" w:sz="4" w:space="0" w:color="auto"/>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auto"/>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206,523.00</w:t>
            </w:r>
          </w:p>
        </w:tc>
        <w:tc>
          <w:tcPr>
            <w:tcW w:w="1428" w:type="dxa"/>
            <w:tcBorders>
              <w:top w:val="single" w:sz="4" w:space="0" w:color="auto"/>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auto"/>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22 TË HYRAT VETANAKE- 2019</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232,020.51</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232,020.51</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54,726.01</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10,667.67</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166,626.83</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23.59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23.59</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617 SHTIME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232,020.51</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232,020.51</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54,726.01</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10,667.67</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166,626.83</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23.59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23.59</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11 PAGA DHE SHTESA</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19,222.65</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19,222.65</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19,222.65</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13 MALLRA DHE SHËRBIME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114,435.79</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114,435.79</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24,193.86</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10,017.72</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80,224.21</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21.14</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21.14</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20 SUBVENCIONE DHE TRANSFERE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16,144.68</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16,144.68</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4,880.00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11,264.68</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30.23</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30.23</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30 PASURITË JOFINANCIARE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82,217.39</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82,217.39</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25,652.15</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649.95</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55,915.29</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31.20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31.20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32 GRANTE TJERA TE JASHTME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617 SHTIME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13 MALLRA DHE SHËRBIME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44 QEVERIA BRITANEZE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20.99</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20.99</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20.99</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617 SHTIME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20.99</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20.99</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20.99</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30 PASURITË JOFINANCIARE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20.99</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20.99</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20.99</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93 COUNCIL OF EUROPE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104.00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104.00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104.00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 xml:space="preserve">      617 SHTIME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104.00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104.00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104.00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color w:val="000000"/>
                <w:sz w:val="24"/>
                <w:szCs w:val="24"/>
              </w:rPr>
            </w:pPr>
            <w:r w:rsidRPr="00D8290E">
              <w:rPr>
                <w:rFonts w:ascii="Times New Roman" w:hAnsi="Times New Roman" w:cs="Times New Roman"/>
                <w:color w:val="000000"/>
                <w:sz w:val="24"/>
                <w:szCs w:val="24"/>
              </w:rPr>
              <w:t xml:space="preserve">        13 MALLRA DHE SHËRBIME</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104.00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104.00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0.00</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color w:val="000000"/>
                <w:sz w:val="24"/>
                <w:szCs w:val="24"/>
              </w:rPr>
            </w:pPr>
            <w:r w:rsidRPr="00D8290E">
              <w:rPr>
                <w:rFonts w:ascii="Times New Roman" w:hAnsi="Times New Roman" w:cs="Times New Roman"/>
                <w:color w:val="000000"/>
                <w:sz w:val="24"/>
                <w:szCs w:val="24"/>
              </w:rPr>
              <w:t>104.00</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0.00</w:t>
            </w:r>
          </w:p>
        </w:tc>
      </w:tr>
      <w:tr w:rsidR="00D8290E" w:rsidRPr="00D8290E" w:rsidTr="007E4300">
        <w:trPr>
          <w:trHeight w:val="286"/>
        </w:trPr>
        <w:tc>
          <w:tcPr>
            <w:tcW w:w="39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8290E" w:rsidRPr="00D8290E" w:rsidRDefault="00D8290E" w:rsidP="007E4300">
            <w:pPr>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Totali I Përgjithshëm</w:t>
            </w:r>
          </w:p>
        </w:tc>
        <w:tc>
          <w:tcPr>
            <w:tcW w:w="1513"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9,359,857.50</w:t>
            </w:r>
          </w:p>
        </w:tc>
        <w:tc>
          <w:tcPr>
            <w:tcW w:w="13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3,957,182.90</w:t>
            </w:r>
          </w:p>
        </w:tc>
        <w:tc>
          <w:tcPr>
            <w:tcW w:w="1532"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5,402,674.60</w:t>
            </w:r>
          </w:p>
        </w:tc>
        <w:tc>
          <w:tcPr>
            <w:tcW w:w="160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2,374,866.04</w:t>
            </w:r>
          </w:p>
        </w:tc>
        <w:tc>
          <w:tcPr>
            <w:tcW w:w="1474"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221,872.65</w:t>
            </w:r>
          </w:p>
        </w:tc>
        <w:tc>
          <w:tcPr>
            <w:tcW w:w="1518"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6,763,118.81</w:t>
            </w:r>
          </w:p>
        </w:tc>
        <w:tc>
          <w:tcPr>
            <w:tcW w:w="1428" w:type="dxa"/>
            <w:tcBorders>
              <w:top w:val="nil"/>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25.37</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D8290E" w:rsidRPr="00D8290E" w:rsidRDefault="00D8290E" w:rsidP="007E4300">
            <w:pPr>
              <w:jc w:val="right"/>
              <w:rPr>
                <w:rFonts w:ascii="Times New Roman" w:hAnsi="Times New Roman" w:cs="Times New Roman"/>
                <w:b/>
                <w:bCs/>
                <w:color w:val="000000"/>
                <w:sz w:val="24"/>
                <w:szCs w:val="24"/>
              </w:rPr>
            </w:pPr>
            <w:r w:rsidRPr="00D8290E">
              <w:rPr>
                <w:rFonts w:ascii="Times New Roman" w:hAnsi="Times New Roman" w:cs="Times New Roman"/>
                <w:b/>
                <w:bCs/>
                <w:color w:val="000000"/>
                <w:sz w:val="24"/>
                <w:szCs w:val="24"/>
              </w:rPr>
              <w:t>60.01</w:t>
            </w:r>
          </w:p>
        </w:tc>
      </w:tr>
    </w:tbl>
    <w:p w:rsidR="00D8290E" w:rsidRPr="00D8290E" w:rsidRDefault="00D8290E" w:rsidP="00D8290E">
      <w:pPr>
        <w:jc w:val="both"/>
        <w:rPr>
          <w:rFonts w:ascii="Times New Roman" w:hAnsi="Times New Roman" w:cs="Times New Roman"/>
          <w:color w:val="000000"/>
          <w:sz w:val="24"/>
          <w:szCs w:val="24"/>
        </w:rPr>
        <w:sectPr w:rsidR="00D8290E" w:rsidRPr="00D8290E" w:rsidSect="007E4300">
          <w:pgSz w:w="16834" w:h="11909" w:orient="landscape" w:code="9"/>
          <w:pgMar w:top="270" w:right="302" w:bottom="29" w:left="317" w:header="720" w:footer="720" w:gutter="0"/>
          <w:cols w:space="720"/>
          <w:docGrid w:linePitch="360"/>
        </w:sectPr>
      </w:pPr>
    </w:p>
    <w:p w:rsidR="00D8290E" w:rsidRPr="004751B8" w:rsidRDefault="00D8290E" w:rsidP="00D8290E">
      <w:pPr>
        <w:jc w:val="both"/>
        <w:rPr>
          <w:rFonts w:ascii="Times New Roman" w:hAnsi="Times New Roman" w:cs="Times New Roman"/>
          <w:b/>
          <w:sz w:val="24"/>
          <w:szCs w:val="24"/>
        </w:rPr>
      </w:pPr>
      <w:r w:rsidRPr="004751B8">
        <w:rPr>
          <w:rFonts w:ascii="Times New Roman" w:hAnsi="Times New Roman" w:cs="Times New Roman"/>
          <w:b/>
          <w:sz w:val="24"/>
          <w:szCs w:val="24"/>
        </w:rPr>
        <w:lastRenderedPageBreak/>
        <w:t>Planifikimi</w:t>
      </w:r>
      <w:r w:rsidRPr="004751B8">
        <w:rPr>
          <w:rFonts w:ascii="Times New Roman" w:hAnsi="Times New Roman" w:cs="Times New Roman"/>
          <w:sz w:val="24"/>
          <w:szCs w:val="24"/>
        </w:rPr>
        <w:t xml:space="preserve"> i buxhetit për vitin 2020</w:t>
      </w:r>
      <w:r w:rsidRPr="004751B8">
        <w:rPr>
          <w:rFonts w:ascii="Times New Roman" w:hAnsi="Times New Roman" w:cs="Times New Roman"/>
          <w:b/>
          <w:bCs/>
          <w:sz w:val="24"/>
          <w:szCs w:val="24"/>
        </w:rPr>
        <w:t xml:space="preserve"> i</w:t>
      </w:r>
      <w:r w:rsidRPr="004751B8">
        <w:rPr>
          <w:rFonts w:ascii="Times New Roman" w:hAnsi="Times New Roman" w:cs="Times New Roman"/>
          <w:sz w:val="24"/>
          <w:szCs w:val="24"/>
        </w:rPr>
        <w:t xml:space="preserve">shte </w:t>
      </w:r>
      <w:r w:rsidRPr="004751B8">
        <w:rPr>
          <w:rFonts w:ascii="Times New Roman" w:hAnsi="Times New Roman" w:cs="Times New Roman"/>
          <w:b/>
          <w:sz w:val="24"/>
          <w:szCs w:val="24"/>
        </w:rPr>
        <w:t xml:space="preserve">7,937,712€, </w:t>
      </w:r>
      <w:r w:rsidRPr="004751B8">
        <w:rPr>
          <w:rFonts w:ascii="Times New Roman" w:hAnsi="Times New Roman" w:cs="Times New Roman"/>
          <w:sz w:val="24"/>
          <w:szCs w:val="24"/>
        </w:rPr>
        <w:t xml:space="preserve">ndërsa të hyrat vetanake nga viti 2019 është shuma prej </w:t>
      </w:r>
      <w:r w:rsidRPr="004751B8">
        <w:rPr>
          <w:rFonts w:ascii="Times New Roman" w:hAnsi="Times New Roman" w:cs="Times New Roman"/>
          <w:bCs/>
          <w:sz w:val="24"/>
          <w:szCs w:val="24"/>
        </w:rPr>
        <w:t>232,020.51,€ dhe donancionet e bartura nga viti 2019  në shumën 124.99</w:t>
      </w:r>
      <w:r w:rsidRPr="004751B8">
        <w:rPr>
          <w:rFonts w:ascii="Times New Roman" w:hAnsi="Times New Roman" w:cs="Times New Roman"/>
          <w:b/>
          <w:bCs/>
          <w:sz w:val="24"/>
          <w:szCs w:val="24"/>
        </w:rPr>
        <w:t>€.</w:t>
      </w:r>
    </w:p>
    <w:p w:rsidR="00D8290E" w:rsidRPr="004751B8" w:rsidRDefault="00D8290E" w:rsidP="00D8290E">
      <w:pPr>
        <w:jc w:val="both"/>
        <w:rPr>
          <w:rFonts w:ascii="Times New Roman" w:hAnsi="Times New Roman" w:cs="Times New Roman"/>
          <w:b/>
          <w:bCs/>
          <w:color w:val="000000"/>
          <w:sz w:val="24"/>
          <w:szCs w:val="24"/>
        </w:rPr>
      </w:pPr>
      <w:r w:rsidRPr="004751B8">
        <w:rPr>
          <w:rFonts w:ascii="Times New Roman" w:hAnsi="Times New Roman" w:cs="Times New Roman"/>
          <w:b/>
          <w:sz w:val="24"/>
          <w:szCs w:val="24"/>
        </w:rPr>
        <w:t>Shpenzimi në raport me Alokimin</w:t>
      </w:r>
      <w:r w:rsidRPr="004751B8">
        <w:rPr>
          <w:rFonts w:ascii="Times New Roman" w:hAnsi="Times New Roman" w:cs="Times New Roman"/>
          <w:sz w:val="24"/>
          <w:szCs w:val="24"/>
        </w:rPr>
        <w:t xml:space="preserve"> për periudhën Janar – Qershor 2020 është</w:t>
      </w:r>
      <w:r w:rsidRPr="004751B8">
        <w:rPr>
          <w:rFonts w:ascii="Times New Roman" w:hAnsi="Times New Roman" w:cs="Times New Roman"/>
          <w:b/>
          <w:bCs/>
          <w:color w:val="000000"/>
          <w:sz w:val="24"/>
          <w:szCs w:val="24"/>
        </w:rPr>
        <w:t xml:space="preserve"> 60%</w:t>
      </w:r>
      <w:r w:rsidRPr="004751B8">
        <w:rPr>
          <w:rFonts w:ascii="Times New Roman" w:hAnsi="Times New Roman" w:cs="Times New Roman"/>
          <w:b/>
          <w:sz w:val="24"/>
          <w:szCs w:val="24"/>
        </w:rPr>
        <w:t xml:space="preserve"> ndërsa;  </w:t>
      </w:r>
    </w:p>
    <w:p w:rsidR="00D8290E" w:rsidRPr="004751B8" w:rsidRDefault="00D8290E" w:rsidP="00D8290E">
      <w:pPr>
        <w:jc w:val="both"/>
        <w:rPr>
          <w:rFonts w:ascii="Times New Roman" w:hAnsi="Times New Roman" w:cs="Times New Roman"/>
          <w:sz w:val="24"/>
          <w:szCs w:val="24"/>
        </w:rPr>
      </w:pPr>
      <w:r w:rsidRPr="004751B8">
        <w:rPr>
          <w:rFonts w:ascii="Times New Roman" w:hAnsi="Times New Roman" w:cs="Times New Roman"/>
          <w:sz w:val="24"/>
          <w:szCs w:val="24"/>
        </w:rPr>
        <w:t xml:space="preserve"> </w:t>
      </w:r>
      <w:r w:rsidRPr="004751B8">
        <w:rPr>
          <w:rFonts w:ascii="Times New Roman" w:hAnsi="Times New Roman" w:cs="Times New Roman"/>
          <w:b/>
          <w:sz w:val="24"/>
          <w:szCs w:val="24"/>
        </w:rPr>
        <w:t>Realizimi i Shpenzimeve në raport me Buxhetin e miratuar 2019</w:t>
      </w:r>
      <w:r w:rsidRPr="004751B8">
        <w:rPr>
          <w:rFonts w:ascii="Times New Roman" w:hAnsi="Times New Roman" w:cs="Times New Roman"/>
          <w:sz w:val="24"/>
          <w:szCs w:val="24"/>
        </w:rPr>
        <w:t xml:space="preserve"> për periudhën Janar – Qershor 2020 është </w:t>
      </w:r>
      <w:r w:rsidRPr="004751B8">
        <w:rPr>
          <w:rFonts w:ascii="Times New Roman" w:hAnsi="Times New Roman" w:cs="Times New Roman"/>
          <w:b/>
          <w:sz w:val="24"/>
          <w:szCs w:val="24"/>
        </w:rPr>
        <w:t>25.37%.</w:t>
      </w:r>
    </w:p>
    <w:p w:rsidR="00D8290E" w:rsidRPr="004751B8" w:rsidRDefault="00D8290E" w:rsidP="00D8290E">
      <w:pPr>
        <w:jc w:val="both"/>
        <w:rPr>
          <w:rFonts w:ascii="Times New Roman" w:hAnsi="Times New Roman" w:cs="Times New Roman"/>
          <w:b/>
          <w:sz w:val="24"/>
          <w:szCs w:val="24"/>
        </w:rPr>
      </w:pPr>
      <w:r w:rsidRPr="004751B8">
        <w:rPr>
          <w:rFonts w:ascii="Times New Roman" w:hAnsi="Times New Roman" w:cs="Times New Roman"/>
          <w:sz w:val="24"/>
          <w:szCs w:val="24"/>
        </w:rPr>
        <w:t xml:space="preserve">Planifikimi i të hyrave komunale </w:t>
      </w:r>
      <w:r w:rsidRPr="004751B8">
        <w:rPr>
          <w:rFonts w:ascii="Times New Roman" w:hAnsi="Times New Roman" w:cs="Times New Roman"/>
          <w:color w:val="000000"/>
          <w:sz w:val="24"/>
          <w:szCs w:val="24"/>
        </w:rPr>
        <w:t xml:space="preserve">për vitin 2020 është </w:t>
      </w:r>
      <w:r w:rsidRPr="004751B8">
        <w:rPr>
          <w:rFonts w:ascii="Times New Roman" w:hAnsi="Times New Roman" w:cs="Times New Roman"/>
          <w:b/>
          <w:color w:val="000000"/>
          <w:sz w:val="24"/>
          <w:szCs w:val="24"/>
        </w:rPr>
        <w:t>625,651€</w:t>
      </w:r>
    </w:p>
    <w:p w:rsidR="00D8290E" w:rsidRPr="004751B8" w:rsidRDefault="00D8290E" w:rsidP="00D8290E">
      <w:pPr>
        <w:jc w:val="both"/>
        <w:rPr>
          <w:rFonts w:ascii="Times New Roman" w:hAnsi="Times New Roman" w:cs="Times New Roman"/>
          <w:color w:val="FF0000"/>
          <w:sz w:val="24"/>
          <w:szCs w:val="24"/>
        </w:rPr>
      </w:pPr>
      <w:r w:rsidRPr="004751B8">
        <w:rPr>
          <w:rFonts w:ascii="Times New Roman" w:hAnsi="Times New Roman" w:cs="Times New Roman"/>
          <w:color w:val="000000"/>
          <w:sz w:val="24"/>
          <w:szCs w:val="24"/>
        </w:rPr>
        <w:t xml:space="preserve">Realizimi i të hyrave për periudhën Janar – Qershor 2020 është </w:t>
      </w:r>
      <w:r w:rsidRPr="004751B8">
        <w:rPr>
          <w:rFonts w:ascii="Times New Roman" w:hAnsi="Times New Roman" w:cs="Times New Roman"/>
          <w:b/>
          <w:sz w:val="24"/>
          <w:szCs w:val="24"/>
        </w:rPr>
        <w:t>144,290.45€.</w:t>
      </w:r>
    </w:p>
    <w:p w:rsidR="00D8290E" w:rsidRPr="004751B8" w:rsidRDefault="00D8290E" w:rsidP="00D8290E">
      <w:pPr>
        <w:pStyle w:val="Title"/>
        <w:ind w:left="360"/>
        <w:jc w:val="both"/>
        <w:rPr>
          <w:b w:val="0"/>
          <w:bCs w:val="0"/>
          <w:caps w:val="0"/>
          <w:noProof w:val="0"/>
          <w:color w:val="FF0000"/>
          <w:sz w:val="24"/>
          <w:u w:val="none"/>
        </w:rPr>
      </w:pPr>
    </w:p>
    <w:p w:rsidR="00D8290E" w:rsidRPr="004751B8" w:rsidRDefault="00D8290E" w:rsidP="000373EC">
      <w:pPr>
        <w:pStyle w:val="Title"/>
        <w:numPr>
          <w:ilvl w:val="0"/>
          <w:numId w:val="14"/>
        </w:numPr>
        <w:jc w:val="both"/>
        <w:rPr>
          <w:bCs w:val="0"/>
          <w:caps w:val="0"/>
          <w:noProof w:val="0"/>
          <w:sz w:val="24"/>
          <w:u w:val="none"/>
        </w:rPr>
      </w:pPr>
      <w:r w:rsidRPr="004751B8">
        <w:rPr>
          <w:bCs w:val="0"/>
          <w:caps w:val="0"/>
          <w:noProof w:val="0"/>
          <w:sz w:val="24"/>
          <w:u w:val="none"/>
        </w:rPr>
        <w:t>Sektori i Tatimit në Pronë</w:t>
      </w:r>
    </w:p>
    <w:p w:rsidR="00D8290E" w:rsidRPr="004751B8" w:rsidRDefault="00D8290E" w:rsidP="00D8290E">
      <w:pPr>
        <w:pStyle w:val="Title"/>
        <w:ind w:left="360"/>
        <w:jc w:val="both"/>
        <w:rPr>
          <w:bCs w:val="0"/>
          <w:caps w:val="0"/>
          <w:noProof w:val="0"/>
          <w:sz w:val="24"/>
          <w:u w:val="none"/>
        </w:rPr>
      </w:pPr>
    </w:p>
    <w:p w:rsidR="00D8290E" w:rsidRPr="004751B8" w:rsidRDefault="00D8290E" w:rsidP="00D8290E">
      <w:pPr>
        <w:jc w:val="both"/>
        <w:rPr>
          <w:rFonts w:ascii="Times New Roman" w:hAnsi="Times New Roman" w:cs="Times New Roman"/>
          <w:b/>
          <w:sz w:val="24"/>
          <w:szCs w:val="24"/>
        </w:rPr>
      </w:pPr>
      <w:r w:rsidRPr="004751B8">
        <w:rPr>
          <w:rFonts w:ascii="Times New Roman" w:hAnsi="Times New Roman" w:cs="Times New Roman"/>
          <w:sz w:val="24"/>
          <w:szCs w:val="24"/>
        </w:rPr>
        <w:t xml:space="preserve">Ralizimi i tatimt ne pronë në total për periudhën </w:t>
      </w:r>
      <w:r w:rsidRPr="004751B8">
        <w:rPr>
          <w:rFonts w:ascii="Times New Roman" w:hAnsi="Times New Roman" w:cs="Times New Roman"/>
          <w:b/>
          <w:color w:val="000000"/>
          <w:sz w:val="24"/>
          <w:szCs w:val="24"/>
        </w:rPr>
        <w:t>Janar - Qershor 2020 është</w:t>
      </w:r>
      <w:r w:rsidRPr="004751B8">
        <w:rPr>
          <w:rFonts w:ascii="Times New Roman" w:hAnsi="Times New Roman" w:cs="Times New Roman"/>
          <w:b/>
          <w:color w:val="FF0000"/>
          <w:sz w:val="24"/>
          <w:szCs w:val="24"/>
        </w:rPr>
        <w:t xml:space="preserve"> </w:t>
      </w:r>
      <w:r w:rsidRPr="004751B8">
        <w:rPr>
          <w:rFonts w:ascii="Times New Roman" w:hAnsi="Times New Roman" w:cs="Times New Roman"/>
          <w:b/>
          <w:sz w:val="24"/>
          <w:szCs w:val="24"/>
        </w:rPr>
        <w:t>41,402.17€.</w:t>
      </w:r>
    </w:p>
    <w:p w:rsidR="00D8290E" w:rsidRPr="004751B8" w:rsidRDefault="00D8290E" w:rsidP="00D8290E">
      <w:pPr>
        <w:jc w:val="both"/>
        <w:rPr>
          <w:rFonts w:ascii="Times New Roman" w:hAnsi="Times New Roman" w:cs="Times New Roman"/>
          <w:sz w:val="24"/>
          <w:szCs w:val="24"/>
        </w:rPr>
      </w:pPr>
      <w:r w:rsidRPr="004751B8">
        <w:rPr>
          <w:rFonts w:ascii="Times New Roman" w:hAnsi="Times New Roman" w:cs="Times New Roman"/>
          <w:sz w:val="24"/>
          <w:szCs w:val="24"/>
        </w:rPr>
        <w:t xml:space="preserve">Në bazë të Ligjit nr: </w:t>
      </w:r>
      <w:r w:rsidRPr="004751B8">
        <w:rPr>
          <w:rFonts w:ascii="Times New Roman" w:hAnsi="Times New Roman" w:cs="Times New Roman"/>
          <w:b/>
          <w:bCs/>
          <w:sz w:val="24"/>
          <w:szCs w:val="24"/>
        </w:rPr>
        <w:t xml:space="preserve">05/l-031 </w:t>
      </w:r>
      <w:r w:rsidRPr="004751B8">
        <w:rPr>
          <w:rFonts w:ascii="Times New Roman" w:hAnsi="Times New Roman" w:cs="Times New Roman"/>
          <w:sz w:val="24"/>
          <w:szCs w:val="24"/>
        </w:rPr>
        <w:t xml:space="preserve">mbi Tatimin në Pronën e Paluajtshme ne Kosovë dhe te Udhëzimit Administrativ nr </w:t>
      </w:r>
      <w:r w:rsidRPr="004751B8">
        <w:rPr>
          <w:rFonts w:ascii="Times New Roman" w:hAnsi="Times New Roman" w:cs="Times New Roman"/>
          <w:b/>
          <w:bCs/>
          <w:sz w:val="24"/>
          <w:szCs w:val="24"/>
        </w:rPr>
        <w:t>5/2011</w:t>
      </w:r>
      <w:r w:rsidRPr="004751B8">
        <w:rPr>
          <w:rFonts w:ascii="Times New Roman" w:hAnsi="Times New Roman" w:cs="Times New Roman"/>
          <w:sz w:val="24"/>
          <w:szCs w:val="24"/>
        </w:rPr>
        <w:t xml:space="preserve">, ne vitin </w:t>
      </w:r>
      <w:r w:rsidRPr="004751B8">
        <w:rPr>
          <w:rFonts w:ascii="Times New Roman" w:hAnsi="Times New Roman" w:cs="Times New Roman"/>
          <w:b/>
          <w:sz w:val="24"/>
          <w:szCs w:val="24"/>
        </w:rPr>
        <w:t>2020</w:t>
      </w:r>
      <w:r w:rsidRPr="004751B8">
        <w:rPr>
          <w:rFonts w:ascii="Times New Roman" w:hAnsi="Times New Roman" w:cs="Times New Roman"/>
          <w:sz w:val="24"/>
          <w:szCs w:val="24"/>
        </w:rPr>
        <w:t xml:space="preserve"> janë kryer këto detyra:</w:t>
      </w:r>
    </w:p>
    <w:p w:rsidR="00D8290E" w:rsidRPr="00D8290E" w:rsidRDefault="00D8290E" w:rsidP="00D8290E">
      <w:pPr>
        <w:jc w:val="both"/>
        <w:rPr>
          <w:rFonts w:ascii="Times New Roman" w:hAnsi="Times New Roman" w:cs="Times New Roman"/>
          <w:sz w:val="24"/>
          <w:szCs w:val="24"/>
        </w:rPr>
      </w:pPr>
    </w:p>
    <w:p w:rsidR="00D8290E" w:rsidRPr="00D8290E" w:rsidRDefault="00D8290E" w:rsidP="000373EC">
      <w:pPr>
        <w:pStyle w:val="ListParagraph"/>
        <w:numPr>
          <w:ilvl w:val="0"/>
          <w:numId w:val="16"/>
        </w:numPr>
        <w:ind w:left="720"/>
        <w:rPr>
          <w:rFonts w:ascii="Times New Roman" w:hAnsi="Times New Roman" w:cs="Times New Roman"/>
          <w:sz w:val="24"/>
          <w:szCs w:val="24"/>
        </w:rPr>
      </w:pPr>
      <w:r w:rsidRPr="00D8290E">
        <w:rPr>
          <w:rFonts w:ascii="Times New Roman" w:hAnsi="Times New Roman" w:cs="Times New Roman"/>
          <w:sz w:val="24"/>
          <w:szCs w:val="24"/>
        </w:rPr>
        <w:t>Shpërndarjën e faturave  eshte ne proces te shperndarjes me vonese per shkak te gjendjes se krijuar nga Pandemia Covid-2019.</w:t>
      </w:r>
    </w:p>
    <w:p w:rsidR="00D8290E" w:rsidRPr="00D8290E" w:rsidRDefault="00D8290E" w:rsidP="00D8290E">
      <w:pPr>
        <w:rPr>
          <w:rFonts w:ascii="Times New Roman" w:hAnsi="Times New Roman" w:cs="Times New Roman"/>
          <w:sz w:val="24"/>
          <w:szCs w:val="24"/>
        </w:rPr>
      </w:pPr>
      <w:r w:rsidRPr="00D8290E">
        <w:rPr>
          <w:rFonts w:ascii="Times New Roman" w:hAnsi="Times New Roman" w:cs="Times New Roman"/>
          <w:sz w:val="24"/>
          <w:szCs w:val="24"/>
        </w:rPr>
        <w:t xml:space="preserve">Fatura të paguara nga data : </w:t>
      </w:r>
      <w:r w:rsidRPr="00D8290E">
        <w:rPr>
          <w:rFonts w:ascii="Times New Roman" w:hAnsi="Times New Roman" w:cs="Times New Roman"/>
          <w:b/>
          <w:sz w:val="24"/>
          <w:szCs w:val="24"/>
        </w:rPr>
        <w:t>03.01.2020</w:t>
      </w:r>
      <w:r w:rsidRPr="00D8290E">
        <w:rPr>
          <w:rFonts w:ascii="Times New Roman" w:hAnsi="Times New Roman" w:cs="Times New Roman"/>
          <w:sz w:val="24"/>
          <w:szCs w:val="24"/>
        </w:rPr>
        <w:t xml:space="preserve"> deri </w:t>
      </w:r>
      <w:r w:rsidRPr="00D8290E">
        <w:rPr>
          <w:rFonts w:ascii="Times New Roman" w:hAnsi="Times New Roman" w:cs="Times New Roman"/>
          <w:b/>
          <w:sz w:val="24"/>
          <w:szCs w:val="24"/>
        </w:rPr>
        <w:t xml:space="preserve">22/06/2020 </w:t>
      </w:r>
      <w:r w:rsidRPr="00D8290E">
        <w:rPr>
          <w:rFonts w:ascii="Times New Roman" w:hAnsi="Times New Roman" w:cs="Times New Roman"/>
          <w:sz w:val="24"/>
          <w:szCs w:val="24"/>
        </w:rPr>
        <w:t xml:space="preserve">janë : </w:t>
      </w:r>
      <w:r w:rsidRPr="00D8290E">
        <w:rPr>
          <w:rFonts w:ascii="Times New Roman" w:hAnsi="Times New Roman" w:cs="Times New Roman"/>
          <w:b/>
          <w:sz w:val="24"/>
          <w:szCs w:val="24"/>
        </w:rPr>
        <w:t>607</w:t>
      </w:r>
      <w:r w:rsidRPr="00D8290E">
        <w:rPr>
          <w:rFonts w:ascii="Times New Roman" w:hAnsi="Times New Roman" w:cs="Times New Roman"/>
          <w:sz w:val="24"/>
          <w:szCs w:val="24"/>
        </w:rPr>
        <w:t>copë</w:t>
      </w:r>
    </w:p>
    <w:p w:rsidR="00D8290E" w:rsidRPr="00D8290E" w:rsidRDefault="00D8290E" w:rsidP="00D8290E">
      <w:pPr>
        <w:rPr>
          <w:rFonts w:ascii="Times New Roman" w:hAnsi="Times New Roman" w:cs="Times New Roman"/>
          <w:sz w:val="24"/>
          <w:szCs w:val="24"/>
        </w:rPr>
      </w:pPr>
    </w:p>
    <w:p w:rsidR="00D8290E" w:rsidRPr="00D8290E" w:rsidRDefault="00D8290E" w:rsidP="00D8290E">
      <w:pPr>
        <w:rPr>
          <w:rFonts w:ascii="Times New Roman" w:hAnsi="Times New Roman" w:cs="Times New Roman"/>
          <w:b/>
          <w:sz w:val="24"/>
          <w:szCs w:val="24"/>
        </w:rPr>
      </w:pPr>
      <w:r w:rsidRPr="00D8290E">
        <w:rPr>
          <w:rFonts w:ascii="Times New Roman" w:hAnsi="Times New Roman" w:cs="Times New Roman"/>
          <w:sz w:val="24"/>
          <w:szCs w:val="24"/>
        </w:rPr>
        <w:t xml:space="preserve">Shuma e inkasuar per periudhen  </w:t>
      </w:r>
      <w:r w:rsidRPr="00D8290E">
        <w:rPr>
          <w:rFonts w:ascii="Times New Roman" w:hAnsi="Times New Roman" w:cs="Times New Roman"/>
          <w:b/>
          <w:sz w:val="24"/>
          <w:szCs w:val="24"/>
        </w:rPr>
        <w:t>03.01.2020</w:t>
      </w:r>
      <w:r w:rsidRPr="00D8290E">
        <w:rPr>
          <w:rFonts w:ascii="Times New Roman" w:hAnsi="Times New Roman" w:cs="Times New Roman"/>
          <w:sz w:val="24"/>
          <w:szCs w:val="24"/>
        </w:rPr>
        <w:t xml:space="preserve"> deri </w:t>
      </w:r>
      <w:r w:rsidRPr="00D8290E">
        <w:rPr>
          <w:rFonts w:ascii="Times New Roman" w:hAnsi="Times New Roman" w:cs="Times New Roman"/>
          <w:b/>
          <w:sz w:val="24"/>
          <w:szCs w:val="24"/>
        </w:rPr>
        <w:t xml:space="preserve">22/06/2020 </w:t>
      </w:r>
      <w:r w:rsidRPr="00D8290E">
        <w:rPr>
          <w:rFonts w:ascii="Times New Roman" w:hAnsi="Times New Roman" w:cs="Times New Roman"/>
          <w:sz w:val="24"/>
          <w:szCs w:val="24"/>
        </w:rPr>
        <w:t xml:space="preserve">eshte : </w:t>
      </w:r>
      <w:r w:rsidRPr="00D8290E">
        <w:rPr>
          <w:rFonts w:ascii="Times New Roman" w:hAnsi="Times New Roman" w:cs="Times New Roman"/>
          <w:b/>
          <w:sz w:val="24"/>
          <w:szCs w:val="24"/>
        </w:rPr>
        <w:t xml:space="preserve">41,402.17€ </w:t>
      </w:r>
      <w:r w:rsidRPr="00D8290E">
        <w:rPr>
          <w:rFonts w:ascii="Times New Roman" w:hAnsi="Times New Roman" w:cs="Times New Roman"/>
          <w:sz w:val="24"/>
          <w:szCs w:val="24"/>
        </w:rPr>
        <w:t xml:space="preserve">kjo </w:t>
      </w:r>
      <w:r w:rsidRPr="00D8290E">
        <w:rPr>
          <w:rFonts w:ascii="Times New Roman" w:hAnsi="Times New Roman" w:cs="Times New Roman"/>
          <w:b/>
          <w:sz w:val="24"/>
          <w:szCs w:val="24"/>
        </w:rPr>
        <w:t xml:space="preserve">           </w:t>
      </w:r>
      <w:r w:rsidRPr="00D8290E">
        <w:rPr>
          <w:rFonts w:ascii="Times New Roman" w:hAnsi="Times New Roman" w:cs="Times New Roman"/>
          <w:sz w:val="24"/>
          <w:szCs w:val="24"/>
        </w:rPr>
        <w:t>shume nuk eshte e kënaqshme per shkak te gjendjes se krijuar nga Pandemia Covid-2019</w:t>
      </w:r>
      <w:r w:rsidRPr="00D8290E">
        <w:rPr>
          <w:rFonts w:ascii="Times New Roman" w:hAnsi="Times New Roman" w:cs="Times New Roman"/>
          <w:b/>
          <w:sz w:val="24"/>
          <w:szCs w:val="24"/>
        </w:rPr>
        <w:t xml:space="preserve"> .</w:t>
      </w:r>
    </w:p>
    <w:p w:rsidR="00D8290E" w:rsidRPr="00D8290E" w:rsidRDefault="00D8290E" w:rsidP="00D8290E">
      <w:pPr>
        <w:rPr>
          <w:rFonts w:ascii="Times New Roman" w:hAnsi="Times New Roman" w:cs="Times New Roman"/>
          <w:b/>
          <w:sz w:val="24"/>
          <w:szCs w:val="24"/>
        </w:rPr>
      </w:pPr>
    </w:p>
    <w:p w:rsidR="00D8290E" w:rsidRPr="00D8290E" w:rsidRDefault="00D8290E" w:rsidP="000373EC">
      <w:pPr>
        <w:pStyle w:val="ListParagraph"/>
        <w:numPr>
          <w:ilvl w:val="0"/>
          <w:numId w:val="15"/>
        </w:numPr>
        <w:ind w:left="810"/>
        <w:rPr>
          <w:rFonts w:ascii="Times New Roman" w:hAnsi="Times New Roman" w:cs="Times New Roman"/>
          <w:sz w:val="24"/>
          <w:szCs w:val="24"/>
        </w:rPr>
      </w:pPr>
      <w:r w:rsidRPr="00D8290E">
        <w:rPr>
          <w:rFonts w:ascii="Times New Roman" w:hAnsi="Times New Roman" w:cs="Times New Roman"/>
          <w:sz w:val="24"/>
          <w:szCs w:val="24"/>
        </w:rPr>
        <w:t xml:space="preserve">Puna me palë : Janë lëshuar gjithsejt </w:t>
      </w:r>
      <w:r w:rsidRPr="00D8290E">
        <w:rPr>
          <w:rFonts w:ascii="Times New Roman" w:hAnsi="Times New Roman" w:cs="Times New Roman"/>
          <w:b/>
          <w:sz w:val="24"/>
          <w:szCs w:val="24"/>
        </w:rPr>
        <w:t>2711 vërtetime</w:t>
      </w:r>
      <w:r w:rsidRPr="00D8290E">
        <w:rPr>
          <w:rFonts w:ascii="Times New Roman" w:hAnsi="Times New Roman" w:cs="Times New Roman"/>
          <w:sz w:val="24"/>
          <w:szCs w:val="24"/>
        </w:rPr>
        <w:t xml:space="preserve"> që janë </w:t>
      </w:r>
      <w:r w:rsidRPr="00D8290E">
        <w:rPr>
          <w:rFonts w:ascii="Times New Roman" w:hAnsi="Times New Roman" w:cs="Times New Roman"/>
          <w:b/>
          <w:sz w:val="24"/>
          <w:szCs w:val="24"/>
        </w:rPr>
        <w:t>2067</w:t>
      </w:r>
      <w:r w:rsidRPr="00D8290E">
        <w:rPr>
          <w:rFonts w:ascii="Times New Roman" w:hAnsi="Times New Roman" w:cs="Times New Roman"/>
          <w:sz w:val="24"/>
          <w:szCs w:val="24"/>
        </w:rPr>
        <w:t xml:space="preserve"> nga programi i Tatimit ne Pronë dhe </w:t>
      </w:r>
      <w:r w:rsidRPr="00D8290E">
        <w:rPr>
          <w:rFonts w:ascii="Times New Roman" w:hAnsi="Times New Roman" w:cs="Times New Roman"/>
          <w:b/>
          <w:sz w:val="24"/>
          <w:szCs w:val="24"/>
        </w:rPr>
        <w:t>644</w:t>
      </w:r>
      <w:r w:rsidRPr="00D8290E">
        <w:rPr>
          <w:rFonts w:ascii="Times New Roman" w:hAnsi="Times New Roman" w:cs="Times New Roman"/>
          <w:sz w:val="24"/>
          <w:szCs w:val="24"/>
        </w:rPr>
        <w:t xml:space="preserve"> te cilat jan nga komunat tjera dhe rastet sociale nga Zyra e TP.</w:t>
      </w:r>
    </w:p>
    <w:p w:rsidR="00D8290E" w:rsidRPr="00D8290E" w:rsidRDefault="00D8290E" w:rsidP="000373EC">
      <w:pPr>
        <w:pStyle w:val="ListParagraph"/>
        <w:numPr>
          <w:ilvl w:val="0"/>
          <w:numId w:val="15"/>
        </w:numPr>
        <w:ind w:left="810"/>
        <w:rPr>
          <w:rFonts w:ascii="Times New Roman" w:hAnsi="Times New Roman" w:cs="Times New Roman"/>
          <w:sz w:val="24"/>
          <w:szCs w:val="24"/>
        </w:rPr>
      </w:pPr>
      <w:r w:rsidRPr="00D8290E">
        <w:rPr>
          <w:rFonts w:ascii="Times New Roman" w:hAnsi="Times New Roman" w:cs="Times New Roman"/>
          <w:sz w:val="24"/>
          <w:szCs w:val="24"/>
        </w:rPr>
        <w:t>Çdo muaj ështe bëre regjistrimi i pagesave të qytetarëve dhe barazimi i tyre me program dhe regjistrimi i te hyrave nga zyra e TP me zyren e te hyrave.</w:t>
      </w:r>
    </w:p>
    <w:p w:rsidR="00D8290E" w:rsidRPr="00D8290E" w:rsidRDefault="00D8290E" w:rsidP="000373EC">
      <w:pPr>
        <w:pStyle w:val="ListParagraph"/>
        <w:numPr>
          <w:ilvl w:val="0"/>
          <w:numId w:val="15"/>
        </w:numPr>
        <w:ind w:left="810"/>
        <w:rPr>
          <w:rFonts w:ascii="Times New Roman" w:hAnsi="Times New Roman" w:cs="Times New Roman"/>
          <w:sz w:val="24"/>
          <w:szCs w:val="24"/>
        </w:rPr>
      </w:pPr>
      <w:r w:rsidRPr="00D8290E">
        <w:rPr>
          <w:rFonts w:ascii="Times New Roman" w:hAnsi="Times New Roman" w:cs="Times New Roman"/>
          <w:sz w:val="24"/>
          <w:szCs w:val="24"/>
        </w:rPr>
        <w:t xml:space="preserve">Është bërë pranimi i </w:t>
      </w:r>
      <w:r w:rsidRPr="00D8290E">
        <w:rPr>
          <w:rFonts w:ascii="Times New Roman" w:hAnsi="Times New Roman" w:cs="Times New Roman"/>
          <w:b/>
          <w:sz w:val="24"/>
          <w:szCs w:val="24"/>
        </w:rPr>
        <w:t>20</w:t>
      </w:r>
      <w:r w:rsidRPr="00D8290E">
        <w:rPr>
          <w:rFonts w:ascii="Times New Roman" w:hAnsi="Times New Roman" w:cs="Times New Roman"/>
          <w:sz w:val="24"/>
          <w:szCs w:val="24"/>
        </w:rPr>
        <w:t xml:space="preserve"> ankesave  per korigjim dhe jane ne proces te shqyrtimit.</w:t>
      </w:r>
    </w:p>
    <w:p w:rsidR="00D8290E" w:rsidRPr="00D8290E" w:rsidRDefault="00D8290E" w:rsidP="000373EC">
      <w:pPr>
        <w:pStyle w:val="ListParagraph"/>
        <w:numPr>
          <w:ilvl w:val="0"/>
          <w:numId w:val="15"/>
        </w:numPr>
        <w:ind w:left="810"/>
        <w:rPr>
          <w:rFonts w:ascii="Times New Roman" w:hAnsi="Times New Roman" w:cs="Times New Roman"/>
          <w:sz w:val="24"/>
          <w:szCs w:val="24"/>
        </w:rPr>
      </w:pPr>
      <w:r w:rsidRPr="00D8290E">
        <w:rPr>
          <w:rFonts w:ascii="Times New Roman" w:hAnsi="Times New Roman" w:cs="Times New Roman"/>
          <w:sz w:val="24"/>
          <w:szCs w:val="24"/>
        </w:rPr>
        <w:t>Është bërë regjistrimi i shumices se rrugeve te reja ne program, anketimi i disa  pronave, në teren janë regjistrur 127 objekte janë verifikuara dhe modifikuar 288 objekte  në zyre nga anketuesit dhe operatori.</w:t>
      </w:r>
    </w:p>
    <w:p w:rsidR="00D8290E" w:rsidRPr="00D8290E" w:rsidRDefault="00D8290E" w:rsidP="000373EC">
      <w:pPr>
        <w:pStyle w:val="ListParagraph"/>
        <w:numPr>
          <w:ilvl w:val="0"/>
          <w:numId w:val="15"/>
        </w:numPr>
        <w:ind w:left="810"/>
        <w:rPr>
          <w:rFonts w:ascii="Times New Roman" w:hAnsi="Times New Roman" w:cs="Times New Roman"/>
          <w:sz w:val="24"/>
          <w:szCs w:val="24"/>
        </w:rPr>
      </w:pPr>
      <w:r w:rsidRPr="00D8290E">
        <w:rPr>
          <w:rFonts w:ascii="Times New Roman" w:hAnsi="Times New Roman" w:cs="Times New Roman"/>
          <w:sz w:val="24"/>
          <w:szCs w:val="24"/>
        </w:rPr>
        <w:t xml:space="preserve">Janë pranua disa </w:t>
      </w:r>
      <w:r w:rsidRPr="00D8290E">
        <w:rPr>
          <w:rFonts w:ascii="Times New Roman" w:hAnsi="Times New Roman" w:cs="Times New Roman"/>
          <w:b/>
          <w:sz w:val="24"/>
          <w:szCs w:val="24"/>
        </w:rPr>
        <w:t xml:space="preserve"> </w:t>
      </w:r>
      <w:r w:rsidRPr="00D8290E">
        <w:rPr>
          <w:rFonts w:ascii="Times New Roman" w:hAnsi="Times New Roman" w:cs="Times New Roman"/>
          <w:sz w:val="24"/>
          <w:szCs w:val="24"/>
        </w:rPr>
        <w:t>Kontrata te shit-blerjes dhe të njëjtat priten te regjistrohen dhe ti percjellim per në Departamentin e TP në Ministrin e Financave.</w:t>
      </w:r>
    </w:p>
    <w:p w:rsidR="00D8290E" w:rsidRPr="00D8290E" w:rsidRDefault="00D8290E" w:rsidP="000373EC">
      <w:pPr>
        <w:pStyle w:val="ListParagraph"/>
        <w:numPr>
          <w:ilvl w:val="0"/>
          <w:numId w:val="15"/>
        </w:numPr>
        <w:ind w:left="810"/>
        <w:rPr>
          <w:rFonts w:ascii="Times New Roman" w:hAnsi="Times New Roman" w:cs="Times New Roman"/>
          <w:sz w:val="24"/>
          <w:szCs w:val="24"/>
        </w:rPr>
      </w:pPr>
      <w:r w:rsidRPr="00D8290E">
        <w:rPr>
          <w:rFonts w:ascii="Times New Roman" w:hAnsi="Times New Roman" w:cs="Times New Roman"/>
          <w:sz w:val="24"/>
          <w:szCs w:val="24"/>
        </w:rPr>
        <w:t>Kemi pasur Inspektimin vjetor nga Depatamenti i Tatimit ne Pronë, po ashtu kemi pasur edhe Auditimin.</w:t>
      </w:r>
    </w:p>
    <w:p w:rsidR="00D8290E" w:rsidRDefault="000F17A2" w:rsidP="000373EC">
      <w:pPr>
        <w:pStyle w:val="ListParagraph"/>
        <w:numPr>
          <w:ilvl w:val="0"/>
          <w:numId w:val="15"/>
        </w:numPr>
        <w:ind w:left="810"/>
        <w:rPr>
          <w:rFonts w:ascii="Times New Roman" w:hAnsi="Times New Roman" w:cs="Times New Roman"/>
          <w:sz w:val="24"/>
          <w:szCs w:val="24"/>
        </w:rPr>
      </w:pPr>
      <w:r>
        <w:rPr>
          <w:rFonts w:ascii="Times New Roman" w:hAnsi="Times New Roman" w:cs="Times New Roman"/>
          <w:sz w:val="24"/>
          <w:szCs w:val="24"/>
        </w:rPr>
        <w:t>Shenimet t</w:t>
      </w:r>
      <w:r>
        <w:rPr>
          <w:rFonts w:ascii="Times New Roman" w:hAnsi="Times New Roman" w:cs="Times New Roman"/>
          <w:sz w:val="24"/>
          <w:szCs w:val="24"/>
          <w:lang w:val="en-US"/>
        </w:rPr>
        <w:t>ë</w:t>
      </w:r>
      <w:r w:rsidR="00D8290E" w:rsidRPr="00D8290E">
        <w:rPr>
          <w:rFonts w:ascii="Times New Roman" w:hAnsi="Times New Roman" w:cs="Times New Roman"/>
          <w:sz w:val="24"/>
          <w:szCs w:val="24"/>
        </w:rPr>
        <w:t xml:space="preserve"> cilat </w:t>
      </w:r>
      <w:r>
        <w:rPr>
          <w:rFonts w:ascii="Times New Roman" w:hAnsi="Times New Roman" w:cs="Times New Roman"/>
          <w:sz w:val="24"/>
          <w:szCs w:val="24"/>
        </w:rPr>
        <w:t>bartin rezultate të punës sonë janë të eviden</w:t>
      </w:r>
      <w:r w:rsidR="00D8290E" w:rsidRPr="00D8290E">
        <w:rPr>
          <w:rFonts w:ascii="Times New Roman" w:hAnsi="Times New Roman" w:cs="Times New Roman"/>
          <w:sz w:val="24"/>
          <w:szCs w:val="24"/>
        </w:rPr>
        <w:t>tuar</w:t>
      </w:r>
      <w:r>
        <w:rPr>
          <w:rFonts w:ascii="Times New Roman" w:hAnsi="Times New Roman" w:cs="Times New Roman"/>
          <w:sz w:val="24"/>
          <w:szCs w:val="24"/>
        </w:rPr>
        <w:t>a në programin e tatimit në pronë</w:t>
      </w:r>
      <w:r w:rsidR="00D8290E" w:rsidRPr="00D8290E">
        <w:rPr>
          <w:rFonts w:ascii="Times New Roman" w:hAnsi="Times New Roman" w:cs="Times New Roman"/>
          <w:sz w:val="24"/>
          <w:szCs w:val="24"/>
        </w:rPr>
        <w:t xml:space="preserve"> Pr</w:t>
      </w:r>
      <w:r>
        <w:rPr>
          <w:rFonts w:ascii="Times New Roman" w:hAnsi="Times New Roman" w:cs="Times New Roman"/>
          <w:sz w:val="24"/>
          <w:szCs w:val="24"/>
        </w:rPr>
        <w:t>otex1 si ndyshimi i pronarëve të</w:t>
      </w:r>
      <w:r w:rsidR="00D8290E" w:rsidRPr="00D8290E">
        <w:rPr>
          <w:rFonts w:ascii="Times New Roman" w:hAnsi="Times New Roman" w:cs="Times New Roman"/>
          <w:sz w:val="24"/>
          <w:szCs w:val="24"/>
        </w:rPr>
        <w:t xml:space="preserve"> objekteve ,shit-blerja, vde</w:t>
      </w:r>
      <w:r>
        <w:rPr>
          <w:rFonts w:ascii="Times New Roman" w:hAnsi="Times New Roman" w:cs="Times New Roman"/>
          <w:sz w:val="24"/>
          <w:szCs w:val="24"/>
        </w:rPr>
        <w:t>kja ,ndyshimi i adresave e shumë të tjera të cilat pasqyrohen në program në menyrë të detajuar të</w:t>
      </w:r>
      <w:r w:rsidR="00D8290E" w:rsidRPr="00D8290E">
        <w:rPr>
          <w:rFonts w:ascii="Times New Roman" w:hAnsi="Times New Roman" w:cs="Times New Roman"/>
          <w:sz w:val="24"/>
          <w:szCs w:val="24"/>
        </w:rPr>
        <w:t xml:space="preserve"> cilat nuk ja</w:t>
      </w:r>
      <w:r>
        <w:rPr>
          <w:rFonts w:ascii="Times New Roman" w:hAnsi="Times New Roman" w:cs="Times New Roman"/>
          <w:sz w:val="24"/>
          <w:szCs w:val="24"/>
        </w:rPr>
        <w:t>në të përfshira në këtë</w:t>
      </w:r>
      <w:r w:rsidR="00D8290E" w:rsidRPr="00D8290E">
        <w:rPr>
          <w:rFonts w:ascii="Times New Roman" w:hAnsi="Times New Roman" w:cs="Times New Roman"/>
          <w:sz w:val="24"/>
          <w:szCs w:val="24"/>
        </w:rPr>
        <w:t xml:space="preserve"> </w:t>
      </w:r>
      <w:r>
        <w:rPr>
          <w:rFonts w:ascii="Times New Roman" w:hAnsi="Times New Roman" w:cs="Times New Roman"/>
          <w:sz w:val="24"/>
          <w:szCs w:val="24"/>
        </w:rPr>
        <w:t>raport pasi programi ka numër të  madhe të të dhënave të cilat mund të</w:t>
      </w:r>
      <w:r w:rsidR="00D8290E" w:rsidRPr="00D8290E">
        <w:rPr>
          <w:rFonts w:ascii="Times New Roman" w:hAnsi="Times New Roman" w:cs="Times New Roman"/>
          <w:sz w:val="24"/>
          <w:szCs w:val="24"/>
        </w:rPr>
        <w:t xml:space="preserve"> i gjenerojm</w:t>
      </w:r>
      <w:r>
        <w:rPr>
          <w:rFonts w:ascii="Times New Roman" w:hAnsi="Times New Roman" w:cs="Times New Roman"/>
          <w:sz w:val="24"/>
          <w:szCs w:val="24"/>
        </w:rPr>
        <w:t>ë</w:t>
      </w:r>
      <w:r w:rsidR="00D8290E" w:rsidRPr="00D8290E">
        <w:rPr>
          <w:rFonts w:ascii="Times New Roman" w:hAnsi="Times New Roman" w:cs="Times New Roman"/>
          <w:sz w:val="24"/>
          <w:szCs w:val="24"/>
        </w:rPr>
        <w:t>.</w:t>
      </w:r>
    </w:p>
    <w:p w:rsidR="008C0FCF" w:rsidRDefault="008C0FCF" w:rsidP="008C0FCF">
      <w:pPr>
        <w:pStyle w:val="ListParagraph"/>
        <w:ind w:left="810"/>
        <w:rPr>
          <w:rFonts w:ascii="Times New Roman" w:hAnsi="Times New Roman" w:cs="Times New Roman"/>
          <w:sz w:val="24"/>
          <w:szCs w:val="24"/>
        </w:rPr>
      </w:pPr>
    </w:p>
    <w:p w:rsidR="00542202" w:rsidRDefault="00542202" w:rsidP="008C0FCF">
      <w:pPr>
        <w:pStyle w:val="ListParagraph"/>
        <w:ind w:left="765"/>
        <w:rPr>
          <w:rFonts w:ascii="Times New Roman" w:hAnsi="Times New Roman" w:cs="Times New Roman"/>
          <w:b/>
          <w:color w:val="4472C4" w:themeColor="accent5"/>
        </w:rPr>
      </w:pPr>
      <w:r w:rsidRPr="00542202">
        <w:rPr>
          <w:rFonts w:ascii="Times New Roman" w:hAnsi="Times New Roman" w:cs="Times New Roman"/>
          <w:b/>
          <w:color w:val="4472C4" w:themeColor="accent5"/>
        </w:rPr>
        <w:lastRenderedPageBreak/>
        <w:t>DREJTORIA PËR INOVACION DHE ZHVILLIM TË PROJEKTEVE</w:t>
      </w:r>
    </w:p>
    <w:p w:rsidR="007C6260" w:rsidRDefault="007C6260" w:rsidP="008C0FCF">
      <w:pPr>
        <w:pStyle w:val="ListParagraph"/>
        <w:ind w:left="765"/>
        <w:rPr>
          <w:rFonts w:ascii="Times New Roman" w:hAnsi="Times New Roman" w:cs="Times New Roman"/>
          <w:b/>
          <w:color w:val="4472C4" w:themeColor="accent5"/>
        </w:rPr>
      </w:pPr>
    </w:p>
    <w:p w:rsidR="00585AE0" w:rsidRDefault="00585AE0" w:rsidP="00585AE0">
      <w:pPr>
        <w:pStyle w:val="NormalWeb"/>
        <w:rPr>
          <w:color w:val="000000"/>
        </w:rPr>
      </w:pPr>
      <w:r w:rsidRPr="00F55343">
        <w:rPr>
          <w:color w:val="000000"/>
        </w:rPr>
        <w:t>Pas aprovimit të themelimit të kësaj drejtorie në Kuvendin Komunal, drejtoria ka filluar të punojë në kuadër të Komunës nga muaji Mars 2019 dhe është drejtoria e parë në nivel të Rep. së Kosovës.</w:t>
      </w:r>
    </w:p>
    <w:p w:rsidR="00585AE0" w:rsidRDefault="00585AE0" w:rsidP="00585AE0">
      <w:pPr>
        <w:pStyle w:val="NormalWeb"/>
        <w:rPr>
          <w:color w:val="000000"/>
        </w:rPr>
      </w:pPr>
      <w:r w:rsidRPr="00F55343">
        <w:rPr>
          <w:color w:val="000000"/>
        </w:rPr>
        <w:t>Drejtoria e Inovacionit dhe Zhvillimit të Projekteve ka vizion, mision dhe objektiva të cilat janë në harmoni me nevojat dhe kërkesat e të rinjëve inovator si dhe të gjithë personat e tjerë që kanë projekte kreative.</w:t>
      </w:r>
    </w:p>
    <w:p w:rsidR="00585AE0" w:rsidRPr="00F55343" w:rsidRDefault="00585AE0" w:rsidP="00585AE0">
      <w:pPr>
        <w:pStyle w:val="NormalWeb"/>
        <w:rPr>
          <w:color w:val="000000"/>
        </w:rPr>
      </w:pPr>
      <w:r w:rsidRPr="00F55343">
        <w:rPr>
          <w:color w:val="000000"/>
        </w:rPr>
        <w:t>Gjatë kësaj periudhe kemi realizuar vizita në qendra të ndryshme të cilat kanë aktivitete dhe zhvillim të inovacionit në përkrahjen e start-up bizneseve inovator ku edhe gjatë vizitave kemi diskutuar për mundësi të bashkpunimit në aspektin e ofrimit të trajnimeve, programeve specifike të cilat do ti trajtojmë në të ardhmen në qendrën e inovacionit.</w:t>
      </w:r>
    </w:p>
    <w:p w:rsidR="00585AE0" w:rsidRPr="00F55343" w:rsidRDefault="00585AE0" w:rsidP="00585AE0">
      <w:pPr>
        <w:pStyle w:val="NormalWeb"/>
        <w:rPr>
          <w:color w:val="000000"/>
        </w:rPr>
      </w:pPr>
      <w:r w:rsidRPr="00F55343">
        <w:rPr>
          <w:color w:val="000000"/>
        </w:rPr>
        <w:t>Kemi paraqitur planifikimet tona për të ardhmën në investime kapitale si objekt dhe amfiteatër për inovacion, gjithashtu kemi planifikuar nevojën e fondeve në kategorine subvencione dhe sherbime mallra.</w:t>
      </w:r>
    </w:p>
    <w:p w:rsidR="00585AE0" w:rsidRPr="00F55343" w:rsidRDefault="00585AE0" w:rsidP="00585AE0">
      <w:pPr>
        <w:pStyle w:val="NormalWeb"/>
        <w:rPr>
          <w:color w:val="000000"/>
        </w:rPr>
      </w:pPr>
      <w:r w:rsidRPr="00F55343">
        <w:rPr>
          <w:color w:val="000000"/>
        </w:rPr>
        <w:t>Në përbërje të stafit kemi 2 zyrtar.</w:t>
      </w:r>
    </w:p>
    <w:p w:rsidR="00585AE0" w:rsidRPr="00F55343" w:rsidRDefault="00585AE0" w:rsidP="00585AE0">
      <w:pPr>
        <w:pStyle w:val="NormalWeb"/>
        <w:rPr>
          <w:color w:val="000000"/>
        </w:rPr>
      </w:pPr>
      <w:r w:rsidRPr="00F55343">
        <w:rPr>
          <w:color w:val="000000"/>
        </w:rPr>
        <w:t>P</w:t>
      </w:r>
      <w:r w:rsidRPr="00F55343">
        <w:rPr>
          <w:color w:val="000000"/>
          <w:lang w:val="en-US"/>
        </w:rPr>
        <w:t>ë</w:t>
      </w:r>
      <w:r w:rsidRPr="00F55343">
        <w:rPr>
          <w:color w:val="000000"/>
        </w:rPr>
        <w:t xml:space="preserve">r shkak të gjendjes që është tani virusi COVID-19, kemi bërë trajnime online me organizata ndërkombëtare për përdorimin e aftësive në planifikimin dhe menaxhimin e ideve inovative. </w:t>
      </w:r>
    </w:p>
    <w:p w:rsidR="00585AE0" w:rsidRPr="00F55343" w:rsidRDefault="00585AE0" w:rsidP="00585AE0">
      <w:pPr>
        <w:pStyle w:val="NormalWeb"/>
        <w:rPr>
          <w:color w:val="000000"/>
        </w:rPr>
      </w:pPr>
      <w:r w:rsidRPr="00F55343">
        <w:rPr>
          <w:color w:val="000000"/>
        </w:rPr>
        <w:t>Jemi në kontakte me OJQ-të që kanë programe të inovacionit dhe përkrahje të ideve inovative.</w:t>
      </w:r>
    </w:p>
    <w:p w:rsidR="00585AE0" w:rsidRPr="00F55343" w:rsidRDefault="00585AE0" w:rsidP="00585AE0">
      <w:pPr>
        <w:pStyle w:val="NormalWeb"/>
        <w:rPr>
          <w:color w:val="000000"/>
        </w:rPr>
      </w:pPr>
      <w:r w:rsidRPr="00F55343">
        <w:rPr>
          <w:color w:val="000000"/>
        </w:rPr>
        <w:t>SFIDAT:</w:t>
      </w:r>
    </w:p>
    <w:p w:rsidR="00585AE0" w:rsidRPr="00F55343" w:rsidRDefault="00585AE0" w:rsidP="00585AE0">
      <w:pPr>
        <w:pStyle w:val="NormalWeb"/>
        <w:rPr>
          <w:color w:val="000000"/>
        </w:rPr>
      </w:pPr>
      <w:r w:rsidRPr="00F55343">
        <w:rPr>
          <w:color w:val="000000"/>
        </w:rPr>
        <w:t>Mungesa e buxhetit, ekspertëve,aplikimi me projekte në ojq,ambasada,fondacione etj.</w:t>
      </w:r>
    </w:p>
    <w:p w:rsidR="00542202" w:rsidRDefault="00542202" w:rsidP="00585AE0">
      <w:pPr>
        <w:pStyle w:val="ListParagraph"/>
        <w:spacing w:line="240" w:lineRule="auto"/>
        <w:ind w:left="765"/>
        <w:rPr>
          <w:rFonts w:ascii="Times New Roman" w:hAnsi="Times New Roman" w:cs="Times New Roman"/>
          <w:b/>
          <w:color w:val="0070C0"/>
        </w:rPr>
      </w:pPr>
    </w:p>
    <w:p w:rsidR="00585AE0" w:rsidRDefault="00585AE0" w:rsidP="00585AE0">
      <w:pPr>
        <w:pStyle w:val="ListParagraph"/>
        <w:spacing w:line="240" w:lineRule="auto"/>
        <w:ind w:left="765"/>
        <w:rPr>
          <w:rFonts w:ascii="Times New Roman" w:hAnsi="Times New Roman" w:cs="Times New Roman"/>
          <w:b/>
          <w:color w:val="0070C0"/>
        </w:rPr>
      </w:pPr>
    </w:p>
    <w:p w:rsidR="00585AE0" w:rsidRDefault="00585AE0" w:rsidP="00585AE0">
      <w:pPr>
        <w:pStyle w:val="ListParagraph"/>
        <w:spacing w:line="240" w:lineRule="auto"/>
        <w:ind w:left="765"/>
        <w:rPr>
          <w:rFonts w:ascii="Times New Roman" w:hAnsi="Times New Roman" w:cs="Times New Roman"/>
          <w:b/>
          <w:color w:val="0070C0"/>
        </w:rPr>
      </w:pPr>
    </w:p>
    <w:p w:rsidR="00585AE0" w:rsidRDefault="00585AE0" w:rsidP="00585AE0">
      <w:pPr>
        <w:pStyle w:val="ListParagraph"/>
        <w:spacing w:line="240" w:lineRule="auto"/>
        <w:ind w:left="765"/>
        <w:rPr>
          <w:rFonts w:ascii="Times New Roman" w:hAnsi="Times New Roman" w:cs="Times New Roman"/>
          <w:b/>
          <w:color w:val="0070C0"/>
        </w:rPr>
      </w:pPr>
    </w:p>
    <w:p w:rsidR="00585AE0" w:rsidRPr="00542202" w:rsidRDefault="00585AE0" w:rsidP="00585AE0">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9E58D6" w:rsidRDefault="009E58D6" w:rsidP="009E58D6">
      <w:pPr>
        <w:pStyle w:val="ListParagraph"/>
        <w:spacing w:line="240" w:lineRule="auto"/>
        <w:ind w:left="765"/>
        <w:rPr>
          <w:rFonts w:ascii="Times New Roman" w:hAnsi="Times New Roman" w:cs="Times New Roman"/>
          <w:b/>
          <w:color w:val="0070C0"/>
        </w:rPr>
      </w:pPr>
    </w:p>
    <w:p w:rsidR="00542202" w:rsidRPr="007C6260" w:rsidRDefault="00542202" w:rsidP="007C6260">
      <w:pPr>
        <w:spacing w:line="240" w:lineRule="auto"/>
        <w:jc w:val="center"/>
        <w:rPr>
          <w:rFonts w:ascii="Times New Roman" w:hAnsi="Times New Roman" w:cs="Times New Roman"/>
          <w:b/>
          <w:color w:val="0070C0"/>
        </w:rPr>
      </w:pPr>
      <w:r w:rsidRPr="007C6260">
        <w:rPr>
          <w:rFonts w:ascii="Times New Roman" w:hAnsi="Times New Roman" w:cs="Times New Roman"/>
          <w:b/>
          <w:color w:val="0070C0"/>
        </w:rPr>
        <w:lastRenderedPageBreak/>
        <w:t>ZYRA PËR INTEGRIME EVROPIANE</w:t>
      </w:r>
    </w:p>
    <w:p w:rsidR="009E58D6" w:rsidRDefault="009E58D6" w:rsidP="009E58D6">
      <w:pPr>
        <w:jc w:val="both"/>
      </w:pP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Zyra për Integrime Evropiane, ka kryer funksionin dhe detyrat e saja duke u bazuar në RREGULLOREN Nr. 08/2011, PËR ORGANIZIMIN DHE PËRGJEGJËSITË E ZYRAVE KOMUNALE PËR INTEGRIM EVROPIAN , në monitorimin, bashkëpunimin dhe raportimin e rregullt për Ministrinë e Administrimit të Pushtetit Lokal, Divizionit për Integrime Evropiane.</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 xml:space="preserve"> Në pjesën e parë të muajit Janar, Zyra për Integrim Evropian, ka dërguar për publikim në ueb faqen komunale raportin e Planit Komunal të Veprimit për Marrëveshjen e Stabilizim Asociimit për vitin 2019. Gjithashtu kjo zyrë, ka filluar të nxjerrë një analizë të këtij raporti, të arriturat dhe sfidat.</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 xml:space="preserve"> Më 17.01.2020, Zyra për Integrim Evropian, me ftesë të Ministrisë për Integrim Evropian, Departamentit të Asisitencës Zhvilliore, ka marrë pjesë në Trajnimin Evropa për Qytetarët, ku u dhanë shpjegime se si të aplikohet për këtë program.</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 xml:space="preserve">Me 20.01.2020, është dërguar materjali për mbledhjene e Kuvendit komunal, Shtime. </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Ku në rend dite të kuvendit ishte Informata për përmbushjen e obligimeve nga agjenda europiane.</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 xml:space="preserve"> ME 20 shkurt 2020, me ftesë të Asociacionit të Komunave të Kosovës, ka marrë pjesë në takimin e radhës të Kolegjiumit të zyrtarëve për Integrim Evropian me qëllim të përcaktimit të aktiviteteve në kuadër të koordinimit të veprimtarisë së Kolegjiumit. Po ashtu në këtë takim, u prezantua në pika shumë të shkurtëra nga MAPL-ja edhe draft raporti i Komunave në përmbushjen e obligimeve nga Agjenda Evropiane në periudhën Janar- Dhjetor 2019. </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Gjatë kësaj jave, sa i përket Zyrës për Integrim Evropian, ka pasur edhe një bashkëpunim tjetër me MAPL-në, Divizionin për Integrim Evropian, të cilët kanë kërkuar nga zyra jonë që ti përcjellim me email disa nga rregulloret, plane dhe vendime komunale. Zyra për Integrim Evropian, nga MAPL-ja, Divizioni për Integrim Evropian, ka pranuar draft raportin e e analizës së përmbushjes së obligimeve të komunave nga Agjenda Evropiane për periudhën Janar-Dhjetor 2019 për komente.</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 xml:space="preserve"> Pas leximit të draft raportit, zyra jonë i ka dërguar komentet e saja. Ndërsa, lidhur me këtë raport, Zyra për Integrim Evropian, ka filluar të kryej dhe ta nxjerrë analizën e përmbushjes së obligimeve nga Agjenda Evropiane për komunën tonë, gjithnjë duke u bazuar në raportin e analizës së MAPL-së.</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 xml:space="preserve"> Zyra për Integrim Evropian, me datë 05.04.2020, ka marrë pjesë në trajnim për implementimin e rregullores 01/2018, në mbështetje të një procesi sa më profesional për Komisionin Komunal për Kthim, të cilin e organizoi Ministria për Kthim dhe Komunitete në mbështetje nga UNHCR dhe OSBE. Si tema më të rëndësishme që u diskutuan në këtë trajnim ishin: Plani i Veprimit Komunal (PVK), Kriteret e cënueshme, vlerësimi dhe përzgjedhja e përfituesve, dhe po ashtu dy raste studimi. </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 xml:space="preserve"> Më 11.04.2019 dhe 12.04.2020, Zyra për Integrim Evropian, ka bashkëpunuar me MAPL-në, Divizionin për IE duke i dërguar dokumenta të plotësuara sipas kërkesës së MAPL-së.  </w:t>
      </w:r>
    </w:p>
    <w:p w:rsidR="009E58D6" w:rsidRPr="009E58D6" w:rsidRDefault="009E58D6" w:rsidP="009E58D6">
      <w:pPr>
        <w:jc w:val="both"/>
        <w:rPr>
          <w:rFonts w:ascii="Times New Roman" w:hAnsi="Times New Roman" w:cs="Times New Roman"/>
          <w:sz w:val="24"/>
          <w:szCs w:val="24"/>
        </w:rPr>
      </w:pPr>
      <w:r w:rsidRPr="009E58D6">
        <w:rPr>
          <w:rFonts w:ascii="Times New Roman" w:hAnsi="Times New Roman" w:cs="Times New Roman"/>
          <w:sz w:val="24"/>
          <w:szCs w:val="24"/>
        </w:rPr>
        <w:t>Zyra për Integrim Evropian, ka komunikuar vazhdimisht me MAPL-në, Divizionin për IE, lidhur me objektivat e Agjendës Evropiane</w:t>
      </w:r>
    </w:p>
    <w:p w:rsidR="009E58D6" w:rsidRPr="00542202" w:rsidRDefault="009E58D6" w:rsidP="009E58D6">
      <w:pPr>
        <w:pStyle w:val="ListParagraph"/>
        <w:spacing w:line="240" w:lineRule="auto"/>
        <w:ind w:left="765"/>
        <w:jc w:val="center"/>
        <w:rPr>
          <w:rFonts w:ascii="Times New Roman" w:hAnsi="Times New Roman" w:cs="Times New Roman"/>
          <w:b/>
          <w:color w:val="0070C0"/>
        </w:rPr>
      </w:pPr>
    </w:p>
    <w:p w:rsidR="00542202" w:rsidRPr="00542202" w:rsidRDefault="00542202" w:rsidP="009E58D6">
      <w:pPr>
        <w:pStyle w:val="ListParagraph"/>
        <w:ind w:left="765"/>
        <w:rPr>
          <w:rFonts w:ascii="Times New Roman" w:hAnsi="Times New Roman" w:cs="Times New Roman"/>
          <w:b/>
          <w:color w:val="4472C4" w:themeColor="accent5"/>
        </w:rPr>
      </w:pPr>
    </w:p>
    <w:p w:rsidR="0003026C" w:rsidRPr="000619DE" w:rsidRDefault="0003026C" w:rsidP="000619DE">
      <w:pPr>
        <w:rPr>
          <w:rFonts w:ascii="Times New Roman" w:hAnsi="Times New Roman" w:cs="Times New Roman"/>
          <w:b/>
          <w:sz w:val="24"/>
          <w:szCs w:val="24"/>
        </w:rPr>
      </w:pPr>
    </w:p>
    <w:sectPr w:rsidR="0003026C" w:rsidRPr="000619DE" w:rsidSect="007E4300">
      <w:pgSz w:w="11909" w:h="16834" w:code="9"/>
      <w:pgMar w:top="302" w:right="1109" w:bottom="31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F4C" w:rsidRDefault="00E27F4C" w:rsidP="009360DA">
      <w:pPr>
        <w:spacing w:after="0" w:line="240" w:lineRule="auto"/>
      </w:pPr>
      <w:r>
        <w:separator/>
      </w:r>
    </w:p>
  </w:endnote>
  <w:endnote w:type="continuationSeparator" w:id="0">
    <w:p w:rsidR="00E27F4C" w:rsidRDefault="00E27F4C" w:rsidP="0093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F4C" w:rsidRDefault="00E27F4C" w:rsidP="009360DA">
      <w:pPr>
        <w:spacing w:after="0" w:line="240" w:lineRule="auto"/>
      </w:pPr>
      <w:r>
        <w:separator/>
      </w:r>
    </w:p>
  </w:footnote>
  <w:footnote w:type="continuationSeparator" w:id="0">
    <w:p w:rsidR="00E27F4C" w:rsidRDefault="00E27F4C" w:rsidP="00936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6B1"/>
    <w:multiLevelType w:val="hybridMultilevel"/>
    <w:tmpl w:val="037606F4"/>
    <w:lvl w:ilvl="0" w:tplc="DE145A80">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90531E"/>
    <w:multiLevelType w:val="hybridMultilevel"/>
    <w:tmpl w:val="C7161D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FB48B9"/>
    <w:multiLevelType w:val="hybridMultilevel"/>
    <w:tmpl w:val="5C4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E180C"/>
    <w:multiLevelType w:val="hybridMultilevel"/>
    <w:tmpl w:val="D8E45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BD5C63"/>
    <w:multiLevelType w:val="hybridMultilevel"/>
    <w:tmpl w:val="B43E6412"/>
    <w:lvl w:ilvl="0" w:tplc="6E5677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53BD0"/>
    <w:multiLevelType w:val="hybridMultilevel"/>
    <w:tmpl w:val="1780EE10"/>
    <w:lvl w:ilvl="0" w:tplc="6DEA3260">
      <w:start w:val="3"/>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17E28"/>
    <w:multiLevelType w:val="hybridMultilevel"/>
    <w:tmpl w:val="AC920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56779"/>
    <w:multiLevelType w:val="hybridMultilevel"/>
    <w:tmpl w:val="CA3604D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850C1"/>
    <w:multiLevelType w:val="hybridMultilevel"/>
    <w:tmpl w:val="2BD26DAE"/>
    <w:lvl w:ilvl="0" w:tplc="11DEE77C">
      <w:numFmt w:val="bullet"/>
      <w:lvlText w:val=""/>
      <w:lvlJc w:val="left"/>
      <w:pPr>
        <w:ind w:left="765" w:hanging="360"/>
      </w:pPr>
      <w:rPr>
        <w:rFonts w:ascii="Wingdings" w:eastAsia="Calibr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36C270F"/>
    <w:multiLevelType w:val="hybridMultilevel"/>
    <w:tmpl w:val="6CF09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479F5"/>
    <w:multiLevelType w:val="hybridMultilevel"/>
    <w:tmpl w:val="5C6E4D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3327A"/>
    <w:multiLevelType w:val="hybridMultilevel"/>
    <w:tmpl w:val="D0A62870"/>
    <w:lvl w:ilvl="0" w:tplc="DE8C5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16161"/>
    <w:multiLevelType w:val="hybridMultilevel"/>
    <w:tmpl w:val="BCE06FD0"/>
    <w:lvl w:ilvl="0" w:tplc="9C06437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028A8"/>
    <w:multiLevelType w:val="hybridMultilevel"/>
    <w:tmpl w:val="FC7268C0"/>
    <w:lvl w:ilvl="0" w:tplc="2F7648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D0D40"/>
    <w:multiLevelType w:val="hybridMultilevel"/>
    <w:tmpl w:val="001C9432"/>
    <w:lvl w:ilvl="0" w:tplc="AB9E522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E6271"/>
    <w:multiLevelType w:val="hybridMultilevel"/>
    <w:tmpl w:val="B69C07F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336E445C"/>
    <w:multiLevelType w:val="hybridMultilevel"/>
    <w:tmpl w:val="97C87E46"/>
    <w:lvl w:ilvl="0" w:tplc="13725634">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7" w15:restartNumberingAfterBreak="0">
    <w:nsid w:val="35D272B6"/>
    <w:multiLevelType w:val="hybridMultilevel"/>
    <w:tmpl w:val="E5BC1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666A4"/>
    <w:multiLevelType w:val="hybridMultilevel"/>
    <w:tmpl w:val="F78436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8F66BAC"/>
    <w:multiLevelType w:val="hybridMultilevel"/>
    <w:tmpl w:val="59883E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FD0082"/>
    <w:multiLevelType w:val="hybridMultilevel"/>
    <w:tmpl w:val="5BECDB98"/>
    <w:lvl w:ilvl="0" w:tplc="0A9C81D8">
      <w:numFmt w:val="bullet"/>
      <w:lvlText w:val="-"/>
      <w:lvlJc w:val="left"/>
      <w:pPr>
        <w:tabs>
          <w:tab w:val="num" w:pos="720"/>
        </w:tabs>
        <w:ind w:left="720" w:hanging="360"/>
      </w:pPr>
      <w:rPr>
        <w:rFonts w:ascii="Times New Roman" w:eastAsia="MS Mincho"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E153D"/>
    <w:multiLevelType w:val="hybridMultilevel"/>
    <w:tmpl w:val="55762A18"/>
    <w:lvl w:ilvl="0" w:tplc="9806ACD8">
      <w:numFmt w:val="bullet"/>
      <w:lvlText w:val=""/>
      <w:lvlJc w:val="left"/>
      <w:pPr>
        <w:ind w:left="540" w:hanging="360"/>
      </w:pPr>
      <w:rPr>
        <w:rFonts w:ascii="Wingdings" w:eastAsia="Calibr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43D1774C"/>
    <w:multiLevelType w:val="hybridMultilevel"/>
    <w:tmpl w:val="03345180"/>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15:restartNumberingAfterBreak="0">
    <w:nsid w:val="44861B4F"/>
    <w:multiLevelType w:val="hybridMultilevel"/>
    <w:tmpl w:val="3E1E5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07A39"/>
    <w:multiLevelType w:val="hybridMultilevel"/>
    <w:tmpl w:val="5C6E4D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A2D4D"/>
    <w:multiLevelType w:val="hybridMultilevel"/>
    <w:tmpl w:val="17CC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61E9A"/>
    <w:multiLevelType w:val="hybridMultilevel"/>
    <w:tmpl w:val="41D852A4"/>
    <w:lvl w:ilvl="0" w:tplc="0A9C81D8">
      <w:numFmt w:val="bullet"/>
      <w:lvlText w:val="-"/>
      <w:lvlJc w:val="left"/>
      <w:pPr>
        <w:tabs>
          <w:tab w:val="num" w:pos="720"/>
        </w:tabs>
        <w:ind w:left="720" w:hanging="360"/>
      </w:pPr>
      <w:rPr>
        <w:rFonts w:ascii="Times New Roman" w:eastAsia="MS Mincho"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0A7C73"/>
    <w:multiLevelType w:val="hybridMultilevel"/>
    <w:tmpl w:val="8EB66986"/>
    <w:lvl w:ilvl="0" w:tplc="742424A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A7A09"/>
    <w:multiLevelType w:val="hybridMultilevel"/>
    <w:tmpl w:val="1A2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33E0F"/>
    <w:multiLevelType w:val="hybridMultilevel"/>
    <w:tmpl w:val="0B8A1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B26A7"/>
    <w:multiLevelType w:val="hybridMultilevel"/>
    <w:tmpl w:val="B694F4B2"/>
    <w:lvl w:ilvl="0" w:tplc="FBF45946">
      <w:start w:val="1"/>
      <w:numFmt w:val="decimal"/>
      <w:lvlText w:val="%1."/>
      <w:lvlJc w:val="left"/>
      <w:pPr>
        <w:tabs>
          <w:tab w:val="num" w:pos="720"/>
        </w:tabs>
        <w:ind w:left="720" w:hanging="360"/>
      </w:pPr>
      <w:rPr>
        <w:rFonts w:ascii="Times New Roman" w:eastAsia="MS Mincho" w:hAnsi="Times New Roman" w:cs="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6B0600"/>
    <w:multiLevelType w:val="multilevel"/>
    <w:tmpl w:val="9780AEFC"/>
    <w:lvl w:ilvl="0">
      <w:start w:val="1"/>
      <w:numFmt w:val="decimal"/>
      <w:lvlText w:val="%1."/>
      <w:lvlJc w:val="left"/>
      <w:pPr>
        <w:ind w:left="720" w:hanging="360"/>
      </w:pPr>
      <w:rPr>
        <w:rFonts w:ascii="Times New Roman" w:eastAsia="MS Mincho" w:hAnsi="Times New Roman" w:cs="Times New Roman"/>
        <w:b/>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6066EC1"/>
    <w:multiLevelType w:val="hybridMultilevel"/>
    <w:tmpl w:val="BD5AC792"/>
    <w:lvl w:ilvl="0" w:tplc="E690E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AB2056"/>
    <w:multiLevelType w:val="multilevel"/>
    <w:tmpl w:val="9780AEFC"/>
    <w:lvl w:ilvl="0">
      <w:start w:val="1"/>
      <w:numFmt w:val="decimal"/>
      <w:lvlText w:val="%1."/>
      <w:lvlJc w:val="left"/>
      <w:pPr>
        <w:ind w:left="720" w:hanging="360"/>
      </w:pPr>
      <w:rPr>
        <w:rFonts w:ascii="Times New Roman" w:eastAsia="MS Mincho" w:hAnsi="Times New Roman" w:cs="Times New Roman"/>
        <w:b/>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6BC2D63"/>
    <w:multiLevelType w:val="hybridMultilevel"/>
    <w:tmpl w:val="01986C4E"/>
    <w:lvl w:ilvl="0" w:tplc="2D48B220">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04951"/>
    <w:multiLevelType w:val="hybridMultilevel"/>
    <w:tmpl w:val="C5E2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44A91"/>
    <w:multiLevelType w:val="hybridMultilevel"/>
    <w:tmpl w:val="66F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36CAC"/>
    <w:multiLevelType w:val="hybridMultilevel"/>
    <w:tmpl w:val="7CE023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773741"/>
    <w:multiLevelType w:val="hybridMultilevel"/>
    <w:tmpl w:val="E3003884"/>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DFA68BA"/>
    <w:multiLevelType w:val="hybridMultilevel"/>
    <w:tmpl w:val="FD067B26"/>
    <w:lvl w:ilvl="0" w:tplc="9C64219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F9116D"/>
    <w:multiLevelType w:val="hybridMultilevel"/>
    <w:tmpl w:val="6E845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47636C1"/>
    <w:multiLevelType w:val="hybridMultilevel"/>
    <w:tmpl w:val="AA285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B6AB5"/>
    <w:multiLevelType w:val="hybridMultilevel"/>
    <w:tmpl w:val="7DBAD112"/>
    <w:lvl w:ilvl="0" w:tplc="286E6E1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F1E7BB3"/>
    <w:multiLevelType w:val="multilevel"/>
    <w:tmpl w:val="9780AEFC"/>
    <w:lvl w:ilvl="0">
      <w:start w:val="1"/>
      <w:numFmt w:val="decimal"/>
      <w:lvlText w:val="%1."/>
      <w:lvlJc w:val="left"/>
      <w:pPr>
        <w:ind w:left="720" w:hanging="360"/>
      </w:pPr>
      <w:rPr>
        <w:rFonts w:ascii="Times New Roman" w:eastAsia="MS Mincho" w:hAnsi="Times New Roman" w:cs="Times New Roman"/>
        <w:b/>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F9247E7"/>
    <w:multiLevelType w:val="hybridMultilevel"/>
    <w:tmpl w:val="666A5982"/>
    <w:lvl w:ilvl="0" w:tplc="0409000B">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5" w15:restartNumberingAfterBreak="0">
    <w:nsid w:val="7FFA77F1"/>
    <w:multiLevelType w:val="hybridMultilevel"/>
    <w:tmpl w:val="80C8E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45"/>
  </w:num>
  <w:num w:numId="4">
    <w:abstractNumId w:val="38"/>
  </w:num>
  <w:num w:numId="5">
    <w:abstractNumId w:val="28"/>
  </w:num>
  <w:num w:numId="6">
    <w:abstractNumId w:val="41"/>
  </w:num>
  <w:num w:numId="7">
    <w:abstractNumId w:val="25"/>
  </w:num>
  <w:num w:numId="8">
    <w:abstractNumId w:val="7"/>
  </w:num>
  <w:num w:numId="9">
    <w:abstractNumId w:val="35"/>
  </w:num>
  <w:num w:numId="10">
    <w:abstractNumId w:val="22"/>
  </w:num>
  <w:num w:numId="11">
    <w:abstractNumId w:val="17"/>
  </w:num>
  <w:num w:numId="12">
    <w:abstractNumId w:val="9"/>
  </w:num>
  <w:num w:numId="13">
    <w:abstractNumId w:val="40"/>
  </w:num>
  <w:num w:numId="14">
    <w:abstractNumId w:val="42"/>
  </w:num>
  <w:num w:numId="15">
    <w:abstractNumId w:val="8"/>
  </w:num>
  <w:num w:numId="16">
    <w:abstractNumId w:val="21"/>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6"/>
  </w:num>
  <w:num w:numId="25">
    <w:abstractNumId w:val="6"/>
  </w:num>
  <w:num w:numId="26">
    <w:abstractNumId w:val="23"/>
  </w:num>
  <w:num w:numId="27">
    <w:abstractNumId w:val="44"/>
  </w:num>
  <w:num w:numId="28">
    <w:abstractNumId w:val="36"/>
  </w:num>
  <w:num w:numId="29">
    <w:abstractNumId w:val="31"/>
  </w:num>
  <w:num w:numId="30">
    <w:abstractNumId w:val="19"/>
  </w:num>
  <w:num w:numId="31">
    <w:abstractNumId w:val="32"/>
  </w:num>
  <w:num w:numId="32">
    <w:abstractNumId w:val="33"/>
  </w:num>
  <w:num w:numId="33">
    <w:abstractNumId w:val="43"/>
  </w:num>
  <w:num w:numId="34">
    <w:abstractNumId w:val="34"/>
  </w:num>
  <w:num w:numId="35">
    <w:abstractNumId w:val="39"/>
  </w:num>
  <w:num w:numId="36">
    <w:abstractNumId w:val="11"/>
  </w:num>
  <w:num w:numId="37">
    <w:abstractNumId w:val="12"/>
  </w:num>
  <w:num w:numId="38">
    <w:abstractNumId w:val="10"/>
  </w:num>
  <w:num w:numId="39">
    <w:abstractNumId w:val="24"/>
  </w:num>
  <w:num w:numId="40">
    <w:abstractNumId w:val="5"/>
  </w:num>
  <w:num w:numId="41">
    <w:abstractNumId w:val="29"/>
  </w:num>
  <w:num w:numId="42">
    <w:abstractNumId w:val="4"/>
  </w:num>
  <w:num w:numId="43">
    <w:abstractNumId w:val="14"/>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FE"/>
    <w:rsid w:val="000040E4"/>
    <w:rsid w:val="00014BA3"/>
    <w:rsid w:val="00027618"/>
    <w:rsid w:val="0003026C"/>
    <w:rsid w:val="000373EC"/>
    <w:rsid w:val="00060FC3"/>
    <w:rsid w:val="00061123"/>
    <w:rsid w:val="000619DE"/>
    <w:rsid w:val="00073F70"/>
    <w:rsid w:val="00075F9A"/>
    <w:rsid w:val="00086B39"/>
    <w:rsid w:val="000D6E40"/>
    <w:rsid w:val="000D713C"/>
    <w:rsid w:val="000F17A2"/>
    <w:rsid w:val="000F1FB9"/>
    <w:rsid w:val="000F3644"/>
    <w:rsid w:val="000F6B18"/>
    <w:rsid w:val="0012013D"/>
    <w:rsid w:val="0013042D"/>
    <w:rsid w:val="00137EF3"/>
    <w:rsid w:val="00141557"/>
    <w:rsid w:val="00145823"/>
    <w:rsid w:val="00147C07"/>
    <w:rsid w:val="001550F2"/>
    <w:rsid w:val="00171A67"/>
    <w:rsid w:val="001747D6"/>
    <w:rsid w:val="00181C69"/>
    <w:rsid w:val="00187567"/>
    <w:rsid w:val="001B14A0"/>
    <w:rsid w:val="001B25E7"/>
    <w:rsid w:val="001B347B"/>
    <w:rsid w:val="001C28D7"/>
    <w:rsid w:val="001D5E1F"/>
    <w:rsid w:val="001D683F"/>
    <w:rsid w:val="001E2766"/>
    <w:rsid w:val="001F3EEB"/>
    <w:rsid w:val="001F55C5"/>
    <w:rsid w:val="0021346A"/>
    <w:rsid w:val="00217DBD"/>
    <w:rsid w:val="00221D07"/>
    <w:rsid w:val="00230265"/>
    <w:rsid w:val="00234838"/>
    <w:rsid w:val="002356F8"/>
    <w:rsid w:val="0024042D"/>
    <w:rsid w:val="00241B74"/>
    <w:rsid w:val="00246B10"/>
    <w:rsid w:val="00247FB4"/>
    <w:rsid w:val="0025551D"/>
    <w:rsid w:val="0025588D"/>
    <w:rsid w:val="00255E27"/>
    <w:rsid w:val="0025672B"/>
    <w:rsid w:val="00272614"/>
    <w:rsid w:val="0027666A"/>
    <w:rsid w:val="002801F3"/>
    <w:rsid w:val="0028645A"/>
    <w:rsid w:val="00293359"/>
    <w:rsid w:val="00296B3F"/>
    <w:rsid w:val="002A08BB"/>
    <w:rsid w:val="002B6143"/>
    <w:rsid w:val="002C0BC2"/>
    <w:rsid w:val="002D75FE"/>
    <w:rsid w:val="002E3475"/>
    <w:rsid w:val="0030420F"/>
    <w:rsid w:val="00304931"/>
    <w:rsid w:val="003116BB"/>
    <w:rsid w:val="00312674"/>
    <w:rsid w:val="00323AE8"/>
    <w:rsid w:val="00327FEB"/>
    <w:rsid w:val="00330FEB"/>
    <w:rsid w:val="0033129A"/>
    <w:rsid w:val="0034211F"/>
    <w:rsid w:val="003445BF"/>
    <w:rsid w:val="003456B6"/>
    <w:rsid w:val="00352BAE"/>
    <w:rsid w:val="00357041"/>
    <w:rsid w:val="003609C5"/>
    <w:rsid w:val="00366A09"/>
    <w:rsid w:val="00370D05"/>
    <w:rsid w:val="00370DBC"/>
    <w:rsid w:val="003739A3"/>
    <w:rsid w:val="00383792"/>
    <w:rsid w:val="003A1A9B"/>
    <w:rsid w:val="003A4F93"/>
    <w:rsid w:val="003A60E5"/>
    <w:rsid w:val="003A6857"/>
    <w:rsid w:val="003A71AC"/>
    <w:rsid w:val="003D3FAE"/>
    <w:rsid w:val="003D6008"/>
    <w:rsid w:val="003E3225"/>
    <w:rsid w:val="003E4D29"/>
    <w:rsid w:val="003F23A2"/>
    <w:rsid w:val="003F6EB9"/>
    <w:rsid w:val="00412AE5"/>
    <w:rsid w:val="00413FFD"/>
    <w:rsid w:val="0042622A"/>
    <w:rsid w:val="00431568"/>
    <w:rsid w:val="00442254"/>
    <w:rsid w:val="004434B1"/>
    <w:rsid w:val="004454D1"/>
    <w:rsid w:val="00457217"/>
    <w:rsid w:val="004642C7"/>
    <w:rsid w:val="0046498F"/>
    <w:rsid w:val="00465E27"/>
    <w:rsid w:val="0046743D"/>
    <w:rsid w:val="004751B8"/>
    <w:rsid w:val="004877C4"/>
    <w:rsid w:val="00490775"/>
    <w:rsid w:val="004A2E97"/>
    <w:rsid w:val="004A413B"/>
    <w:rsid w:val="004C0256"/>
    <w:rsid w:val="004C1054"/>
    <w:rsid w:val="004C5EE5"/>
    <w:rsid w:val="004C70AE"/>
    <w:rsid w:val="004D15E3"/>
    <w:rsid w:val="004D3D0D"/>
    <w:rsid w:val="004E1387"/>
    <w:rsid w:val="004E64E0"/>
    <w:rsid w:val="004F1900"/>
    <w:rsid w:val="00502971"/>
    <w:rsid w:val="00540BF3"/>
    <w:rsid w:val="00542202"/>
    <w:rsid w:val="00547492"/>
    <w:rsid w:val="00547B3E"/>
    <w:rsid w:val="00554DE1"/>
    <w:rsid w:val="00556431"/>
    <w:rsid w:val="00557ECD"/>
    <w:rsid w:val="0056565A"/>
    <w:rsid w:val="00566409"/>
    <w:rsid w:val="0057358D"/>
    <w:rsid w:val="00573FEC"/>
    <w:rsid w:val="00576A12"/>
    <w:rsid w:val="0057743A"/>
    <w:rsid w:val="00585AE0"/>
    <w:rsid w:val="005865FE"/>
    <w:rsid w:val="005A0E5E"/>
    <w:rsid w:val="005A11EA"/>
    <w:rsid w:val="005B19D3"/>
    <w:rsid w:val="005B3646"/>
    <w:rsid w:val="005B652E"/>
    <w:rsid w:val="005C2A55"/>
    <w:rsid w:val="005D78BD"/>
    <w:rsid w:val="005E19EF"/>
    <w:rsid w:val="005E325C"/>
    <w:rsid w:val="005F461E"/>
    <w:rsid w:val="005F6ED4"/>
    <w:rsid w:val="0060242A"/>
    <w:rsid w:val="00620FB7"/>
    <w:rsid w:val="0062138B"/>
    <w:rsid w:val="00621401"/>
    <w:rsid w:val="0063240F"/>
    <w:rsid w:val="00632F70"/>
    <w:rsid w:val="00636A94"/>
    <w:rsid w:val="00640499"/>
    <w:rsid w:val="006432F6"/>
    <w:rsid w:val="0065012E"/>
    <w:rsid w:val="006524EB"/>
    <w:rsid w:val="00653835"/>
    <w:rsid w:val="0065657B"/>
    <w:rsid w:val="00662567"/>
    <w:rsid w:val="0066563A"/>
    <w:rsid w:val="0068231E"/>
    <w:rsid w:val="0068456C"/>
    <w:rsid w:val="00684F26"/>
    <w:rsid w:val="00685150"/>
    <w:rsid w:val="00692743"/>
    <w:rsid w:val="00692F23"/>
    <w:rsid w:val="00695357"/>
    <w:rsid w:val="0069694E"/>
    <w:rsid w:val="006B085C"/>
    <w:rsid w:val="006B1AD2"/>
    <w:rsid w:val="006B43EC"/>
    <w:rsid w:val="006B69A2"/>
    <w:rsid w:val="006C5F45"/>
    <w:rsid w:val="006D4C56"/>
    <w:rsid w:val="006D6B14"/>
    <w:rsid w:val="006F1011"/>
    <w:rsid w:val="00701BCA"/>
    <w:rsid w:val="00703C12"/>
    <w:rsid w:val="007061FE"/>
    <w:rsid w:val="007231CE"/>
    <w:rsid w:val="007263CC"/>
    <w:rsid w:val="007301D1"/>
    <w:rsid w:val="007400D4"/>
    <w:rsid w:val="007434E2"/>
    <w:rsid w:val="00744F2A"/>
    <w:rsid w:val="0076012C"/>
    <w:rsid w:val="00775EDC"/>
    <w:rsid w:val="0078190B"/>
    <w:rsid w:val="007A39F0"/>
    <w:rsid w:val="007B15EA"/>
    <w:rsid w:val="007B5426"/>
    <w:rsid w:val="007B784F"/>
    <w:rsid w:val="007C2C13"/>
    <w:rsid w:val="007C6260"/>
    <w:rsid w:val="007D17B0"/>
    <w:rsid w:val="007D1CEE"/>
    <w:rsid w:val="007D3CA6"/>
    <w:rsid w:val="007D6F43"/>
    <w:rsid w:val="007E4300"/>
    <w:rsid w:val="00817D8D"/>
    <w:rsid w:val="00837AC3"/>
    <w:rsid w:val="008474F0"/>
    <w:rsid w:val="00850EE6"/>
    <w:rsid w:val="00861BA7"/>
    <w:rsid w:val="008636EF"/>
    <w:rsid w:val="008772D6"/>
    <w:rsid w:val="00885ECF"/>
    <w:rsid w:val="008913DA"/>
    <w:rsid w:val="008C0FCF"/>
    <w:rsid w:val="008D0EA9"/>
    <w:rsid w:val="008D5904"/>
    <w:rsid w:val="008E27C8"/>
    <w:rsid w:val="0090044F"/>
    <w:rsid w:val="00903073"/>
    <w:rsid w:val="009078F9"/>
    <w:rsid w:val="00915D82"/>
    <w:rsid w:val="009309BC"/>
    <w:rsid w:val="00932424"/>
    <w:rsid w:val="00933421"/>
    <w:rsid w:val="00934E3F"/>
    <w:rsid w:val="009360DA"/>
    <w:rsid w:val="0094001C"/>
    <w:rsid w:val="00956C30"/>
    <w:rsid w:val="00960D73"/>
    <w:rsid w:val="00966E98"/>
    <w:rsid w:val="00967F1B"/>
    <w:rsid w:val="00973D98"/>
    <w:rsid w:val="009825A5"/>
    <w:rsid w:val="00983A9E"/>
    <w:rsid w:val="00987082"/>
    <w:rsid w:val="00991163"/>
    <w:rsid w:val="00993FD1"/>
    <w:rsid w:val="009A0A6C"/>
    <w:rsid w:val="009A6BB7"/>
    <w:rsid w:val="009B0145"/>
    <w:rsid w:val="009D24A8"/>
    <w:rsid w:val="009D3CB8"/>
    <w:rsid w:val="009E28D6"/>
    <w:rsid w:val="009E58D6"/>
    <w:rsid w:val="009E7F50"/>
    <w:rsid w:val="009F12C4"/>
    <w:rsid w:val="009F19BD"/>
    <w:rsid w:val="00A008F4"/>
    <w:rsid w:val="00A01ACF"/>
    <w:rsid w:val="00A01DC4"/>
    <w:rsid w:val="00A05364"/>
    <w:rsid w:val="00A05C04"/>
    <w:rsid w:val="00A14F3D"/>
    <w:rsid w:val="00A207A9"/>
    <w:rsid w:val="00A210D3"/>
    <w:rsid w:val="00A21DE6"/>
    <w:rsid w:val="00A256A2"/>
    <w:rsid w:val="00A46267"/>
    <w:rsid w:val="00A53484"/>
    <w:rsid w:val="00A54BC5"/>
    <w:rsid w:val="00A62B05"/>
    <w:rsid w:val="00A86186"/>
    <w:rsid w:val="00A92C93"/>
    <w:rsid w:val="00A935F8"/>
    <w:rsid w:val="00A944A8"/>
    <w:rsid w:val="00A94551"/>
    <w:rsid w:val="00AA2F17"/>
    <w:rsid w:val="00AA4D57"/>
    <w:rsid w:val="00AB5A61"/>
    <w:rsid w:val="00AC0497"/>
    <w:rsid w:val="00AC73F6"/>
    <w:rsid w:val="00B00DE3"/>
    <w:rsid w:val="00B3032D"/>
    <w:rsid w:val="00B317E6"/>
    <w:rsid w:val="00B53FB8"/>
    <w:rsid w:val="00B6348C"/>
    <w:rsid w:val="00B64AAB"/>
    <w:rsid w:val="00B739F7"/>
    <w:rsid w:val="00B9053B"/>
    <w:rsid w:val="00B95364"/>
    <w:rsid w:val="00B96B35"/>
    <w:rsid w:val="00BB267B"/>
    <w:rsid w:val="00BB2FE4"/>
    <w:rsid w:val="00BB6656"/>
    <w:rsid w:val="00BC0FB3"/>
    <w:rsid w:val="00BC1521"/>
    <w:rsid w:val="00BC4CF9"/>
    <w:rsid w:val="00BC5AEC"/>
    <w:rsid w:val="00BD39E4"/>
    <w:rsid w:val="00BD4E93"/>
    <w:rsid w:val="00BD6088"/>
    <w:rsid w:val="00BF22BF"/>
    <w:rsid w:val="00BF7402"/>
    <w:rsid w:val="00C01AFE"/>
    <w:rsid w:val="00C10E32"/>
    <w:rsid w:val="00C13468"/>
    <w:rsid w:val="00C169A2"/>
    <w:rsid w:val="00C177EE"/>
    <w:rsid w:val="00C213D2"/>
    <w:rsid w:val="00C24B00"/>
    <w:rsid w:val="00C35F60"/>
    <w:rsid w:val="00C5526F"/>
    <w:rsid w:val="00C55E29"/>
    <w:rsid w:val="00C660C1"/>
    <w:rsid w:val="00C76449"/>
    <w:rsid w:val="00C91D20"/>
    <w:rsid w:val="00C92DB5"/>
    <w:rsid w:val="00CA2B75"/>
    <w:rsid w:val="00CB405C"/>
    <w:rsid w:val="00CB5B26"/>
    <w:rsid w:val="00CB5CB2"/>
    <w:rsid w:val="00CB7D1F"/>
    <w:rsid w:val="00CC183B"/>
    <w:rsid w:val="00CC6F7F"/>
    <w:rsid w:val="00CD6658"/>
    <w:rsid w:val="00CE21A2"/>
    <w:rsid w:val="00CE2D79"/>
    <w:rsid w:val="00CE7435"/>
    <w:rsid w:val="00D10AE7"/>
    <w:rsid w:val="00D14BD6"/>
    <w:rsid w:val="00D20673"/>
    <w:rsid w:val="00D327B8"/>
    <w:rsid w:val="00D52418"/>
    <w:rsid w:val="00D664BC"/>
    <w:rsid w:val="00D72682"/>
    <w:rsid w:val="00D8290E"/>
    <w:rsid w:val="00D86152"/>
    <w:rsid w:val="00D93A9D"/>
    <w:rsid w:val="00DA2D81"/>
    <w:rsid w:val="00DA3121"/>
    <w:rsid w:val="00DB25E5"/>
    <w:rsid w:val="00DB68C5"/>
    <w:rsid w:val="00DD7D92"/>
    <w:rsid w:val="00E044E7"/>
    <w:rsid w:val="00E053B5"/>
    <w:rsid w:val="00E11A18"/>
    <w:rsid w:val="00E2645B"/>
    <w:rsid w:val="00E27F4C"/>
    <w:rsid w:val="00E33741"/>
    <w:rsid w:val="00E3592D"/>
    <w:rsid w:val="00E37638"/>
    <w:rsid w:val="00E41F45"/>
    <w:rsid w:val="00E567B8"/>
    <w:rsid w:val="00E57160"/>
    <w:rsid w:val="00E61A8A"/>
    <w:rsid w:val="00E650B7"/>
    <w:rsid w:val="00E70123"/>
    <w:rsid w:val="00E82B61"/>
    <w:rsid w:val="00E90963"/>
    <w:rsid w:val="00E9495A"/>
    <w:rsid w:val="00E968BD"/>
    <w:rsid w:val="00EA079A"/>
    <w:rsid w:val="00EA3ED3"/>
    <w:rsid w:val="00EC05FD"/>
    <w:rsid w:val="00EC1913"/>
    <w:rsid w:val="00ED20F7"/>
    <w:rsid w:val="00EE0007"/>
    <w:rsid w:val="00EE0CD1"/>
    <w:rsid w:val="00EE1DBD"/>
    <w:rsid w:val="00F14249"/>
    <w:rsid w:val="00F22996"/>
    <w:rsid w:val="00F32E5F"/>
    <w:rsid w:val="00F47FB2"/>
    <w:rsid w:val="00F52620"/>
    <w:rsid w:val="00F528EE"/>
    <w:rsid w:val="00F54DB9"/>
    <w:rsid w:val="00F617C9"/>
    <w:rsid w:val="00F6332E"/>
    <w:rsid w:val="00F76A61"/>
    <w:rsid w:val="00F776EC"/>
    <w:rsid w:val="00F85233"/>
    <w:rsid w:val="00F87E29"/>
    <w:rsid w:val="00F94110"/>
    <w:rsid w:val="00FA03B1"/>
    <w:rsid w:val="00FA40C5"/>
    <w:rsid w:val="00FA6B4A"/>
    <w:rsid w:val="00FB1D48"/>
    <w:rsid w:val="00FB4E71"/>
    <w:rsid w:val="00FC450B"/>
    <w:rsid w:val="00FE3FB0"/>
    <w:rsid w:val="00FE58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BDB65-610E-4DC0-878F-0F074F2B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1FE"/>
  </w:style>
  <w:style w:type="paragraph" w:styleId="Heading1">
    <w:name w:val="heading 1"/>
    <w:basedOn w:val="Normal"/>
    <w:next w:val="Normal"/>
    <w:link w:val="Heading1Char"/>
    <w:uiPriority w:val="9"/>
    <w:qFormat/>
    <w:rsid w:val="0078190B"/>
    <w:pPr>
      <w:keepNext/>
      <w:spacing w:after="0" w:line="240" w:lineRule="auto"/>
      <w:jc w:val="center"/>
      <w:outlineLvl w:val="0"/>
    </w:pPr>
    <w:rPr>
      <w:rFonts w:ascii="Arial" w:eastAsia="MS Mincho" w:hAnsi="Arial" w:cs="Times New Roman"/>
      <w:b/>
      <w:sz w:val="36"/>
      <w:szCs w:val="24"/>
      <w:lang w:val="en-GB"/>
    </w:rPr>
  </w:style>
  <w:style w:type="paragraph" w:styleId="Heading2">
    <w:name w:val="heading 2"/>
    <w:basedOn w:val="Normal"/>
    <w:next w:val="Normal"/>
    <w:link w:val="Heading2Char"/>
    <w:uiPriority w:val="9"/>
    <w:unhideWhenUsed/>
    <w:qFormat/>
    <w:rsid w:val="00684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E3FB0"/>
    <w:pPr>
      <w:keepNext/>
      <w:spacing w:before="60" w:after="120" w:line="240" w:lineRule="auto"/>
      <w:outlineLvl w:val="2"/>
    </w:pPr>
    <w:rPr>
      <w:rFonts w:ascii="Arial" w:eastAsia="MS Mincho" w:hAnsi="Arial" w:cs="Times New Roman"/>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0B"/>
    <w:rPr>
      <w:rFonts w:ascii="Arial" w:eastAsia="MS Mincho" w:hAnsi="Arial" w:cs="Times New Roman"/>
      <w:b/>
      <w:sz w:val="36"/>
      <w:szCs w:val="24"/>
      <w:lang w:val="en-GB"/>
    </w:rPr>
  </w:style>
  <w:style w:type="character" w:customStyle="1" w:styleId="Heading2Char">
    <w:name w:val="Heading 2 Char"/>
    <w:basedOn w:val="DefaultParagraphFont"/>
    <w:link w:val="Heading2"/>
    <w:uiPriority w:val="9"/>
    <w:rsid w:val="0068456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E3FB0"/>
    <w:rPr>
      <w:rFonts w:ascii="Arial" w:eastAsia="MS Mincho" w:hAnsi="Arial" w:cs="Times New Roman"/>
      <w:szCs w:val="20"/>
      <w:u w:val="single"/>
      <w:lang w:val="en-US"/>
    </w:rPr>
  </w:style>
  <w:style w:type="paragraph" w:styleId="Title">
    <w:name w:val="Title"/>
    <w:basedOn w:val="Normal"/>
    <w:link w:val="TitleChar"/>
    <w:qFormat/>
    <w:rsid w:val="007061FE"/>
    <w:pPr>
      <w:spacing w:after="0" w:line="240" w:lineRule="auto"/>
      <w:jc w:val="center"/>
    </w:pPr>
    <w:rPr>
      <w:rFonts w:ascii="Times New Roman" w:eastAsia="MS Mincho" w:hAnsi="Times New Roman" w:cs="Times New Roman"/>
      <w:b/>
      <w:bCs/>
      <w:caps/>
      <w:noProof/>
      <w:sz w:val="28"/>
      <w:szCs w:val="24"/>
      <w:u w:val="single"/>
    </w:rPr>
  </w:style>
  <w:style w:type="character" w:customStyle="1" w:styleId="TitleChar">
    <w:name w:val="Title Char"/>
    <w:basedOn w:val="DefaultParagraphFont"/>
    <w:link w:val="Title"/>
    <w:rsid w:val="007061FE"/>
    <w:rPr>
      <w:rFonts w:ascii="Times New Roman" w:eastAsia="MS Mincho" w:hAnsi="Times New Roman" w:cs="Times New Roman"/>
      <w:b/>
      <w:bCs/>
      <w:caps/>
      <w:noProof/>
      <w:sz w:val="28"/>
      <w:szCs w:val="24"/>
      <w:u w:val="single"/>
    </w:rPr>
  </w:style>
  <w:style w:type="paragraph" w:styleId="ListParagraph">
    <w:name w:val="List Paragraph"/>
    <w:basedOn w:val="Normal"/>
    <w:link w:val="ListParagraphChar"/>
    <w:uiPriority w:val="34"/>
    <w:qFormat/>
    <w:rsid w:val="0012013D"/>
    <w:pPr>
      <w:spacing w:after="200" w:line="276" w:lineRule="auto"/>
      <w:ind w:left="720"/>
    </w:pPr>
    <w:rPr>
      <w:rFonts w:ascii="Calibri" w:eastAsia="Calibri" w:hAnsi="Calibri" w:cs="Calibri"/>
    </w:rPr>
  </w:style>
  <w:style w:type="character" w:customStyle="1" w:styleId="ListParagraphChar">
    <w:name w:val="List Paragraph Char"/>
    <w:link w:val="ListParagraph"/>
    <w:locked/>
    <w:rsid w:val="00692743"/>
    <w:rPr>
      <w:rFonts w:ascii="Calibri" w:eastAsia="Calibri" w:hAnsi="Calibri" w:cs="Calibri"/>
    </w:rPr>
  </w:style>
  <w:style w:type="paragraph" w:customStyle="1" w:styleId="InsideAddress">
    <w:name w:val="Inside Address"/>
    <w:basedOn w:val="Normal"/>
    <w:rsid w:val="009360DA"/>
    <w:pPr>
      <w:spacing w:after="0" w:line="220" w:lineRule="atLeast"/>
      <w:jc w:val="both"/>
    </w:pPr>
    <w:rPr>
      <w:rFonts w:ascii="Arial" w:eastAsia="MS Mincho" w:hAnsi="Arial" w:cs="Times New Roman"/>
      <w:spacing w:val="-5"/>
      <w:sz w:val="20"/>
      <w:szCs w:val="20"/>
    </w:rPr>
  </w:style>
  <w:style w:type="table" w:styleId="TableGrid">
    <w:name w:val="Table Grid"/>
    <w:basedOn w:val="TableNormal"/>
    <w:uiPriority w:val="59"/>
    <w:rsid w:val="009360D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0DA"/>
  </w:style>
  <w:style w:type="paragraph" w:styleId="Footer">
    <w:name w:val="footer"/>
    <w:basedOn w:val="Normal"/>
    <w:link w:val="FooterChar"/>
    <w:uiPriority w:val="99"/>
    <w:unhideWhenUsed/>
    <w:rsid w:val="00936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0DA"/>
  </w:style>
  <w:style w:type="paragraph" w:styleId="NormalWeb">
    <w:name w:val="Normal (Web)"/>
    <w:basedOn w:val="Normal"/>
    <w:uiPriority w:val="99"/>
    <w:unhideWhenUsed/>
    <w:rsid w:val="00145823"/>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customStyle="1" w:styleId="CharCharCharCharCharChar">
    <w:name w:val="Char Char Char Char Char Char"/>
    <w:basedOn w:val="Normal"/>
    <w:rsid w:val="00E2645B"/>
    <w:pPr>
      <w:spacing w:line="240" w:lineRule="exact"/>
    </w:pPr>
    <w:rPr>
      <w:rFonts w:ascii="Tahoma" w:eastAsia="Times New Roman" w:hAnsi="Tahoma" w:cs="Times New Roman"/>
      <w:sz w:val="20"/>
      <w:szCs w:val="20"/>
      <w:lang w:val="en-US"/>
    </w:rPr>
  </w:style>
  <w:style w:type="paragraph" w:styleId="NoSpacing">
    <w:name w:val="No Spacing"/>
    <w:uiPriority w:val="1"/>
    <w:qFormat/>
    <w:rsid w:val="00B53FB8"/>
    <w:pPr>
      <w:spacing w:after="0" w:line="240" w:lineRule="auto"/>
    </w:pPr>
    <w:rPr>
      <w:rFonts w:ascii="Calibri" w:eastAsia="Calibri" w:hAnsi="Calibri" w:cs="Times New Roman"/>
      <w:lang w:val="en-US"/>
    </w:rPr>
  </w:style>
  <w:style w:type="character" w:styleId="Strong">
    <w:name w:val="Strong"/>
    <w:basedOn w:val="DefaultParagraphFont"/>
    <w:qFormat/>
    <w:rsid w:val="00B53FB8"/>
    <w:rPr>
      <w:b/>
      <w:bCs/>
    </w:rPr>
  </w:style>
  <w:style w:type="paragraph" w:styleId="BodyText2">
    <w:name w:val="Body Text 2"/>
    <w:basedOn w:val="Normal"/>
    <w:link w:val="BodyText2Char"/>
    <w:uiPriority w:val="99"/>
    <w:rsid w:val="00692743"/>
    <w:pPr>
      <w:spacing w:after="0" w:line="240" w:lineRule="auto"/>
    </w:pPr>
    <w:rPr>
      <w:rFonts w:ascii="Times New Roman" w:eastAsia="Times New Roman" w:hAnsi="Times New Roman" w:cs="Times New Roman"/>
      <w:b/>
      <w:bCs/>
      <w:sz w:val="24"/>
      <w:szCs w:val="24"/>
      <w:lang w:val="en-GB"/>
    </w:rPr>
  </w:style>
  <w:style w:type="character" w:customStyle="1" w:styleId="BodyText2Char">
    <w:name w:val="Body Text 2 Char"/>
    <w:basedOn w:val="DefaultParagraphFont"/>
    <w:link w:val="BodyText2"/>
    <w:uiPriority w:val="99"/>
    <w:rsid w:val="00692743"/>
    <w:rPr>
      <w:rFonts w:ascii="Times New Roman" w:eastAsia="Times New Roman" w:hAnsi="Times New Roman" w:cs="Times New Roman"/>
      <w:b/>
      <w:bCs/>
      <w:sz w:val="24"/>
      <w:szCs w:val="24"/>
      <w:lang w:val="en-GB"/>
    </w:rPr>
  </w:style>
  <w:style w:type="paragraph" w:styleId="BalloonText">
    <w:name w:val="Balloon Text"/>
    <w:basedOn w:val="Normal"/>
    <w:link w:val="BalloonTextChar"/>
    <w:unhideWhenUsed/>
    <w:rsid w:val="00C35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5F60"/>
    <w:rPr>
      <w:rFonts w:ascii="Tahoma" w:hAnsi="Tahoma" w:cs="Tahoma"/>
      <w:sz w:val="16"/>
      <w:szCs w:val="16"/>
    </w:rPr>
  </w:style>
  <w:style w:type="paragraph" w:customStyle="1" w:styleId="Default">
    <w:name w:val="Default"/>
    <w:rsid w:val="005F46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xmsonormal">
    <w:name w:val="x_msonormal"/>
    <w:basedOn w:val="Normal"/>
    <w:rsid w:val="00C660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DefaultParagraphFont"/>
    <w:rsid w:val="0068456C"/>
  </w:style>
  <w:style w:type="table" w:customStyle="1" w:styleId="PlainTable21">
    <w:name w:val="Plain Table 21"/>
    <w:basedOn w:val="TableNormal"/>
    <w:uiPriority w:val="42"/>
    <w:rsid w:val="00566409"/>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1">
    <w:name w:val="Grid Table 2 - Accent 31"/>
    <w:basedOn w:val="TableNormal"/>
    <w:uiPriority w:val="47"/>
    <w:rsid w:val="00566409"/>
    <w:pPr>
      <w:spacing w:after="0" w:line="240" w:lineRule="auto"/>
    </w:pPr>
    <w:rPr>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BodyText"/>
    <w:link w:val="MessageHeaderChar"/>
    <w:rsid w:val="0003026C"/>
    <w:pPr>
      <w:keepLines/>
      <w:spacing w:line="240" w:lineRule="atLeast"/>
      <w:ind w:left="1080" w:hanging="1080"/>
    </w:pPr>
    <w:rPr>
      <w:rFonts w:ascii="Garamond" w:hAnsi="Garamond"/>
      <w:caps/>
      <w:sz w:val="18"/>
      <w:szCs w:val="20"/>
      <w:lang w:val="en-US"/>
    </w:rPr>
  </w:style>
  <w:style w:type="paragraph" w:styleId="BodyText">
    <w:name w:val="Body Text"/>
    <w:basedOn w:val="Normal"/>
    <w:link w:val="BodyTextChar"/>
    <w:rsid w:val="0003026C"/>
    <w:pPr>
      <w:spacing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03026C"/>
    <w:rPr>
      <w:rFonts w:ascii="Times New Roman" w:eastAsia="MS Mincho" w:hAnsi="Times New Roman" w:cs="Times New Roman"/>
      <w:sz w:val="24"/>
      <w:szCs w:val="24"/>
    </w:rPr>
  </w:style>
  <w:style w:type="character" w:customStyle="1" w:styleId="MessageHeaderChar">
    <w:name w:val="Message Header Char"/>
    <w:basedOn w:val="DefaultParagraphFont"/>
    <w:link w:val="MessageHeader"/>
    <w:rsid w:val="0003026C"/>
    <w:rPr>
      <w:rFonts w:ascii="Garamond" w:eastAsia="MS Mincho" w:hAnsi="Garamond" w:cs="Times New Roman"/>
      <w:caps/>
      <w:sz w:val="18"/>
      <w:szCs w:val="20"/>
      <w:lang w:val="en-US"/>
    </w:rPr>
  </w:style>
  <w:style w:type="paragraph" w:customStyle="1" w:styleId="Char">
    <w:name w:val="Char"/>
    <w:basedOn w:val="Normal"/>
    <w:rsid w:val="0003026C"/>
    <w:pPr>
      <w:spacing w:line="240" w:lineRule="exact"/>
    </w:pPr>
    <w:rPr>
      <w:rFonts w:ascii="Tahoma" w:eastAsia="Times New Roman" w:hAnsi="Tahoma" w:cs="Times New Roman"/>
      <w:sz w:val="20"/>
      <w:szCs w:val="20"/>
      <w:lang w:val="en-US"/>
    </w:rPr>
  </w:style>
  <w:style w:type="character" w:customStyle="1" w:styleId="CharChar1">
    <w:name w:val="Char Char1"/>
    <w:locked/>
    <w:rsid w:val="0003026C"/>
    <w:rPr>
      <w:rFonts w:ascii="MS Mincho" w:eastAsia="MS Mincho" w:hAnsi="MS Mincho"/>
      <w:sz w:val="24"/>
      <w:szCs w:val="24"/>
      <w:lang w:val="sq-AL" w:eastAsia="en-US" w:bidi="ar-SA"/>
    </w:rPr>
  </w:style>
  <w:style w:type="character" w:customStyle="1" w:styleId="MessageHeaderLabel">
    <w:name w:val="Message Header Label"/>
    <w:rsid w:val="0003026C"/>
    <w:rPr>
      <w:b/>
      <w:bCs w:val="0"/>
      <w:sz w:val="18"/>
    </w:rPr>
  </w:style>
  <w:style w:type="character" w:styleId="Hyperlink">
    <w:name w:val="Hyperlink"/>
    <w:uiPriority w:val="99"/>
    <w:semiHidden/>
    <w:rsid w:val="0003026C"/>
    <w:rPr>
      <w:rFonts w:ascii="Times New Roman" w:hAnsi="Times New Roman" w:cs="Times New Roman" w:hint="default"/>
      <w:color w:val="0563C1"/>
      <w:u w:val="single"/>
    </w:rPr>
  </w:style>
  <w:style w:type="character" w:customStyle="1" w:styleId="fontstyle01">
    <w:name w:val="fontstyle01"/>
    <w:rsid w:val="00F87E29"/>
    <w:rPr>
      <w:rFonts w:ascii="Book Antiqua" w:hAnsi="Book Antiqua" w:hint="default"/>
      <w:b/>
      <w:bCs/>
      <w:i/>
      <w:iCs/>
      <w:color w:val="000000"/>
      <w:sz w:val="22"/>
      <w:szCs w:val="22"/>
    </w:rPr>
  </w:style>
  <w:style w:type="table" w:customStyle="1" w:styleId="TableGrid1">
    <w:name w:val="Table Grid1"/>
    <w:basedOn w:val="TableNormal"/>
    <w:next w:val="TableGrid"/>
    <w:uiPriority w:val="39"/>
    <w:rsid w:val="00F8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0">
    <w:name w:val="Char Char Char Char Char Char"/>
    <w:basedOn w:val="Normal"/>
    <w:rsid w:val="00A54BC5"/>
    <w:pPr>
      <w:spacing w:line="240" w:lineRule="exact"/>
    </w:pPr>
    <w:rPr>
      <w:rFonts w:ascii="Tahoma" w:eastAsia="MS Mincho" w:hAnsi="Tahoma" w:cs="Times New Roman"/>
      <w:sz w:val="20"/>
      <w:szCs w:val="20"/>
      <w:lang w:val="en-US"/>
    </w:rPr>
  </w:style>
  <w:style w:type="character" w:customStyle="1" w:styleId="DocumentMapChar">
    <w:name w:val="Document Map Char"/>
    <w:basedOn w:val="DefaultParagraphFont"/>
    <w:link w:val="DocumentMap"/>
    <w:semiHidden/>
    <w:rsid w:val="00A54BC5"/>
    <w:rPr>
      <w:rFonts w:ascii="Tahoma" w:eastAsia="MS Mincho" w:hAnsi="Tahoma" w:cs="Tahoma"/>
      <w:sz w:val="20"/>
      <w:szCs w:val="20"/>
      <w:shd w:val="clear" w:color="auto" w:fill="000080"/>
    </w:rPr>
  </w:style>
  <w:style w:type="paragraph" w:styleId="DocumentMap">
    <w:name w:val="Document Map"/>
    <w:basedOn w:val="Normal"/>
    <w:link w:val="DocumentMapChar"/>
    <w:semiHidden/>
    <w:rsid w:val="00A54BC5"/>
    <w:pPr>
      <w:shd w:val="clear" w:color="auto" w:fill="000080"/>
      <w:spacing w:after="0" w:line="240" w:lineRule="auto"/>
    </w:pPr>
    <w:rPr>
      <w:rFonts w:ascii="Tahoma" w:eastAsia="MS Mincho" w:hAnsi="Tahoma" w:cs="Tahoma"/>
      <w:sz w:val="20"/>
      <w:szCs w:val="20"/>
    </w:rPr>
  </w:style>
  <w:style w:type="paragraph" w:customStyle="1" w:styleId="Char0">
    <w:name w:val="Char"/>
    <w:basedOn w:val="Normal"/>
    <w:rsid w:val="00A54BC5"/>
    <w:pPr>
      <w:spacing w:line="240" w:lineRule="exact"/>
    </w:pPr>
    <w:rPr>
      <w:rFonts w:ascii="Tahoma" w:eastAsia="MS Mincho" w:hAnsi="Tahoma" w:cs="Times New Roman"/>
      <w:sz w:val="20"/>
      <w:szCs w:val="20"/>
    </w:rPr>
  </w:style>
  <w:style w:type="character" w:customStyle="1" w:styleId="shorttext1">
    <w:name w:val="short_text1"/>
    <w:rsid w:val="00A54BC5"/>
    <w:rPr>
      <w:sz w:val="26"/>
      <w:szCs w:val="26"/>
    </w:rPr>
  </w:style>
  <w:style w:type="paragraph" w:customStyle="1" w:styleId="Normal1">
    <w:name w:val="Normal1"/>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__char"/>
    <w:basedOn w:val="DefaultParagraphFont"/>
    <w:rsid w:val="00442254"/>
  </w:style>
  <w:style w:type="paragraph" w:customStyle="1" w:styleId="body0020text00202">
    <w:name w:val="body_0020text_00202"/>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0020text00202char">
    <w:name w:val="body_0020text_00202__char"/>
    <w:basedOn w:val="DefaultParagraphFont"/>
    <w:rsid w:val="00442254"/>
  </w:style>
  <w:style w:type="paragraph" w:customStyle="1" w:styleId="list0020paragraph">
    <w:name w:val="list_0020paragraph"/>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42254"/>
  </w:style>
  <w:style w:type="paragraph" w:customStyle="1" w:styleId="table0020grid">
    <w:name w:val="table_0020grid"/>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le0020gridchar">
    <w:name w:val="table_0020grid__char"/>
    <w:basedOn w:val="DefaultParagraphFont"/>
    <w:rsid w:val="00442254"/>
  </w:style>
  <w:style w:type="paragraph" w:customStyle="1" w:styleId="single-date">
    <w:name w:val="single-date"/>
    <w:basedOn w:val="Normal"/>
    <w:rsid w:val="0044225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8372">
      <w:bodyDiv w:val="1"/>
      <w:marLeft w:val="0"/>
      <w:marRight w:val="0"/>
      <w:marTop w:val="0"/>
      <w:marBottom w:val="0"/>
      <w:divBdr>
        <w:top w:val="none" w:sz="0" w:space="0" w:color="auto"/>
        <w:left w:val="none" w:sz="0" w:space="0" w:color="auto"/>
        <w:bottom w:val="none" w:sz="0" w:space="0" w:color="auto"/>
        <w:right w:val="none" w:sz="0" w:space="0" w:color="auto"/>
      </w:divBdr>
    </w:div>
    <w:div w:id="607275016">
      <w:bodyDiv w:val="1"/>
      <w:marLeft w:val="0"/>
      <w:marRight w:val="0"/>
      <w:marTop w:val="0"/>
      <w:marBottom w:val="0"/>
      <w:divBdr>
        <w:top w:val="none" w:sz="0" w:space="0" w:color="auto"/>
        <w:left w:val="none" w:sz="0" w:space="0" w:color="auto"/>
        <w:bottom w:val="none" w:sz="0" w:space="0" w:color="auto"/>
        <w:right w:val="none" w:sz="0" w:space="0" w:color="auto"/>
      </w:divBdr>
    </w:div>
    <w:div w:id="763304403">
      <w:bodyDiv w:val="1"/>
      <w:marLeft w:val="0"/>
      <w:marRight w:val="0"/>
      <w:marTop w:val="0"/>
      <w:marBottom w:val="0"/>
      <w:divBdr>
        <w:top w:val="none" w:sz="0" w:space="0" w:color="auto"/>
        <w:left w:val="none" w:sz="0" w:space="0" w:color="auto"/>
        <w:bottom w:val="none" w:sz="0" w:space="0" w:color="auto"/>
        <w:right w:val="none" w:sz="0" w:space="0" w:color="auto"/>
      </w:divBdr>
    </w:div>
    <w:div w:id="16455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ulla.com/?fbclid=IwAR1Q49mfmsmseiY1GquDT3FZsQcs_V6ZIN5CVFUS2pMWGItWsSg34zCYufE" TargetMode="External"/><Relationship Id="rId5" Type="http://schemas.openxmlformats.org/officeDocument/2006/relationships/webSettings" Target="webSettings.xml"/><Relationship Id="rId10" Type="http://schemas.openxmlformats.org/officeDocument/2006/relationships/hyperlink" Target="http://busulla.com/?fbclid=IwAR35lqMAYPcqmGk_m2SZeG5m-FW6vyRsiimAkE4v5GFwpm_s10qqUV--9WQ"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BDE7E-59CF-423D-94DE-6CB58B99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20261</Words>
  <Characters>115493</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ZKI</dc:creator>
  <cp:lastModifiedBy>gazmend</cp:lastModifiedBy>
  <cp:revision>2</cp:revision>
  <cp:lastPrinted>2019-06-27T09:28:00Z</cp:lastPrinted>
  <dcterms:created xsi:type="dcterms:W3CDTF">2020-09-10T13:54:00Z</dcterms:created>
  <dcterms:modified xsi:type="dcterms:W3CDTF">2020-09-10T13:54:00Z</dcterms:modified>
</cp:coreProperties>
</file>